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B37F21" w14:textId="77777777" w:rsidR="00BF4138" w:rsidRPr="00BF4138" w:rsidRDefault="00BF4138" w:rsidP="00BF4138">
      <w:pPr>
        <w:bidi/>
        <w:spacing w:after="0" w:line="240" w:lineRule="auto"/>
        <w:ind w:left="720" w:hanging="720"/>
        <w:jc w:val="center"/>
        <w:rPr>
          <w:rFonts w:ascii="Arial" w:eastAsia="SimSun" w:hAnsi="Arial" w:cs="Arial"/>
          <w:b/>
          <w:bCs/>
          <w:color w:val="000000"/>
          <w:sz w:val="28"/>
          <w:szCs w:val="28"/>
          <w:rtl/>
          <w:lang w:val="en-US" w:eastAsia="zh-CN" w:bidi="ar-JO"/>
        </w:rPr>
      </w:pPr>
    </w:p>
    <w:p w14:paraId="32211079" w14:textId="77777777" w:rsidR="00BF4138" w:rsidRPr="00BF4138" w:rsidRDefault="00BF4138" w:rsidP="00BF4138">
      <w:pPr>
        <w:bidi/>
        <w:spacing w:after="0" w:line="240" w:lineRule="auto"/>
        <w:ind w:left="720" w:hanging="720"/>
        <w:jc w:val="center"/>
        <w:rPr>
          <w:rFonts w:ascii="Arial" w:eastAsia="SimSun" w:hAnsi="Arial" w:cs="Arial"/>
          <w:b/>
          <w:bCs/>
          <w:color w:val="000000"/>
          <w:sz w:val="40"/>
          <w:szCs w:val="40"/>
          <w:rtl/>
          <w:lang w:val="en-US" w:eastAsia="zh-CN" w:bidi="ar-JO"/>
        </w:rPr>
      </w:pPr>
      <w:r w:rsidRPr="00BF4138">
        <w:rPr>
          <w:rFonts w:ascii="Arial" w:eastAsia="SimSun" w:hAnsi="Arial" w:cs="Arial"/>
          <w:b/>
          <w:bCs/>
          <w:color w:val="000000"/>
          <w:sz w:val="40"/>
          <w:szCs w:val="40"/>
          <w:rtl/>
          <w:lang w:val="en-US" w:eastAsia="zh-CN" w:bidi="ar-JO"/>
        </w:rPr>
        <w:t>ملحق الوثيقة القياسية لمناقصة شراء اللوازم</w:t>
      </w:r>
    </w:p>
    <w:p w14:paraId="3981B29F" w14:textId="77777777" w:rsidR="00BF4138" w:rsidRPr="00BF4138" w:rsidRDefault="00BF4138" w:rsidP="00BF4138">
      <w:pPr>
        <w:bidi/>
        <w:spacing w:after="0" w:line="240" w:lineRule="auto"/>
        <w:ind w:left="720" w:hanging="720"/>
        <w:jc w:val="center"/>
        <w:rPr>
          <w:rFonts w:ascii="Arial" w:eastAsia="SimSun" w:hAnsi="Arial" w:cs="Arial"/>
          <w:b/>
          <w:bCs/>
          <w:color w:val="000000"/>
          <w:sz w:val="28"/>
          <w:szCs w:val="28"/>
          <w:rtl/>
          <w:lang w:val="en-US" w:eastAsia="zh-CN" w:bidi="ar-JO"/>
        </w:rPr>
      </w:pPr>
    </w:p>
    <w:p w14:paraId="3FAE4E3C" w14:textId="77777777" w:rsidR="00BF4138" w:rsidRPr="00BF4138" w:rsidRDefault="00BF4138" w:rsidP="00BF4138">
      <w:pPr>
        <w:bidi/>
        <w:spacing w:after="0" w:line="240" w:lineRule="auto"/>
        <w:ind w:left="720" w:hanging="720"/>
        <w:jc w:val="center"/>
        <w:rPr>
          <w:rFonts w:ascii="Arial" w:eastAsia="SimSun" w:hAnsi="Arial" w:cs="Arial"/>
          <w:b/>
          <w:bCs/>
          <w:color w:val="000000"/>
          <w:sz w:val="28"/>
          <w:szCs w:val="28"/>
          <w:rtl/>
          <w:lang w:val="en-US" w:eastAsia="zh-CN" w:bidi="ar-JO"/>
        </w:rPr>
      </w:pPr>
    </w:p>
    <w:p w14:paraId="1CFC30C9"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r w:rsidRPr="00BF4138">
        <w:rPr>
          <w:rFonts w:ascii="Arial" w:eastAsia="SimSun" w:hAnsi="Arial" w:cs="Arial"/>
          <w:b/>
          <w:bCs/>
          <w:color w:val="000000"/>
          <w:sz w:val="32"/>
          <w:szCs w:val="32"/>
          <w:rtl/>
          <w:lang w:val="en-US" w:eastAsia="zh-CN" w:bidi="ar-JO"/>
        </w:rPr>
        <w:t>(عمليات الشراء الممولة من البنك الدولي)</w:t>
      </w:r>
    </w:p>
    <w:p w14:paraId="11E85275"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18B01844"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369FA04D" w14:textId="3A3E2F06" w:rsidR="00BF4138" w:rsidRPr="00BF4138" w:rsidRDefault="00BF4138" w:rsidP="00BF4138">
      <w:pPr>
        <w:bidi/>
        <w:spacing w:after="0" w:line="240" w:lineRule="auto"/>
        <w:ind w:left="720" w:hanging="720"/>
        <w:jc w:val="center"/>
        <w:rPr>
          <w:rFonts w:ascii="Arial" w:eastAsia="SimSun" w:hAnsi="Arial" w:cs="Arial"/>
          <w:b/>
          <w:bCs/>
          <w:color w:val="FF0000"/>
          <w:sz w:val="32"/>
          <w:szCs w:val="32"/>
          <w:rtl/>
          <w:lang w:val="en-US" w:eastAsia="zh-CN" w:bidi="ar-JO"/>
        </w:rPr>
      </w:pPr>
      <w:r w:rsidRPr="00BF4138">
        <w:rPr>
          <w:rFonts w:ascii="Arial" w:eastAsia="SimSun" w:hAnsi="Arial" w:cs="Arial"/>
          <w:b/>
          <w:bCs/>
          <w:color w:val="FF0000"/>
          <w:sz w:val="32"/>
          <w:szCs w:val="32"/>
          <w:rtl/>
          <w:lang w:val="en-US" w:eastAsia="zh-CN" w:bidi="ar-JO"/>
        </w:rPr>
        <w:t xml:space="preserve">"يجب على المناقصين توقيع جميع صفحات الملحق أدناه وفي حالة تكرر النموذج ما بين القسم الرابع في وثيقة العطاء </w:t>
      </w:r>
      <w:r>
        <w:rPr>
          <w:rFonts w:ascii="Arial" w:eastAsia="SimSun" w:hAnsi="Arial" w:cs="Arial" w:hint="cs"/>
          <w:b/>
          <w:bCs/>
          <w:color w:val="FF0000"/>
          <w:sz w:val="32"/>
          <w:szCs w:val="32"/>
          <w:rtl/>
          <w:lang w:val="en-US" w:eastAsia="zh-CN"/>
        </w:rPr>
        <w:t>المرفقة</w:t>
      </w:r>
      <w:r w:rsidRPr="00BF4138">
        <w:rPr>
          <w:rFonts w:ascii="Arial" w:eastAsia="SimSun" w:hAnsi="Arial" w:cs="Arial"/>
          <w:b/>
          <w:bCs/>
          <w:color w:val="FF0000"/>
          <w:sz w:val="32"/>
          <w:szCs w:val="32"/>
          <w:rtl/>
          <w:lang w:val="en-US" w:eastAsia="zh-CN" w:bidi="ar-JO"/>
        </w:rPr>
        <w:t xml:space="preserve"> او اي قسم آخر، يجب على المناقص اعتماد النماذج المكررة في هذا الملحق"</w:t>
      </w:r>
    </w:p>
    <w:p w14:paraId="24D57B46"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2CE6E2FB"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309E73A7"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49C7978C"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090DB373"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6DA9F13B"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2B9855F4"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0E262C50"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p>
    <w:p w14:paraId="697EB527" w14:textId="43A53DF5"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bidi="ar-JO"/>
        </w:rPr>
      </w:pPr>
      <w:r w:rsidRPr="00BF4138">
        <w:rPr>
          <w:rFonts w:ascii="Arial" w:eastAsia="SimSun" w:hAnsi="Arial" w:cs="Arial"/>
          <w:b/>
          <w:noProof/>
          <w:color w:val="000000"/>
          <w:sz w:val="28"/>
          <w:szCs w:val="28"/>
          <w:lang w:val="en-US" w:eastAsia="zh-CN"/>
        </w:rPr>
        <w:drawing>
          <wp:inline distT="0" distB="0" distL="0" distR="0" wp14:anchorId="4320C08B" wp14:editId="62A08899">
            <wp:extent cx="2514600" cy="1600200"/>
            <wp:effectExtent l="0" t="0" r="0" b="0"/>
            <wp:docPr id="1" name="Picture 1" descr="C:\Users\Lenovo\AppData\Local\Microsoft\Windows\INetCache\Content.MSO\51B9A2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MSO\51B9A27D.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4600" cy="1600200"/>
                    </a:xfrm>
                    <a:prstGeom prst="rect">
                      <a:avLst/>
                    </a:prstGeom>
                    <a:noFill/>
                    <a:ln>
                      <a:noFill/>
                    </a:ln>
                  </pic:spPr>
                </pic:pic>
              </a:graphicData>
            </a:graphic>
          </wp:inline>
        </w:drawing>
      </w:r>
    </w:p>
    <w:p w14:paraId="3CF88CEF" w14:textId="77777777" w:rsidR="00BF4138" w:rsidRPr="00BF4138" w:rsidRDefault="00BF4138" w:rsidP="00BF4138">
      <w:pPr>
        <w:bidi/>
        <w:spacing w:after="0" w:line="240" w:lineRule="auto"/>
        <w:ind w:left="720" w:hanging="720"/>
        <w:jc w:val="center"/>
        <w:rPr>
          <w:rFonts w:ascii="Arial" w:eastAsia="SimSun" w:hAnsi="Arial" w:cs="Arial"/>
          <w:b/>
          <w:bCs/>
          <w:color w:val="000000"/>
          <w:sz w:val="32"/>
          <w:szCs w:val="32"/>
          <w:rtl/>
          <w:lang w:val="en-US" w:eastAsia="zh-CN"/>
        </w:rPr>
      </w:pPr>
      <w:r w:rsidRPr="00BF4138">
        <w:rPr>
          <w:rFonts w:ascii="Arial" w:eastAsia="SimSun" w:hAnsi="Arial" w:cs="Arial"/>
          <w:b/>
          <w:bCs/>
          <w:color w:val="000000"/>
          <w:sz w:val="32"/>
          <w:szCs w:val="32"/>
          <w:rtl/>
          <w:lang w:val="en-US" w:eastAsia="zh-CN"/>
        </w:rPr>
        <w:t>ملحق الوثيقة القياسية لمناقصة شراء اللوازم</w:t>
      </w:r>
    </w:p>
    <w:p w14:paraId="264378A7" w14:textId="77777777" w:rsidR="00BF4138" w:rsidRPr="00BF4138" w:rsidRDefault="00BF4138" w:rsidP="00BF4138">
      <w:pPr>
        <w:bidi/>
        <w:spacing w:after="0" w:line="240" w:lineRule="auto"/>
        <w:ind w:left="720" w:hanging="720"/>
        <w:jc w:val="center"/>
        <w:rPr>
          <w:rFonts w:ascii="Arial" w:eastAsia="SimSun" w:hAnsi="Arial" w:cs="Arial"/>
          <w:b/>
          <w:bCs/>
          <w:color w:val="000000"/>
          <w:sz w:val="28"/>
          <w:szCs w:val="28"/>
          <w:rtl/>
          <w:lang w:val="en-US" w:eastAsia="zh-CN" w:bidi="ar"/>
        </w:rPr>
      </w:pPr>
    </w:p>
    <w:p w14:paraId="0578719E" w14:textId="77777777" w:rsidR="00BF4138" w:rsidRPr="00BF4138" w:rsidRDefault="00BF4138" w:rsidP="00BF4138">
      <w:pPr>
        <w:bidi/>
        <w:spacing w:after="240" w:line="240" w:lineRule="auto"/>
        <w:ind w:left="720" w:hanging="720"/>
        <w:jc w:val="both"/>
        <w:rPr>
          <w:rFonts w:ascii="Arial" w:eastAsia="SimSun" w:hAnsi="Arial" w:cs="Arial"/>
          <w:color w:val="000000"/>
          <w:sz w:val="26"/>
          <w:szCs w:val="26"/>
          <w:rtl/>
          <w:lang w:val="en-US" w:eastAsia="zh-CN"/>
        </w:rPr>
      </w:pPr>
      <w:r w:rsidRPr="00BF4138">
        <w:rPr>
          <w:rFonts w:ascii="Arial" w:eastAsia="SimSun" w:hAnsi="Arial" w:cs="Arial"/>
          <w:sz w:val="26"/>
          <w:szCs w:val="26"/>
          <w:rtl/>
          <w:lang w:val="en-US" w:eastAsia="zh-CN"/>
        </w:rPr>
        <w:t xml:space="preserve">يتم تطبيق هذا الملحق </w:t>
      </w:r>
      <w:proofErr w:type="gramStart"/>
      <w:r w:rsidRPr="00BF4138">
        <w:rPr>
          <w:rFonts w:ascii="Arial" w:eastAsia="SimSun" w:hAnsi="Arial" w:cs="Arial"/>
          <w:sz w:val="26"/>
          <w:szCs w:val="26"/>
          <w:rtl/>
          <w:lang w:val="en-US" w:eastAsia="zh-CN"/>
        </w:rPr>
        <w:t>على  المناقصات</w:t>
      </w:r>
      <w:proofErr w:type="gramEnd"/>
      <w:r w:rsidRPr="00BF4138">
        <w:rPr>
          <w:rFonts w:ascii="Arial" w:eastAsia="SimSun" w:hAnsi="Arial" w:cs="Arial"/>
          <w:sz w:val="26"/>
          <w:szCs w:val="26"/>
          <w:rtl/>
          <w:lang w:val="en-US" w:eastAsia="zh-CN"/>
        </w:rPr>
        <w:t xml:space="preserve"> المحلية لشراء اللوازم التي تتم بموجب عمليات البنك الدولي في تمويل مشاريع الاستثمار (</w:t>
      </w:r>
      <w:r w:rsidRPr="00BF4138">
        <w:rPr>
          <w:rFonts w:ascii="Arial" w:eastAsia="SimSun" w:hAnsi="Arial" w:cs="Arial"/>
          <w:sz w:val="26"/>
          <w:szCs w:val="26"/>
          <w:lang w:val="en-US" w:eastAsia="zh-CN"/>
        </w:rPr>
        <w:t>(IPF</w:t>
      </w:r>
      <w:r w:rsidRPr="00BF4138">
        <w:rPr>
          <w:rFonts w:ascii="Arial" w:eastAsia="SimSun" w:hAnsi="Arial" w:cs="Arial"/>
          <w:sz w:val="26"/>
          <w:szCs w:val="26"/>
          <w:rtl/>
          <w:lang w:val="en-US" w:eastAsia="zh-CN"/>
        </w:rPr>
        <w:t xml:space="preserve"> في الضفة الغربية وقطاع غزة، والتي تستخدم الوثيقة القياسية لمناقصة شراء اللوازم التي أعدها المجلس الأعلى لسياسات الشراء العام وتم اعتمادها بموجب قرار مجلس الوزراء رقم (</w:t>
      </w:r>
      <w:r w:rsidRPr="00BF4138">
        <w:rPr>
          <w:rFonts w:ascii="Times New Roman" w:eastAsia="SimSun" w:hAnsi="Times New Roman" w:cs="TimesNewRomanPSMT"/>
          <w:sz w:val="24"/>
          <w:szCs w:val="24"/>
          <w:rtl/>
          <w:lang w:val="en-US" w:eastAsia="zh-CN"/>
        </w:rPr>
        <w:t>07/35/18/</w:t>
      </w:r>
      <w:proofErr w:type="spellStart"/>
      <w:r w:rsidRPr="00BF4138">
        <w:rPr>
          <w:rFonts w:ascii="Times New Roman" w:eastAsia="SimSun" w:hAnsi="Times New Roman" w:cs="TimesNewRomanPSMT"/>
          <w:sz w:val="24"/>
          <w:szCs w:val="24"/>
          <w:rtl/>
          <w:lang w:val="en-US" w:eastAsia="zh-CN"/>
        </w:rPr>
        <w:t>م.و</w:t>
      </w:r>
      <w:proofErr w:type="spellEnd"/>
      <w:r w:rsidRPr="00BF4138">
        <w:rPr>
          <w:rFonts w:ascii="Times New Roman" w:eastAsia="SimSun" w:hAnsi="Times New Roman" w:cs="TimesNewRomanPSMT"/>
          <w:sz w:val="24"/>
          <w:szCs w:val="24"/>
          <w:rtl/>
          <w:lang w:val="en-US" w:eastAsia="zh-CN"/>
        </w:rPr>
        <w:t>/</w:t>
      </w:r>
      <w:proofErr w:type="spellStart"/>
      <w:r w:rsidRPr="00BF4138">
        <w:rPr>
          <w:rFonts w:ascii="Times New Roman" w:eastAsia="SimSun" w:hAnsi="Times New Roman" w:cs="TimesNewRomanPSMT"/>
          <w:sz w:val="24"/>
          <w:szCs w:val="24"/>
          <w:rtl/>
          <w:lang w:val="en-US" w:eastAsia="zh-CN"/>
        </w:rPr>
        <w:t>م.أ</w:t>
      </w:r>
      <w:proofErr w:type="spellEnd"/>
      <w:r w:rsidRPr="00BF4138">
        <w:rPr>
          <w:rFonts w:ascii="Arial" w:eastAsia="SimSun" w:hAnsi="Arial" w:cs="Arial"/>
          <w:sz w:val="26"/>
          <w:szCs w:val="26"/>
          <w:rtl/>
          <w:lang w:val="en-US" w:eastAsia="zh-CN"/>
        </w:rPr>
        <w:t xml:space="preserve">)  لعام 2019م، ويجب أن يصبح هذا الملحق جزءاً لا يتجزأ من الوثائق </w:t>
      </w:r>
      <w:r w:rsidRPr="00BF4138">
        <w:rPr>
          <w:rFonts w:ascii="Arial" w:eastAsia="SimSun" w:hAnsi="Arial" w:cs="Arial"/>
          <w:color w:val="000000"/>
          <w:sz w:val="26"/>
          <w:szCs w:val="26"/>
          <w:rtl/>
          <w:lang w:val="en-US" w:eastAsia="zh-CN"/>
        </w:rPr>
        <w:t>التي تشكل وثائق شراء اللوازم موضوع المناقصة.</w:t>
      </w:r>
    </w:p>
    <w:p w14:paraId="78AB70CB" w14:textId="77777777" w:rsidR="00BF4138" w:rsidRPr="00BF4138" w:rsidRDefault="00BF4138" w:rsidP="00BF4138">
      <w:pPr>
        <w:bidi/>
        <w:spacing w:after="240" w:line="240" w:lineRule="auto"/>
        <w:ind w:left="720" w:hanging="720"/>
        <w:jc w:val="center"/>
        <w:rPr>
          <w:rFonts w:ascii="Arial" w:eastAsia="SimSun" w:hAnsi="Arial" w:cs="Arial"/>
          <w:b/>
          <w:bCs/>
          <w:color w:val="000000"/>
          <w:sz w:val="28"/>
          <w:szCs w:val="28"/>
          <w:rtl/>
          <w:lang w:val="en-US" w:eastAsia="zh-CN"/>
        </w:rPr>
      </w:pPr>
      <w:r w:rsidRPr="00BF4138">
        <w:rPr>
          <w:rFonts w:ascii="Arial" w:eastAsia="SimSun" w:hAnsi="Arial" w:cs="Arial"/>
          <w:b/>
          <w:bCs/>
          <w:color w:val="000000"/>
          <w:sz w:val="28"/>
          <w:szCs w:val="28"/>
          <w:rtl/>
          <w:lang w:val="en-US" w:eastAsia="zh-CN"/>
        </w:rPr>
        <w:t>القسم الأول - التعليمات للمناقصين</w:t>
      </w:r>
    </w:p>
    <w:tbl>
      <w:tblPr>
        <w:tblStyle w:val="TableGrid"/>
        <w:bidiVisual/>
        <w:tblW w:w="0" w:type="auto"/>
        <w:tblLook w:val="04A0" w:firstRow="1" w:lastRow="0" w:firstColumn="1" w:lastColumn="0" w:noHBand="0" w:noVBand="1"/>
      </w:tblPr>
      <w:tblGrid>
        <w:gridCol w:w="1570"/>
        <w:gridCol w:w="7060"/>
      </w:tblGrid>
      <w:tr w:rsidR="00BF4138" w:rsidRPr="00BF4138" w14:paraId="3A455BDB" w14:textId="77777777" w:rsidTr="00165FF9">
        <w:trPr>
          <w:trHeight w:val="1322"/>
        </w:trPr>
        <w:tc>
          <w:tcPr>
            <w:tcW w:w="1342" w:type="dxa"/>
          </w:tcPr>
          <w:p w14:paraId="64131700"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lastRenderedPageBreak/>
              <w:t>الفقرة الفرعية (2.1)</w:t>
            </w:r>
          </w:p>
        </w:tc>
        <w:tc>
          <w:tcPr>
            <w:tcW w:w="8008" w:type="dxa"/>
          </w:tcPr>
          <w:p w14:paraId="4B66538F" w14:textId="77777777" w:rsidR="00BF4138" w:rsidRPr="00BF4138" w:rsidRDefault="00BF4138" w:rsidP="00BF4138">
            <w:pPr>
              <w:bidi/>
              <w:spacing w:before="120" w:after="12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يضاف التعريف التالي بعد 1.2/(ت)</w:t>
            </w:r>
          </w:p>
          <w:p w14:paraId="2FA078C1" w14:textId="77777777" w:rsidR="00BF4138" w:rsidRPr="00BF4138" w:rsidRDefault="00BF4138" w:rsidP="00BF4138">
            <w:pPr>
              <w:numPr>
                <w:ilvl w:val="0"/>
                <w:numId w:val="7"/>
              </w:numPr>
              <w:bidi/>
              <w:spacing w:before="120" w:after="120"/>
              <w:ind w:left="344" w:hanging="344"/>
              <w:rPr>
                <w:rFonts w:ascii="Arial" w:eastAsia="SimSun" w:hAnsi="Arial" w:cs="Arial"/>
                <w:color w:val="000000"/>
                <w:sz w:val="26"/>
                <w:szCs w:val="26"/>
                <w:rtl/>
                <w:lang w:eastAsia="zh-CN"/>
              </w:rPr>
            </w:pPr>
            <w:r w:rsidRPr="00BF4138">
              <w:rPr>
                <w:rFonts w:ascii="Arial" w:eastAsia="SimSun" w:hAnsi="Arial" w:cs="Arial"/>
                <w:b/>
                <w:bCs/>
                <w:color w:val="000000"/>
                <w:sz w:val="26"/>
                <w:szCs w:val="26"/>
                <w:rtl/>
                <w:lang w:eastAsia="zh-CN"/>
              </w:rPr>
              <w:t>"البنك":</w:t>
            </w:r>
            <w:r w:rsidRPr="00BF4138">
              <w:rPr>
                <w:rFonts w:ascii="Arial" w:eastAsia="SimSun" w:hAnsi="Arial" w:cs="Arial"/>
                <w:color w:val="000000"/>
                <w:sz w:val="26"/>
                <w:szCs w:val="26"/>
                <w:rtl/>
                <w:lang w:eastAsia="zh-CN"/>
              </w:rPr>
              <w:t xml:space="preserve"> يعني البنك الدولي، ويشير إلى البنك الدولي للإنشاء والتعمير</w:t>
            </w:r>
            <w:r w:rsidRPr="00BF4138">
              <w:rPr>
                <w:rFonts w:ascii="Arial" w:eastAsia="SimSun" w:hAnsi="Arial" w:cs="Arial"/>
                <w:color w:val="000000"/>
                <w:sz w:val="26"/>
                <w:szCs w:val="26"/>
                <w:lang w:eastAsia="zh-CN"/>
              </w:rPr>
              <w:t xml:space="preserve"> (IBRD) </w:t>
            </w:r>
            <w:r w:rsidRPr="00BF4138">
              <w:rPr>
                <w:rFonts w:ascii="Arial" w:eastAsia="SimSun" w:hAnsi="Arial" w:cs="Arial"/>
                <w:color w:val="000000"/>
                <w:sz w:val="26"/>
                <w:szCs w:val="26"/>
                <w:rtl/>
                <w:lang w:eastAsia="zh-CN"/>
              </w:rPr>
              <w:t xml:space="preserve">أو المؤسسة الدولية للتنمية </w:t>
            </w:r>
            <w:r w:rsidRPr="00BF4138">
              <w:rPr>
                <w:rFonts w:ascii="Arial" w:eastAsia="SimSun" w:hAnsi="Arial" w:cs="Arial"/>
                <w:color w:val="000000"/>
                <w:sz w:val="26"/>
                <w:szCs w:val="26"/>
                <w:lang w:eastAsia="zh-CN"/>
              </w:rPr>
              <w:t>(IDA)</w:t>
            </w:r>
            <w:r w:rsidRPr="00BF4138">
              <w:rPr>
                <w:rFonts w:ascii="Arial" w:eastAsia="SimSun" w:hAnsi="Arial" w:cs="Arial"/>
                <w:color w:val="000000"/>
                <w:sz w:val="26"/>
                <w:szCs w:val="26"/>
                <w:rtl/>
                <w:lang w:eastAsia="zh-CN"/>
              </w:rPr>
              <w:t xml:space="preserve">. </w:t>
            </w:r>
          </w:p>
        </w:tc>
      </w:tr>
      <w:tr w:rsidR="00BF4138" w:rsidRPr="00BF4138" w14:paraId="253BCE84" w14:textId="77777777" w:rsidTr="00165FF9">
        <w:tc>
          <w:tcPr>
            <w:tcW w:w="1342" w:type="dxa"/>
          </w:tcPr>
          <w:p w14:paraId="11E1AEF0"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الفقرة (3)</w:t>
            </w:r>
          </w:p>
        </w:tc>
        <w:tc>
          <w:tcPr>
            <w:tcW w:w="8008" w:type="dxa"/>
          </w:tcPr>
          <w:p w14:paraId="1A00E084" w14:textId="77777777" w:rsidR="00BF4138" w:rsidRPr="00BF4138" w:rsidRDefault="00BF4138" w:rsidP="00BF4138">
            <w:pPr>
              <w:bidi/>
              <w:spacing w:before="120" w:after="12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تستبدل الفقرة (3) بالآتي:</w:t>
            </w:r>
          </w:p>
          <w:p w14:paraId="2EB1EBB1" w14:textId="77777777" w:rsidR="00BF4138" w:rsidRPr="00BF4138" w:rsidRDefault="00BF4138" w:rsidP="00BF4138">
            <w:pPr>
              <w:bidi/>
              <w:spacing w:after="120"/>
              <w:ind w:left="432" w:hanging="432"/>
              <w:rPr>
                <w:rFonts w:ascii="Arial" w:eastAsia="SimSun" w:hAnsi="Arial" w:cs="Arial"/>
                <w:color w:val="000000"/>
                <w:sz w:val="26"/>
                <w:szCs w:val="26"/>
                <w:rtl/>
                <w:lang w:eastAsia="zh-CN"/>
              </w:rPr>
            </w:pPr>
            <w:r w:rsidRPr="00BF4138">
              <w:rPr>
                <w:rFonts w:ascii="Arial" w:eastAsia="SimSun" w:hAnsi="Arial" w:cs="Arial"/>
                <w:color w:val="000000"/>
                <w:sz w:val="26"/>
                <w:szCs w:val="26"/>
                <w:rtl/>
                <w:lang w:eastAsia="zh-CN"/>
              </w:rPr>
              <w:t>1.3 يشترط البنك الامتثال ل "</w:t>
            </w:r>
            <w:r w:rsidRPr="00BF4138">
              <w:rPr>
                <w:rFonts w:ascii="Arial" w:eastAsia="SimSun" w:hAnsi="Arial" w:cs="Arial"/>
                <w:b/>
                <w:bCs/>
                <w:color w:val="000000"/>
                <w:sz w:val="26"/>
                <w:szCs w:val="26"/>
                <w:rtl/>
                <w:lang w:eastAsia="zh-CN"/>
              </w:rPr>
              <w:t>إرشادات البنك لمكافحة الفساد</w:t>
            </w:r>
            <w:r w:rsidRPr="00BF4138">
              <w:rPr>
                <w:rFonts w:ascii="Arial" w:eastAsia="SimSun" w:hAnsi="Arial" w:cs="Arial"/>
                <w:color w:val="000000"/>
                <w:sz w:val="26"/>
                <w:szCs w:val="26"/>
                <w:rtl/>
                <w:lang w:eastAsia="zh-CN"/>
              </w:rPr>
              <w:t>" وسياسات وإجراءات العقوبات السائدة على النحو المنصوص عليه في "</w:t>
            </w:r>
            <w:r w:rsidRPr="00BF4138">
              <w:rPr>
                <w:rFonts w:ascii="Arial" w:eastAsia="SimSun" w:hAnsi="Arial" w:cs="Arial"/>
                <w:b/>
                <w:bCs/>
                <w:color w:val="000000"/>
                <w:sz w:val="26"/>
                <w:szCs w:val="26"/>
                <w:rtl/>
                <w:lang w:eastAsia="zh-CN"/>
              </w:rPr>
              <w:t>إطار عقوبات مجموعة البنك الدولي</w:t>
            </w:r>
            <w:r w:rsidRPr="00BF4138">
              <w:rPr>
                <w:rFonts w:ascii="Arial" w:eastAsia="SimSun" w:hAnsi="Arial" w:cs="Arial"/>
                <w:color w:val="000000"/>
                <w:sz w:val="26"/>
                <w:szCs w:val="26"/>
                <w:rtl/>
                <w:lang w:eastAsia="zh-CN"/>
              </w:rPr>
              <w:t>"</w:t>
            </w:r>
            <w:r w:rsidRPr="00BF4138">
              <w:rPr>
                <w:rFonts w:ascii="Arial" w:eastAsia="SimSun" w:hAnsi="Arial" w:cs="Arial"/>
                <w:color w:val="000000"/>
                <w:sz w:val="26"/>
                <w:szCs w:val="26"/>
                <w:lang w:eastAsia="zh-CN"/>
              </w:rPr>
              <w:t>.</w:t>
            </w:r>
          </w:p>
          <w:p w14:paraId="7AABA091" w14:textId="77777777" w:rsidR="00BF4138" w:rsidRPr="00BF4138" w:rsidRDefault="00BF4138" w:rsidP="00BF4138">
            <w:pPr>
              <w:bidi/>
              <w:spacing w:after="120"/>
              <w:ind w:left="432" w:hanging="432"/>
              <w:rPr>
                <w:rFonts w:ascii="Arial" w:eastAsia="SimSun" w:hAnsi="Arial" w:cs="Arial"/>
                <w:b/>
                <w:bCs/>
                <w:color w:val="000000"/>
                <w:sz w:val="26"/>
                <w:szCs w:val="26"/>
                <w:rtl/>
                <w:lang w:eastAsia="zh-CN"/>
              </w:rPr>
            </w:pPr>
            <w:r w:rsidRPr="00BF4138">
              <w:rPr>
                <w:rFonts w:ascii="Arial" w:eastAsia="SimSun" w:hAnsi="Arial" w:cs="Arial"/>
                <w:color w:val="000000"/>
                <w:sz w:val="26"/>
                <w:szCs w:val="26"/>
                <w:rtl/>
                <w:lang w:eastAsia="zh-CN"/>
              </w:rPr>
              <w:t>3.</w:t>
            </w:r>
            <w:r w:rsidRPr="00BF4138">
              <w:rPr>
                <w:rFonts w:ascii="Arial" w:eastAsia="SimSun" w:hAnsi="Arial" w:cs="Arial"/>
                <w:color w:val="000000"/>
                <w:sz w:val="26"/>
                <w:szCs w:val="26"/>
                <w:lang w:eastAsia="zh-CN"/>
              </w:rPr>
              <w:t>2</w:t>
            </w:r>
            <w:r w:rsidRPr="00BF4138">
              <w:rPr>
                <w:rFonts w:ascii="Arial" w:eastAsia="SimSun" w:hAnsi="Arial" w:cs="Arial"/>
                <w:color w:val="000000"/>
                <w:sz w:val="26"/>
                <w:szCs w:val="26"/>
                <w:rtl/>
                <w:lang w:eastAsia="zh-CN"/>
              </w:rPr>
              <w:t xml:space="preserve"> وتنفيذا لهذه السياسة، يجب أن يسمح المناقصون وان يلزموا وكلاءهم (سواء تم التصريح عنهم أم لا)، والمقاولين والمستشارين من الباطن، ومزودي الخدمات والموردين، وموظفيهم، بالسماح للبنك بفحص جميع الحسابات والسجلات والمستندات الأخرى المتعلقة بأية عملية اختيار أولية، وعملية التأهيل المسبق، وتقديم العطاء، وتقديم العرض، وتنفيذ العقد (في حالة الاحالة)، وإجراء تدقيق عليها من قبل مدققي الحسابات المعينين من قبل البنك.</w:t>
            </w:r>
          </w:p>
        </w:tc>
      </w:tr>
      <w:tr w:rsidR="00BF4138" w:rsidRPr="00BF4138" w14:paraId="173BDAC8" w14:textId="77777777" w:rsidTr="00165FF9">
        <w:tc>
          <w:tcPr>
            <w:tcW w:w="1342" w:type="dxa"/>
          </w:tcPr>
          <w:p w14:paraId="026E70E7" w14:textId="77777777" w:rsidR="00BF4138" w:rsidRPr="00BF4138" w:rsidRDefault="00BF4138" w:rsidP="00BF4138">
            <w:pPr>
              <w:bidi/>
              <w:spacing w:before="120" w:after="12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الفقرة الفرعية (4.4)</w:t>
            </w:r>
          </w:p>
        </w:tc>
        <w:tc>
          <w:tcPr>
            <w:tcW w:w="8008" w:type="dxa"/>
          </w:tcPr>
          <w:p w14:paraId="61EE0450" w14:textId="77777777" w:rsidR="00BF4138" w:rsidRPr="00BF4138" w:rsidRDefault="00BF4138" w:rsidP="00BF4138">
            <w:pPr>
              <w:bidi/>
              <w:spacing w:before="120" w:after="12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تستبدل الفقرة الفرعية (4.4) بالآتي:</w:t>
            </w:r>
          </w:p>
          <w:p w14:paraId="03286C53" w14:textId="77777777" w:rsidR="00BF4138" w:rsidRPr="00BF4138" w:rsidRDefault="00BF4138" w:rsidP="00BF4138">
            <w:pPr>
              <w:bidi/>
              <w:spacing w:after="120"/>
              <w:ind w:left="518" w:hanging="518"/>
              <w:rPr>
                <w:rFonts w:ascii="Arial" w:eastAsia="SimSun" w:hAnsi="Arial" w:cs="Arial"/>
                <w:color w:val="000000"/>
                <w:sz w:val="26"/>
                <w:szCs w:val="26"/>
                <w:rtl/>
                <w:lang w:eastAsia="zh-CN"/>
              </w:rPr>
            </w:pPr>
            <w:r w:rsidRPr="00BF4138">
              <w:rPr>
                <w:rFonts w:ascii="Arial" w:eastAsia="SimSun" w:hAnsi="Arial" w:cs="Arial"/>
                <w:color w:val="000000"/>
                <w:sz w:val="26"/>
                <w:szCs w:val="26"/>
                <w:rtl/>
                <w:lang w:eastAsia="zh-CN"/>
              </w:rPr>
              <w:t>4.4  يكون المناقص الذي تمت معاقبته من قبل البنك، وفقًا ل "</w:t>
            </w:r>
            <w:r w:rsidRPr="00BF4138">
              <w:rPr>
                <w:rFonts w:ascii="Arial" w:eastAsia="SimSun" w:hAnsi="Arial" w:cs="Arial"/>
                <w:b/>
                <w:bCs/>
                <w:color w:val="000000"/>
                <w:sz w:val="26"/>
                <w:szCs w:val="26"/>
                <w:rtl/>
                <w:lang w:eastAsia="zh-CN"/>
              </w:rPr>
              <w:t>إرشادات البنك لمكافحة الفساد</w:t>
            </w:r>
            <w:r w:rsidRPr="00BF4138">
              <w:rPr>
                <w:rFonts w:ascii="Arial" w:eastAsia="SimSun" w:hAnsi="Arial" w:cs="Arial"/>
                <w:color w:val="000000"/>
                <w:sz w:val="26"/>
                <w:szCs w:val="26"/>
                <w:rtl/>
                <w:lang w:eastAsia="zh-CN"/>
              </w:rPr>
              <w:t>"، ووفقًا للسياسات وإجراءات العقوبات السائدة على النحو المنصوص عليه في "</w:t>
            </w:r>
            <w:r w:rsidRPr="00BF4138">
              <w:rPr>
                <w:rFonts w:ascii="Arial" w:eastAsia="SimSun" w:hAnsi="Arial" w:cs="Arial"/>
                <w:b/>
                <w:bCs/>
                <w:color w:val="000000"/>
                <w:sz w:val="26"/>
                <w:szCs w:val="26"/>
                <w:rtl/>
                <w:lang w:eastAsia="zh-CN"/>
              </w:rPr>
              <w:t>إطار عقوبات مجموعة البنك الدولي</w:t>
            </w:r>
            <w:r w:rsidRPr="00BF4138">
              <w:rPr>
                <w:rFonts w:ascii="Arial" w:eastAsia="SimSun" w:hAnsi="Arial" w:cs="Arial"/>
                <w:color w:val="000000"/>
                <w:sz w:val="26"/>
                <w:szCs w:val="26"/>
                <w:rtl/>
                <w:lang w:eastAsia="zh-CN"/>
              </w:rPr>
              <w:t xml:space="preserve">" كما هو موضح في القسم السادس/ الفقرة 2.2 (ث) غير ذي أهلية لأن يكون مؤهلاً مسبقاً، أو مختاراً أولياً، أو يقدم عطاءً أو عرضاً، أو يحال عليه عقد يموله البنك، أو يستفيد مالياً أو غير ذلك من عقد يموله البنك، خلال الفترة الزمنية التي قررها البنك، وتتوفر قائمة الشركات والأفراد المحرومين على العنوان الإلكتروني المحدد في </w:t>
            </w:r>
            <w:r w:rsidRPr="00BF4138">
              <w:rPr>
                <w:rFonts w:ascii="Arial" w:eastAsia="SimSun" w:hAnsi="Arial" w:cs="Arial"/>
                <w:b/>
                <w:bCs/>
                <w:color w:val="000000"/>
                <w:sz w:val="26"/>
                <w:szCs w:val="26"/>
                <w:rtl/>
                <w:lang w:eastAsia="zh-CN"/>
              </w:rPr>
              <w:t>جدول بيانات المناقصة</w:t>
            </w:r>
            <w:r w:rsidRPr="00BF4138">
              <w:rPr>
                <w:rFonts w:ascii="Arial" w:eastAsia="SimSun" w:hAnsi="Arial" w:cs="Arial"/>
                <w:color w:val="000000"/>
                <w:sz w:val="26"/>
                <w:szCs w:val="26"/>
                <w:rtl/>
                <w:lang w:eastAsia="zh-CN"/>
              </w:rPr>
              <w:t xml:space="preserve">. </w:t>
            </w:r>
          </w:p>
          <w:p w14:paraId="40D06EEA" w14:textId="77777777" w:rsidR="00BF4138" w:rsidRPr="00BF4138" w:rsidRDefault="00BF4138" w:rsidP="00BF4138">
            <w:pPr>
              <w:bidi/>
              <w:spacing w:after="120"/>
              <w:ind w:left="518" w:hanging="720"/>
              <w:rPr>
                <w:rFonts w:ascii="Arial" w:eastAsia="SimSun" w:hAnsi="Arial" w:cs="Arial"/>
                <w:color w:val="000000"/>
                <w:sz w:val="26"/>
                <w:szCs w:val="26"/>
                <w:rtl/>
                <w:lang w:eastAsia="zh-CN"/>
              </w:rPr>
            </w:pPr>
            <w:r w:rsidRPr="00BF4138">
              <w:rPr>
                <w:rFonts w:ascii="Arial" w:eastAsia="SimSun" w:hAnsi="Arial" w:cs="Arial"/>
                <w:color w:val="000000"/>
                <w:sz w:val="26"/>
                <w:szCs w:val="26"/>
                <w:rtl/>
                <w:lang w:eastAsia="zh-CN"/>
              </w:rPr>
              <w:t>يكون المناقص الذي يخضع لعقوبة الحرمان من قبل المجلس الأعلى لسياسات الشراء العام ذا أهلية للمشاركة في عملية الشراء هذه ما لم يقتنع البنك وبناءً على طلب المقترض بأن الحرمان (أ) يتعلق بالاحتيال أو الفساد، و (ب) جاء بعد إجراء قضائي أو إداري أتاح للمناقص الإجراءات الكافية والمناسبة.</w:t>
            </w:r>
          </w:p>
        </w:tc>
      </w:tr>
      <w:tr w:rsidR="00BF4138" w:rsidRPr="00BF4138" w14:paraId="4A4D0618" w14:textId="77777777" w:rsidTr="00165FF9">
        <w:tc>
          <w:tcPr>
            <w:tcW w:w="1342" w:type="dxa"/>
          </w:tcPr>
          <w:p w14:paraId="6E44F7FB"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الفقرة الفرعية (7.4)</w:t>
            </w:r>
          </w:p>
          <w:p w14:paraId="66EA4367"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p>
        </w:tc>
        <w:tc>
          <w:tcPr>
            <w:tcW w:w="8008" w:type="dxa"/>
          </w:tcPr>
          <w:p w14:paraId="4428C3EC" w14:textId="77777777" w:rsidR="00BF4138" w:rsidRPr="00BF4138" w:rsidRDefault="00BF4138" w:rsidP="00BF4138">
            <w:pPr>
              <w:bidi/>
              <w:spacing w:before="120" w:after="12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تستبدل الفقرة الفرعية (7.4) بالآتي:</w:t>
            </w:r>
          </w:p>
          <w:p w14:paraId="6AF11816" w14:textId="77777777" w:rsidR="00BF4138" w:rsidRPr="00BF4138" w:rsidRDefault="00BF4138" w:rsidP="00BF4138">
            <w:pPr>
              <w:bidi/>
              <w:spacing w:after="120"/>
              <w:ind w:left="518" w:hanging="518"/>
              <w:rPr>
                <w:rFonts w:ascii="Arial" w:eastAsia="SimSun" w:hAnsi="Arial" w:cs="Arial"/>
                <w:color w:val="000000"/>
                <w:sz w:val="26"/>
                <w:szCs w:val="26"/>
                <w:rtl/>
                <w:lang w:eastAsia="zh-CN"/>
              </w:rPr>
            </w:pPr>
            <w:proofErr w:type="gramStart"/>
            <w:r w:rsidRPr="00BF4138">
              <w:rPr>
                <w:rFonts w:ascii="Arial" w:eastAsia="SimSun" w:hAnsi="Arial" w:cs="Arial"/>
                <w:color w:val="000000"/>
                <w:sz w:val="26"/>
                <w:szCs w:val="26"/>
                <w:rtl/>
                <w:lang w:eastAsia="zh-CN"/>
              </w:rPr>
              <w:t>4.</w:t>
            </w:r>
            <w:r w:rsidRPr="00BF4138">
              <w:rPr>
                <w:rFonts w:ascii="Arial" w:eastAsia="SimSun" w:hAnsi="Arial" w:cs="Arial"/>
                <w:color w:val="000000"/>
                <w:sz w:val="26"/>
                <w:szCs w:val="26"/>
                <w:lang w:eastAsia="zh-CN"/>
              </w:rPr>
              <w:t>7</w:t>
            </w:r>
            <w:r w:rsidRPr="00BF4138">
              <w:rPr>
                <w:rFonts w:ascii="Arial" w:eastAsia="SimSun" w:hAnsi="Arial" w:cs="Arial"/>
                <w:color w:val="000000"/>
                <w:sz w:val="26"/>
                <w:szCs w:val="26"/>
                <w:rtl/>
                <w:lang w:eastAsia="zh-CN"/>
              </w:rPr>
              <w:t xml:space="preserve">  تكون</w:t>
            </w:r>
            <w:proofErr w:type="gramEnd"/>
            <w:r w:rsidRPr="00BF4138">
              <w:rPr>
                <w:rFonts w:ascii="Arial" w:eastAsia="SimSun" w:hAnsi="Arial" w:cs="Arial"/>
                <w:color w:val="000000"/>
                <w:sz w:val="26"/>
                <w:szCs w:val="26"/>
                <w:rtl/>
                <w:lang w:eastAsia="zh-CN"/>
              </w:rPr>
              <w:t xml:space="preserve"> الشركات والأفراد غير ذوي أهلية إذا تمت الإشارة إلى ذلك في "قائمة الدول المحظورة" في القسم الخامس:</w:t>
            </w:r>
          </w:p>
          <w:p w14:paraId="3E35FEA6" w14:textId="77777777" w:rsidR="00BF4138" w:rsidRPr="00BF4138" w:rsidRDefault="00BF4138" w:rsidP="00BF4138">
            <w:pPr>
              <w:numPr>
                <w:ilvl w:val="0"/>
                <w:numId w:val="25"/>
              </w:numPr>
              <w:bidi/>
              <w:spacing w:after="60"/>
              <w:ind w:left="878"/>
              <w:rPr>
                <w:rFonts w:ascii="Arial" w:eastAsia="SimSun" w:hAnsi="Arial" w:cs="Arial"/>
                <w:color w:val="000000"/>
                <w:sz w:val="26"/>
                <w:szCs w:val="26"/>
                <w:rtl/>
                <w:lang w:eastAsia="zh-CN"/>
              </w:rPr>
            </w:pPr>
            <w:r w:rsidRPr="00BF4138">
              <w:rPr>
                <w:rFonts w:ascii="Arial" w:eastAsia="SimSun" w:hAnsi="Arial" w:cs="Arial"/>
                <w:color w:val="000000"/>
                <w:sz w:val="26"/>
                <w:szCs w:val="26"/>
                <w:rtl/>
                <w:lang w:eastAsia="zh-CN"/>
              </w:rPr>
              <w:t xml:space="preserve"> </w:t>
            </w:r>
            <w:r w:rsidRPr="00BF4138">
              <w:rPr>
                <w:rFonts w:ascii="Arial" w:eastAsia="SimSun" w:hAnsi="Arial" w:cs="Arial"/>
                <w:color w:val="000000"/>
                <w:sz w:val="26"/>
                <w:szCs w:val="26"/>
                <w:rtl/>
                <w:lang w:eastAsia="zh-CN" w:bidi="ar-JO"/>
              </w:rPr>
              <w:t xml:space="preserve">لأن دولة المقترض </w:t>
            </w:r>
            <w:r w:rsidRPr="00BF4138">
              <w:rPr>
                <w:rFonts w:ascii="Arial" w:eastAsia="SimSun" w:hAnsi="Arial" w:cs="Arial"/>
                <w:color w:val="000000"/>
                <w:sz w:val="26"/>
                <w:szCs w:val="26"/>
                <w:rtl/>
                <w:lang w:eastAsia="zh-CN"/>
              </w:rPr>
              <w:t xml:space="preserve">تحظر العلاقات التجارية مع تلك الدولة وفق قانون أو انظمة رسمية، شريطة أن يكون البنك مقتنعاً بأن هذا الاستبعاد لا يحول دون المنافسة الفعالة على توريد اللوازم أو التعاقد على الأشغال أو الخدمات المطلوبة، أو </w:t>
            </w:r>
          </w:p>
          <w:p w14:paraId="38770D7B" w14:textId="77777777" w:rsidR="00BF4138" w:rsidRPr="00BF4138" w:rsidRDefault="00BF4138" w:rsidP="00BF4138">
            <w:pPr>
              <w:numPr>
                <w:ilvl w:val="0"/>
                <w:numId w:val="25"/>
              </w:numPr>
              <w:bidi/>
              <w:spacing w:after="60"/>
              <w:ind w:left="878"/>
              <w:rPr>
                <w:rFonts w:ascii="Arial" w:eastAsia="SimSun" w:hAnsi="Arial" w:cs="Arial"/>
                <w:color w:val="000000"/>
                <w:sz w:val="26"/>
                <w:szCs w:val="26"/>
                <w:rtl/>
                <w:lang w:eastAsia="zh-CN"/>
              </w:rPr>
            </w:pPr>
            <w:r w:rsidRPr="00BF4138">
              <w:rPr>
                <w:rFonts w:ascii="Arial" w:eastAsia="SimSun" w:hAnsi="Arial" w:cs="Arial"/>
                <w:color w:val="000000"/>
                <w:sz w:val="26"/>
                <w:szCs w:val="26"/>
                <w:rtl/>
                <w:lang w:eastAsia="zh-CN"/>
              </w:rPr>
              <w:t xml:space="preserve">لأن دولة المقترض تحظر أي استيراد للوازم أو التعاقد على أشغال أو خدمات من تلك الدولة، أو تحظر أي دفعات لأي شخص أو كيان في تلك </w:t>
            </w:r>
            <w:r w:rsidRPr="00BF4138">
              <w:rPr>
                <w:rFonts w:ascii="Arial" w:eastAsia="SimSun" w:hAnsi="Arial" w:cs="Arial"/>
                <w:color w:val="000000"/>
                <w:sz w:val="26"/>
                <w:szCs w:val="26"/>
                <w:rtl/>
                <w:lang w:eastAsia="zh-CN"/>
              </w:rPr>
              <w:lastRenderedPageBreak/>
              <w:t>الدولة، امتثالاً لقرار صادر عن مجلس الأمن التابع للأمم المتحدة بموجب الفصل السابع من ميثاق الأمم المتحدة.</w:t>
            </w:r>
          </w:p>
        </w:tc>
      </w:tr>
      <w:tr w:rsidR="00BF4138" w:rsidRPr="00BF4138" w14:paraId="6524D7C0" w14:textId="77777777" w:rsidTr="00165FF9">
        <w:tc>
          <w:tcPr>
            <w:tcW w:w="1342" w:type="dxa"/>
          </w:tcPr>
          <w:p w14:paraId="07EF9B77" w14:textId="77777777" w:rsidR="00BF4138" w:rsidRPr="00BF4138" w:rsidRDefault="00BF4138" w:rsidP="00BF4138">
            <w:pPr>
              <w:bidi/>
              <w:spacing w:before="120" w:after="240"/>
              <w:ind w:left="720" w:hanging="720"/>
              <w:jc w:val="center"/>
              <w:rPr>
                <w:rFonts w:ascii="Arial" w:eastAsia="SimSun" w:hAnsi="Arial" w:cs="Arial"/>
                <w:b/>
                <w:bCs/>
                <w:sz w:val="26"/>
                <w:szCs w:val="26"/>
                <w:rtl/>
                <w:lang w:eastAsia="zh-CN"/>
              </w:rPr>
            </w:pPr>
            <w:r w:rsidRPr="00BF4138">
              <w:rPr>
                <w:rFonts w:ascii="Arial" w:eastAsia="SimSun" w:hAnsi="Arial" w:cs="Arial"/>
                <w:b/>
                <w:bCs/>
                <w:sz w:val="26"/>
                <w:szCs w:val="26"/>
                <w:rtl/>
                <w:lang w:eastAsia="zh-CN"/>
              </w:rPr>
              <w:lastRenderedPageBreak/>
              <w:t>الفقرة (37)</w:t>
            </w:r>
          </w:p>
        </w:tc>
        <w:tc>
          <w:tcPr>
            <w:tcW w:w="8008" w:type="dxa"/>
          </w:tcPr>
          <w:p w14:paraId="0E2BE86B" w14:textId="77777777" w:rsidR="00BF4138" w:rsidRPr="00BF4138" w:rsidRDefault="00BF4138" w:rsidP="00BF4138">
            <w:pPr>
              <w:bidi/>
              <w:spacing w:before="120" w:after="12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تستبدل الفقرة (37) بالفقرة التالية:</w:t>
            </w:r>
          </w:p>
          <w:p w14:paraId="45800F96" w14:textId="77777777" w:rsidR="00BF4138" w:rsidRPr="00BF4138" w:rsidRDefault="00BF4138" w:rsidP="00BF4138">
            <w:pPr>
              <w:bidi/>
              <w:spacing w:before="120" w:after="120"/>
              <w:ind w:left="720" w:hanging="720"/>
              <w:rPr>
                <w:rFonts w:ascii="Arial" w:eastAsia="SimSun" w:hAnsi="Arial" w:cs="Arial"/>
                <w:b/>
                <w:bCs/>
                <w:sz w:val="26"/>
                <w:szCs w:val="26"/>
                <w:lang w:eastAsia="zh-CN"/>
              </w:rPr>
            </w:pPr>
            <w:r w:rsidRPr="00BF4138">
              <w:rPr>
                <w:rFonts w:ascii="Arial" w:eastAsia="SimSun" w:hAnsi="Arial" w:cs="Arial"/>
                <w:b/>
                <w:bCs/>
                <w:sz w:val="26"/>
                <w:szCs w:val="26"/>
                <w:rtl/>
                <w:lang w:eastAsia="zh-CN"/>
              </w:rPr>
              <w:t>37. حق الجهة المشترية في قبول او رفض أي عطاء أو رفض جميع العطاءات</w:t>
            </w:r>
          </w:p>
          <w:p w14:paraId="5CE2C89B" w14:textId="77777777" w:rsidR="00BF4138" w:rsidRPr="00BF4138" w:rsidRDefault="00BF4138" w:rsidP="00BF4138">
            <w:pPr>
              <w:bidi/>
              <w:spacing w:before="120" w:after="120"/>
              <w:ind w:left="660" w:hanging="540"/>
              <w:rPr>
                <w:rFonts w:ascii="Arial" w:eastAsia="SimSun" w:hAnsi="Arial" w:cs="Arial"/>
                <w:sz w:val="26"/>
                <w:szCs w:val="26"/>
                <w:rtl/>
                <w:lang w:eastAsia="zh-CN"/>
              </w:rPr>
            </w:pPr>
            <w:r w:rsidRPr="00BF4138">
              <w:rPr>
                <w:rFonts w:ascii="Arial" w:eastAsia="SimSun" w:hAnsi="Arial" w:cs="Arial"/>
                <w:sz w:val="26"/>
                <w:szCs w:val="26"/>
                <w:rtl/>
                <w:lang w:eastAsia="zh-CN"/>
              </w:rPr>
              <w:t>1.37 تحتفظ الجهة المشترية بحق قبول او رفض اي عطاء أو الغاء عملية الشراء قبل إحالة العقد دون تحمل أية مسؤولية تجاه المناقصين، وفي حالة الإلغاء يجب على الجهة المشترية إعادة جميع العطاءات المقدمة وعلى وجه الخصوص كفالات دخول المناقصة الى مقدميها من المناقصين.</w:t>
            </w:r>
          </w:p>
          <w:p w14:paraId="0336B75B" w14:textId="77777777" w:rsidR="00BF4138" w:rsidRPr="00BF4138" w:rsidRDefault="00BF4138" w:rsidP="00BF4138">
            <w:pPr>
              <w:bidi/>
              <w:spacing w:before="120" w:after="120"/>
              <w:ind w:left="705" w:hanging="705"/>
              <w:rPr>
                <w:rFonts w:ascii="Arial" w:eastAsia="SimSun" w:hAnsi="Arial" w:cs="Arial"/>
                <w:i/>
                <w:iCs/>
                <w:sz w:val="26"/>
                <w:szCs w:val="26"/>
                <w:rtl/>
                <w:lang w:eastAsia="zh-CN"/>
              </w:rPr>
            </w:pPr>
            <w:proofErr w:type="gramStart"/>
            <w:r w:rsidRPr="00BF4138">
              <w:rPr>
                <w:rFonts w:ascii="Arial" w:eastAsia="SimSun" w:hAnsi="Arial" w:cs="Arial"/>
                <w:sz w:val="26"/>
                <w:szCs w:val="26"/>
                <w:rtl/>
                <w:lang w:eastAsia="zh-CN"/>
              </w:rPr>
              <w:t>2.37  إذا</w:t>
            </w:r>
            <w:proofErr w:type="gramEnd"/>
            <w:r w:rsidRPr="00BF4138">
              <w:rPr>
                <w:rFonts w:ascii="Arial" w:eastAsia="SimSun" w:hAnsi="Arial" w:cs="Arial"/>
                <w:sz w:val="26"/>
                <w:szCs w:val="26"/>
                <w:rtl/>
                <w:lang w:eastAsia="zh-CN"/>
              </w:rPr>
              <w:t xml:space="preserve"> تبين للجهة المشترية أن سعر العطاء ذي التكلفة المقيمة الأقل أعلى من سعرها التقديري فللجهة المشترية وفق تقديرها وبعد التأكد من صحة سعرها التقديري قبول العطاء أو إلغاء المناقصة، ولا يعتبر ارتفاع سعر العطاء ذي التكلفة المقيمة الأقل بأكثر من (10%) عن السعر التقديري للمناقصة سبباً كافياً </w:t>
            </w:r>
            <w:proofErr w:type="spellStart"/>
            <w:r w:rsidRPr="00BF4138">
              <w:rPr>
                <w:rFonts w:ascii="Arial" w:eastAsia="SimSun" w:hAnsi="Arial" w:cs="Arial"/>
                <w:sz w:val="26"/>
                <w:szCs w:val="26"/>
                <w:rtl/>
                <w:lang w:eastAsia="zh-CN"/>
              </w:rPr>
              <w:t>لالغائها</w:t>
            </w:r>
            <w:proofErr w:type="spellEnd"/>
            <w:r w:rsidRPr="00BF4138">
              <w:rPr>
                <w:rFonts w:ascii="Arial" w:eastAsia="SimSun" w:hAnsi="Arial" w:cs="Arial"/>
                <w:sz w:val="26"/>
                <w:szCs w:val="26"/>
                <w:rtl/>
                <w:lang w:eastAsia="zh-CN"/>
              </w:rPr>
              <w:t>، ولا يجوز للجهة المشترية مفاوضة المناقص أو الطلب منه مواءمة سعره مع سعرها التقديري.</w:t>
            </w:r>
          </w:p>
        </w:tc>
      </w:tr>
      <w:tr w:rsidR="00BF4138" w:rsidRPr="00BF4138" w14:paraId="60D5F18A" w14:textId="77777777" w:rsidTr="00165FF9">
        <w:tc>
          <w:tcPr>
            <w:tcW w:w="1342" w:type="dxa"/>
          </w:tcPr>
          <w:p w14:paraId="5175DBB5" w14:textId="77777777" w:rsidR="00BF4138" w:rsidRPr="00BF4138" w:rsidRDefault="00BF4138" w:rsidP="00BF4138">
            <w:pPr>
              <w:bidi/>
              <w:spacing w:before="120" w:after="120"/>
              <w:ind w:left="720" w:hanging="720"/>
              <w:jc w:val="center"/>
              <w:rPr>
                <w:rFonts w:ascii="Arial" w:eastAsia="SimSun" w:hAnsi="Arial" w:cs="Arial"/>
                <w:b/>
                <w:bCs/>
                <w:sz w:val="26"/>
                <w:szCs w:val="26"/>
                <w:rtl/>
                <w:lang w:eastAsia="zh-CN"/>
              </w:rPr>
            </w:pPr>
            <w:r w:rsidRPr="00BF4138">
              <w:rPr>
                <w:rFonts w:ascii="Arial" w:eastAsia="SimSun" w:hAnsi="Arial" w:cs="Arial"/>
                <w:b/>
                <w:bCs/>
                <w:sz w:val="26"/>
                <w:szCs w:val="26"/>
                <w:rtl/>
                <w:lang w:eastAsia="zh-CN"/>
              </w:rPr>
              <w:t>الفقرة (</w:t>
            </w:r>
            <w:r w:rsidRPr="00BF4138">
              <w:rPr>
                <w:rFonts w:ascii="Arial" w:eastAsia="SimSun" w:hAnsi="Arial" w:cs="Arial"/>
                <w:b/>
                <w:bCs/>
                <w:sz w:val="26"/>
                <w:szCs w:val="26"/>
                <w:lang w:eastAsia="zh-CN"/>
              </w:rPr>
              <w:t>43</w:t>
            </w:r>
            <w:r w:rsidRPr="00BF4138">
              <w:rPr>
                <w:rFonts w:ascii="Arial" w:eastAsia="SimSun" w:hAnsi="Arial" w:cs="Arial"/>
                <w:b/>
                <w:bCs/>
                <w:sz w:val="26"/>
                <w:szCs w:val="26"/>
                <w:rtl/>
                <w:lang w:eastAsia="zh-CN"/>
              </w:rPr>
              <w:t xml:space="preserve">) </w:t>
            </w:r>
          </w:p>
          <w:p w14:paraId="317AA25F" w14:textId="77777777" w:rsidR="00BF4138" w:rsidRPr="00BF4138" w:rsidRDefault="00BF4138" w:rsidP="00BF4138">
            <w:pPr>
              <w:bidi/>
              <w:spacing w:before="120" w:after="240"/>
              <w:ind w:left="720" w:hanging="720"/>
              <w:jc w:val="center"/>
              <w:rPr>
                <w:rFonts w:ascii="Arial" w:eastAsia="SimSun" w:hAnsi="Arial" w:cs="Arial"/>
                <w:b/>
                <w:bCs/>
                <w:sz w:val="26"/>
                <w:szCs w:val="26"/>
                <w:rtl/>
                <w:lang w:eastAsia="zh-CN"/>
              </w:rPr>
            </w:pPr>
            <w:r w:rsidRPr="00BF4138">
              <w:rPr>
                <w:rFonts w:ascii="Arial" w:eastAsia="SimSun" w:hAnsi="Arial" w:cs="Arial"/>
                <w:b/>
                <w:bCs/>
                <w:sz w:val="26"/>
                <w:szCs w:val="26"/>
                <w:rtl/>
                <w:lang w:eastAsia="zh-CN"/>
              </w:rPr>
              <w:t>(فقرة جديدة)</w:t>
            </w:r>
          </w:p>
        </w:tc>
        <w:tc>
          <w:tcPr>
            <w:tcW w:w="8008" w:type="dxa"/>
          </w:tcPr>
          <w:p w14:paraId="48B3D467" w14:textId="77777777" w:rsidR="00BF4138" w:rsidRPr="00BF4138" w:rsidRDefault="00BF4138" w:rsidP="00BF4138">
            <w:pPr>
              <w:bidi/>
              <w:spacing w:before="120" w:after="12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تضاف الفقرة (43) التالية:</w:t>
            </w:r>
          </w:p>
          <w:p w14:paraId="35E84E9B" w14:textId="77777777" w:rsidR="00BF4138" w:rsidRPr="00BF4138" w:rsidRDefault="00BF4138" w:rsidP="00BF4138">
            <w:pPr>
              <w:numPr>
                <w:ilvl w:val="0"/>
                <w:numId w:val="31"/>
              </w:numPr>
              <w:bidi/>
              <w:spacing w:after="60"/>
              <w:ind w:left="475" w:hanging="475"/>
              <w:rPr>
                <w:rFonts w:ascii="Arial" w:eastAsia="SimSun" w:hAnsi="Arial" w:cs="Arial"/>
                <w:b/>
                <w:bCs/>
                <w:sz w:val="26"/>
                <w:szCs w:val="26"/>
                <w:rtl/>
                <w:lang w:eastAsia="zh-CN"/>
              </w:rPr>
            </w:pPr>
            <w:r w:rsidRPr="00BF4138">
              <w:rPr>
                <w:rFonts w:ascii="Arial" w:eastAsia="SimSun" w:hAnsi="Arial" w:cs="Arial"/>
                <w:b/>
                <w:bCs/>
                <w:sz w:val="26"/>
                <w:szCs w:val="26"/>
                <w:rtl/>
                <w:lang w:eastAsia="zh-CN"/>
              </w:rPr>
              <w:t>طلب المناقص توضيح اسباب عدم اختياره</w:t>
            </w:r>
          </w:p>
          <w:p w14:paraId="2C1C6C52" w14:textId="77777777" w:rsidR="00BF4138" w:rsidRPr="00BF4138" w:rsidRDefault="00BF4138" w:rsidP="00BF4138">
            <w:pPr>
              <w:numPr>
                <w:ilvl w:val="1"/>
                <w:numId w:val="30"/>
              </w:numPr>
              <w:bidi/>
              <w:spacing w:after="120"/>
              <w:ind w:left="795" w:hanging="630"/>
              <w:rPr>
                <w:rFonts w:eastAsia="SimSun" w:cs="Arial"/>
                <w:sz w:val="26"/>
                <w:szCs w:val="26"/>
                <w:rtl/>
                <w:lang w:eastAsia="zh-CN"/>
              </w:rPr>
            </w:pPr>
            <w:r w:rsidRPr="00BF4138">
              <w:rPr>
                <w:rFonts w:eastAsia="SimSun" w:cs="Arial"/>
                <w:sz w:val="26"/>
                <w:szCs w:val="26"/>
                <w:rtl/>
                <w:lang w:eastAsia="zh-CN"/>
              </w:rPr>
              <w:t>للمناقص الذي تقدم بعطاء والراغب في معرفة أسباب عدم اختياره، التقدم بطلب خطي للجهة المشترية أو دائرة اللوازم العامة لتوضيح هذه الأسباب.</w:t>
            </w:r>
          </w:p>
          <w:p w14:paraId="597461BA" w14:textId="77777777" w:rsidR="00BF4138" w:rsidRPr="00BF4138" w:rsidRDefault="00BF4138" w:rsidP="00BF4138">
            <w:pPr>
              <w:bidi/>
              <w:spacing w:before="120" w:after="120"/>
              <w:ind w:left="795" w:hanging="630"/>
              <w:rPr>
                <w:rFonts w:ascii="Arial" w:eastAsia="SimSun" w:hAnsi="Arial" w:cs="Arial"/>
                <w:i/>
                <w:iCs/>
                <w:sz w:val="26"/>
                <w:szCs w:val="26"/>
                <w:rtl/>
                <w:lang w:eastAsia="zh-CN"/>
              </w:rPr>
            </w:pPr>
            <w:r w:rsidRPr="00BF4138">
              <w:rPr>
                <w:rFonts w:ascii="Arial" w:hAnsi="Arial" w:cs="Arial"/>
                <w:sz w:val="26"/>
                <w:szCs w:val="26"/>
                <w:lang w:eastAsia="zh-CN"/>
              </w:rPr>
              <w:t>2.43</w:t>
            </w:r>
            <w:r w:rsidRPr="00BF4138">
              <w:rPr>
                <w:rFonts w:eastAsia="SimSun" w:cs="Arial"/>
                <w:sz w:val="26"/>
                <w:szCs w:val="26"/>
                <w:rtl/>
                <w:lang w:eastAsia="zh-CN"/>
              </w:rPr>
              <w:t xml:space="preserve"> على الجهة المشترية أو دائرة اللوازم العامة عند استلامها طلب التوضيح الرد عليه خطيا خلال سبعة ايام عمل من تاريخ تقديم الطلب.</w:t>
            </w:r>
          </w:p>
        </w:tc>
      </w:tr>
      <w:tr w:rsidR="00BF4138" w:rsidRPr="00BF4138" w14:paraId="0C8EE616" w14:textId="77777777" w:rsidTr="00165FF9">
        <w:tc>
          <w:tcPr>
            <w:tcW w:w="1342" w:type="dxa"/>
          </w:tcPr>
          <w:p w14:paraId="0AA0143A"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lang w:eastAsia="zh-CN"/>
              </w:rPr>
            </w:pPr>
            <w:r w:rsidRPr="00BF4138">
              <w:rPr>
                <w:rFonts w:ascii="Arial" w:eastAsia="SimSun" w:hAnsi="Arial" w:cs="Arial"/>
                <w:b/>
                <w:bCs/>
                <w:color w:val="000000"/>
                <w:sz w:val="26"/>
                <w:szCs w:val="26"/>
                <w:rtl/>
                <w:lang w:eastAsia="zh-CN"/>
              </w:rPr>
              <w:t>الفقرة (44)</w:t>
            </w:r>
          </w:p>
          <w:p w14:paraId="3A34A76C"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(فقرة جديدة)</w:t>
            </w:r>
          </w:p>
        </w:tc>
        <w:tc>
          <w:tcPr>
            <w:tcW w:w="8008" w:type="dxa"/>
          </w:tcPr>
          <w:p w14:paraId="1107B679" w14:textId="77777777" w:rsidR="00BF4138" w:rsidRPr="00BF4138" w:rsidRDefault="00BF4138" w:rsidP="00BF4138">
            <w:pPr>
              <w:bidi/>
              <w:spacing w:before="120" w:after="240"/>
              <w:ind w:left="526" w:hanging="526"/>
              <w:rPr>
                <w:rFonts w:ascii="Arial" w:eastAsia="SimSun" w:hAnsi="Arial" w:cs="Arial"/>
                <w:i/>
                <w:iCs/>
                <w:color w:val="FF0000"/>
                <w:sz w:val="26"/>
                <w:szCs w:val="26"/>
                <w:lang w:eastAsia="zh-CN"/>
              </w:rPr>
            </w:pPr>
            <w:r w:rsidRPr="00BF4138">
              <w:rPr>
                <w:rFonts w:ascii="Arial" w:eastAsia="SimSun" w:hAnsi="Arial" w:cs="Arial"/>
                <w:i/>
                <w:iCs/>
                <w:color w:val="FF0000"/>
                <w:sz w:val="26"/>
                <w:szCs w:val="26"/>
                <w:rtl/>
                <w:lang w:eastAsia="zh-CN"/>
              </w:rPr>
              <w:t>تضاف الفقرة (44) التالية:</w:t>
            </w:r>
          </w:p>
          <w:p w14:paraId="6FF00A6F" w14:textId="77777777" w:rsidR="00BF4138" w:rsidRPr="00BF4138" w:rsidRDefault="00BF4138" w:rsidP="00BF4138">
            <w:pPr>
              <w:bidi/>
              <w:spacing w:before="60" w:after="240"/>
              <w:ind w:left="526" w:hanging="526"/>
              <w:rPr>
                <w:rFonts w:ascii="Arial" w:eastAsia="SimSun" w:hAnsi="Arial" w:cs="Arial"/>
                <w:b/>
                <w:bCs/>
                <w:sz w:val="26"/>
                <w:szCs w:val="26"/>
                <w:rtl/>
                <w:lang w:eastAsia="zh-CN"/>
              </w:rPr>
            </w:pPr>
            <w:r w:rsidRPr="00BF4138">
              <w:rPr>
                <w:rFonts w:ascii="Arial" w:eastAsia="SimSun" w:hAnsi="Arial" w:cs="Arial"/>
                <w:b/>
                <w:bCs/>
                <w:sz w:val="26"/>
                <w:szCs w:val="26"/>
                <w:rtl/>
                <w:lang w:eastAsia="zh-CN"/>
              </w:rPr>
              <w:t>44. الشكاوى المتعلقة بالشراء</w:t>
            </w:r>
          </w:p>
          <w:p w14:paraId="66CD334A" w14:textId="77777777" w:rsidR="00BF4138" w:rsidRPr="00BF4138" w:rsidRDefault="00BF4138" w:rsidP="00BF4138">
            <w:pPr>
              <w:bidi/>
              <w:spacing w:after="60"/>
              <w:ind w:left="526" w:hanging="526"/>
              <w:rPr>
                <w:rFonts w:ascii="Arial" w:eastAsia="SimSun" w:hAnsi="Arial" w:cs="Arial"/>
                <w:b/>
                <w:bCs/>
                <w:color w:val="000000"/>
                <w:sz w:val="26"/>
                <w:szCs w:val="26"/>
                <w:rtl/>
                <w:lang w:eastAsia="zh-CN"/>
              </w:rPr>
            </w:pPr>
            <w:r w:rsidRPr="00BF4138">
              <w:rPr>
                <w:rFonts w:ascii="Arial" w:eastAsia="SimSun" w:hAnsi="Arial" w:cs="Arial"/>
                <w:color w:val="000000"/>
                <w:sz w:val="26"/>
                <w:szCs w:val="26"/>
                <w:rtl/>
                <w:lang w:eastAsia="zh-CN"/>
              </w:rPr>
              <w:t xml:space="preserve">1.44 </w:t>
            </w:r>
            <w:r w:rsidRPr="00BF4138">
              <w:rPr>
                <w:rFonts w:ascii="Arial" w:eastAsia="SimSun" w:hAnsi="Arial" w:cs="Arial"/>
                <w:color w:val="000000"/>
                <w:sz w:val="26"/>
                <w:szCs w:val="26"/>
                <w:rtl/>
                <w:lang w:eastAsia="zh-CN" w:bidi="ar-JO"/>
              </w:rPr>
              <w:t xml:space="preserve">تكون </w:t>
            </w:r>
            <w:r w:rsidRPr="00BF4138">
              <w:rPr>
                <w:rFonts w:ascii="Arial" w:eastAsia="SimSun" w:hAnsi="Arial" w:cs="Arial"/>
                <w:color w:val="000000"/>
                <w:sz w:val="26"/>
                <w:szCs w:val="26"/>
                <w:rtl/>
                <w:lang w:eastAsia="zh-CN"/>
              </w:rPr>
              <w:t>إجراءات تقديم الشكوى المتعلقة بعملية الشراء وفق أحكام قانون ونظام الشراء العام كالآتي</w:t>
            </w:r>
            <w:r w:rsidRPr="00BF4138">
              <w:rPr>
                <w:rFonts w:ascii="Arial" w:eastAsia="SimSun" w:hAnsi="Arial" w:cs="Arial"/>
                <w:b/>
                <w:bCs/>
                <w:color w:val="000000"/>
                <w:sz w:val="26"/>
                <w:szCs w:val="26"/>
                <w:rtl/>
                <w:lang w:eastAsia="zh-CN"/>
              </w:rPr>
              <w:t>.</w:t>
            </w:r>
          </w:p>
          <w:p w14:paraId="69359E88" w14:textId="77777777" w:rsidR="00BF4138" w:rsidRPr="00BF4138" w:rsidRDefault="00BF4138" w:rsidP="00BF4138">
            <w:pPr>
              <w:numPr>
                <w:ilvl w:val="0"/>
                <w:numId w:val="26"/>
              </w:numPr>
              <w:bidi/>
              <w:spacing w:after="60"/>
              <w:ind w:left="792" w:hanging="274"/>
              <w:rPr>
                <w:rFonts w:eastAsia="SimSun" w:cs="Arial"/>
                <w:sz w:val="26"/>
                <w:szCs w:val="26"/>
                <w:rtl/>
                <w:lang w:eastAsia="zh-CN"/>
              </w:rPr>
            </w:pPr>
            <w:r w:rsidRPr="00BF4138">
              <w:rPr>
                <w:rFonts w:eastAsia="SimSun" w:cs="Arial"/>
                <w:sz w:val="26"/>
                <w:szCs w:val="26"/>
                <w:rtl/>
                <w:lang w:eastAsia="zh-CN"/>
              </w:rPr>
              <w:t xml:space="preserve">للمناقص التقدم بشكوى خطية للجهة المشترية أو دائرة اللوازم العامة (حسب واقع الحال)، </w:t>
            </w:r>
            <w:proofErr w:type="gramStart"/>
            <w:r w:rsidRPr="00BF4138">
              <w:rPr>
                <w:rFonts w:eastAsia="SimSun" w:cs="Arial"/>
                <w:sz w:val="26"/>
                <w:szCs w:val="26"/>
                <w:rtl/>
                <w:lang w:eastAsia="zh-CN"/>
              </w:rPr>
              <w:t>اذا</w:t>
            </w:r>
            <w:proofErr w:type="gramEnd"/>
            <w:r w:rsidRPr="00BF4138">
              <w:rPr>
                <w:rFonts w:eastAsia="SimSun" w:cs="Arial"/>
                <w:sz w:val="26"/>
                <w:szCs w:val="26"/>
                <w:rtl/>
                <w:lang w:eastAsia="zh-CN"/>
              </w:rPr>
              <w:t xml:space="preserve"> لحق به أو يحتمل ان يلحق به خسائر أو اضرار نتيجة عدم وفائها بالتزاماتها، خلال سبعة أيام عمل من تاريخ علمه او التاريخ الذي يفترض ان يكون قد علم فيه بالظروف التي أدت الى تقديم الشكوى شريطة ان لا يكون العقد قد اصبح نافذا.</w:t>
            </w:r>
          </w:p>
          <w:p w14:paraId="490FC2E3" w14:textId="77777777" w:rsidR="00BF4138" w:rsidRPr="00BF4138" w:rsidRDefault="00BF4138" w:rsidP="00BF4138">
            <w:pPr>
              <w:numPr>
                <w:ilvl w:val="0"/>
                <w:numId w:val="26"/>
              </w:numPr>
              <w:bidi/>
              <w:spacing w:after="60"/>
              <w:ind w:left="792" w:hanging="274"/>
              <w:rPr>
                <w:rFonts w:eastAsia="SimSun" w:cs="Arial"/>
                <w:sz w:val="26"/>
                <w:szCs w:val="26"/>
                <w:rtl/>
                <w:lang w:eastAsia="zh-CN"/>
              </w:rPr>
            </w:pPr>
            <w:r w:rsidRPr="00BF4138">
              <w:rPr>
                <w:rFonts w:eastAsia="SimSun" w:cs="Arial"/>
                <w:sz w:val="26"/>
                <w:szCs w:val="26"/>
                <w:rtl/>
                <w:lang w:eastAsia="zh-CN"/>
              </w:rPr>
              <w:t xml:space="preserve">للمناقص الاعتراض على قرار الجهة المشترية أو دائرة اللوازم العامة </w:t>
            </w:r>
            <w:proofErr w:type="spellStart"/>
            <w:r w:rsidRPr="00BF4138">
              <w:rPr>
                <w:rFonts w:eastAsia="SimSun" w:cs="Arial"/>
                <w:sz w:val="26"/>
                <w:szCs w:val="26"/>
                <w:rtl/>
                <w:lang w:eastAsia="zh-CN"/>
              </w:rPr>
              <w:t>بالاحالة</w:t>
            </w:r>
            <w:proofErr w:type="spellEnd"/>
            <w:r w:rsidRPr="00BF4138">
              <w:rPr>
                <w:rFonts w:eastAsia="SimSun" w:cs="Arial"/>
                <w:sz w:val="26"/>
                <w:szCs w:val="26"/>
                <w:rtl/>
                <w:lang w:eastAsia="zh-CN"/>
              </w:rPr>
              <w:t xml:space="preserve"> المبدئية خلال خمسة أيام عمل من تاريخ تبليغه بالقرار.</w:t>
            </w:r>
          </w:p>
          <w:p w14:paraId="7CB4657D" w14:textId="77777777" w:rsidR="00BF4138" w:rsidRPr="00BF4138" w:rsidRDefault="00BF4138" w:rsidP="00BF4138">
            <w:pPr>
              <w:numPr>
                <w:ilvl w:val="0"/>
                <w:numId w:val="26"/>
              </w:numPr>
              <w:bidi/>
              <w:spacing w:after="60"/>
              <w:ind w:left="792" w:hanging="274"/>
              <w:rPr>
                <w:rFonts w:eastAsia="SimSun" w:cs="Arial"/>
                <w:sz w:val="26"/>
                <w:szCs w:val="26"/>
                <w:rtl/>
                <w:lang w:eastAsia="zh-CN"/>
              </w:rPr>
            </w:pPr>
            <w:r w:rsidRPr="00BF4138">
              <w:rPr>
                <w:rFonts w:eastAsia="SimSun" w:cs="Arial"/>
                <w:sz w:val="26"/>
                <w:szCs w:val="26"/>
                <w:rtl/>
                <w:lang w:eastAsia="zh-CN"/>
              </w:rPr>
              <w:t>يجب ان تكون الشكوى مسببة، وبشكل خاص تحديد الفعل الذي تم التقصير فيه أو الذي يدعي المناقص انه مخالف للقانون او الانظمة المعمول بها.</w:t>
            </w:r>
          </w:p>
          <w:p w14:paraId="2FA6633F" w14:textId="77777777" w:rsidR="00BF4138" w:rsidRPr="00BF4138" w:rsidRDefault="00BF4138" w:rsidP="00BF4138">
            <w:pPr>
              <w:numPr>
                <w:ilvl w:val="0"/>
                <w:numId w:val="26"/>
              </w:numPr>
              <w:bidi/>
              <w:spacing w:after="60"/>
              <w:ind w:left="792" w:hanging="274"/>
              <w:rPr>
                <w:rFonts w:eastAsia="SimSun" w:cs="Arial"/>
                <w:sz w:val="26"/>
                <w:szCs w:val="26"/>
                <w:rtl/>
                <w:lang w:eastAsia="zh-CN"/>
              </w:rPr>
            </w:pPr>
            <w:r w:rsidRPr="00BF4138">
              <w:rPr>
                <w:rFonts w:eastAsia="SimSun" w:cs="Arial"/>
                <w:sz w:val="26"/>
                <w:szCs w:val="26"/>
                <w:rtl/>
                <w:lang w:eastAsia="zh-CN"/>
              </w:rPr>
              <w:t>تنظر الجهة المشترية أو دائرة اللوازم العامة بالشكوى وتبلغ المشتكي بقرارها خلال سبعة أيام عمل من تاريخ استلامها للشكوى.</w:t>
            </w:r>
          </w:p>
          <w:p w14:paraId="1D3A4506" w14:textId="77777777" w:rsidR="00BF4138" w:rsidRPr="00BF4138" w:rsidRDefault="00BF4138" w:rsidP="00BF4138">
            <w:pPr>
              <w:numPr>
                <w:ilvl w:val="0"/>
                <w:numId w:val="26"/>
              </w:numPr>
              <w:bidi/>
              <w:spacing w:after="80"/>
              <w:ind w:left="795" w:hanging="270"/>
              <w:contextualSpacing/>
              <w:rPr>
                <w:rFonts w:eastAsia="SimSun" w:cs="Arial"/>
                <w:sz w:val="26"/>
                <w:szCs w:val="26"/>
                <w:rtl/>
                <w:lang w:eastAsia="zh-CN"/>
              </w:rPr>
            </w:pPr>
            <w:r w:rsidRPr="00BF4138">
              <w:rPr>
                <w:rFonts w:eastAsia="SimSun" w:cs="Arial"/>
                <w:sz w:val="26"/>
                <w:szCs w:val="26"/>
                <w:rtl/>
                <w:lang w:eastAsia="zh-CN"/>
              </w:rPr>
              <w:lastRenderedPageBreak/>
              <w:t>للمناقص المشتكي حق التظلم الى وحدة مراجعة النزاعات في اي من الحالات الآتية:</w:t>
            </w:r>
          </w:p>
          <w:p w14:paraId="5F76C88D" w14:textId="77777777" w:rsidR="00BF4138" w:rsidRPr="00BF4138" w:rsidRDefault="00BF4138" w:rsidP="00BF4138">
            <w:pPr>
              <w:numPr>
                <w:ilvl w:val="0"/>
                <w:numId w:val="27"/>
              </w:numPr>
              <w:bidi/>
              <w:spacing w:after="80"/>
              <w:ind w:left="1155"/>
              <w:contextualSpacing/>
              <w:rPr>
                <w:rFonts w:eastAsia="SimSun" w:cs="Arial"/>
                <w:sz w:val="26"/>
                <w:szCs w:val="26"/>
                <w:rtl/>
                <w:lang w:eastAsia="zh-CN"/>
              </w:rPr>
            </w:pPr>
            <w:r w:rsidRPr="00BF4138">
              <w:rPr>
                <w:rFonts w:eastAsia="SimSun" w:cs="Arial"/>
                <w:sz w:val="26"/>
                <w:szCs w:val="26"/>
                <w:rtl/>
                <w:lang w:eastAsia="zh-CN"/>
              </w:rPr>
              <w:t>رفض القرار الصادر عن الجهة المشترية او دائرة اللوازم العامة في الشكوى، شريطة أن يتم تقديم الشكوى الى وحدة مراجعة النزاعات خلال سبعة أيام عمل من تاريخ ابلاغه بالقرار حول الشكوى.</w:t>
            </w:r>
          </w:p>
          <w:p w14:paraId="6AF8AD1A" w14:textId="77777777" w:rsidR="00BF4138" w:rsidRPr="00BF4138" w:rsidRDefault="00BF4138" w:rsidP="00BF4138">
            <w:pPr>
              <w:numPr>
                <w:ilvl w:val="0"/>
                <w:numId w:val="27"/>
              </w:numPr>
              <w:bidi/>
              <w:spacing w:after="120"/>
              <w:ind w:left="1152"/>
              <w:rPr>
                <w:rFonts w:ascii="Arial" w:hAnsi="Arial" w:cs="Arial"/>
                <w:sz w:val="26"/>
                <w:szCs w:val="26"/>
                <w:lang w:eastAsia="zh-CN"/>
              </w:rPr>
            </w:pPr>
            <w:r w:rsidRPr="00BF4138">
              <w:rPr>
                <w:rFonts w:eastAsia="SimSun" w:cs="Arial"/>
                <w:sz w:val="26"/>
                <w:szCs w:val="26"/>
                <w:rtl/>
                <w:lang w:eastAsia="zh-CN"/>
              </w:rPr>
              <w:t>عدم اتخاذ الجهة المشترية أو دائرة اللوازم العامة القرار في الفترة المحددة وفقا للفقرة (ث) أعلاه، شريطة أن يتم تقديم الشكوى الى وحدة مراجعة النزاعات خلال سبعة أيام عمل من تاريخ انتهاء هذه الفترة</w:t>
            </w:r>
            <w:r w:rsidRPr="00BF4138">
              <w:rPr>
                <w:rFonts w:ascii="Arial" w:hAnsi="Arial" w:cs="Arial"/>
                <w:sz w:val="26"/>
                <w:szCs w:val="26"/>
                <w:lang w:eastAsia="zh-CN"/>
              </w:rPr>
              <w:t>.</w:t>
            </w:r>
          </w:p>
          <w:p w14:paraId="61159D27" w14:textId="77777777" w:rsidR="00BF4138" w:rsidRPr="00BF4138" w:rsidRDefault="00BF4138" w:rsidP="00BF4138">
            <w:pPr>
              <w:numPr>
                <w:ilvl w:val="0"/>
                <w:numId w:val="26"/>
              </w:numPr>
              <w:bidi/>
              <w:spacing w:after="120"/>
              <w:ind w:left="792" w:hanging="274"/>
              <w:rPr>
                <w:rFonts w:ascii="Arial" w:hAnsi="Arial" w:cs="Arial"/>
                <w:sz w:val="26"/>
                <w:szCs w:val="26"/>
                <w:lang w:eastAsia="zh-CN"/>
              </w:rPr>
            </w:pPr>
            <w:r w:rsidRPr="00BF4138">
              <w:rPr>
                <w:rFonts w:eastAsia="SimSun" w:cs="Arial"/>
                <w:sz w:val="26"/>
                <w:szCs w:val="26"/>
                <w:rtl/>
                <w:lang w:eastAsia="zh-CN"/>
              </w:rPr>
              <w:t>يجب على المتظلم أن يرفق مع طلب التظلم المقدم الى وحدة مراجعة النزاعات كفالة بنكية لصالح المجلس بقيمة (1,200) دولار أمريكي في حالات الشكوى السابقة لفتح العطاءات، وبنسبة (</w:t>
            </w:r>
            <w:proofErr w:type="gramStart"/>
            <w:r w:rsidRPr="00BF4138">
              <w:rPr>
                <w:rFonts w:eastAsia="SimSun" w:cs="Arial"/>
                <w:sz w:val="26"/>
                <w:szCs w:val="26"/>
                <w:rtl/>
                <w:lang w:eastAsia="zh-CN"/>
              </w:rPr>
              <w:t>1)%</w:t>
            </w:r>
            <w:proofErr w:type="gramEnd"/>
            <w:r w:rsidRPr="00BF4138">
              <w:rPr>
                <w:rFonts w:eastAsia="SimSun" w:cs="Arial"/>
                <w:sz w:val="26"/>
                <w:szCs w:val="26"/>
                <w:rtl/>
                <w:lang w:eastAsia="zh-CN"/>
              </w:rPr>
              <w:t xml:space="preserve"> من قيمة العطاء على أن لا تقل قيمتها بأي حال من الأحوال عن (1,200) دولار أمريكي ولا تزيد عن (10,000) دولار أمريكي إذا تعلق التظلم بحالات الشكوى بعد فتح العطاءات.</w:t>
            </w:r>
          </w:p>
          <w:p w14:paraId="153AD1CA" w14:textId="77777777" w:rsidR="00BF4138" w:rsidRPr="00BF4138" w:rsidRDefault="00BF4138" w:rsidP="00BF4138">
            <w:pPr>
              <w:numPr>
                <w:ilvl w:val="0"/>
                <w:numId w:val="26"/>
              </w:numPr>
              <w:bidi/>
              <w:spacing w:after="80" w:line="256" w:lineRule="auto"/>
              <w:ind w:left="795" w:hanging="270"/>
              <w:contextualSpacing/>
              <w:rPr>
                <w:rFonts w:eastAsia="SimSun" w:cs="Arial"/>
                <w:sz w:val="26"/>
                <w:szCs w:val="26"/>
                <w:rtl/>
                <w:lang w:eastAsia="zh-CN"/>
              </w:rPr>
            </w:pPr>
            <w:r w:rsidRPr="00BF4138">
              <w:rPr>
                <w:rFonts w:eastAsia="SimSun" w:cs="Arial"/>
                <w:sz w:val="26"/>
                <w:szCs w:val="26"/>
                <w:rtl/>
                <w:lang w:eastAsia="zh-CN"/>
              </w:rPr>
              <w:t xml:space="preserve">تنظر لجنة المراجعة بالشكوى </w:t>
            </w:r>
            <w:proofErr w:type="gramStart"/>
            <w:r w:rsidRPr="00BF4138">
              <w:rPr>
                <w:rFonts w:eastAsia="SimSun" w:cs="Arial"/>
                <w:sz w:val="26"/>
                <w:szCs w:val="26"/>
                <w:rtl/>
                <w:lang w:eastAsia="zh-CN"/>
              </w:rPr>
              <w:t>وتصدر  قرارا</w:t>
            </w:r>
            <w:proofErr w:type="gramEnd"/>
            <w:r w:rsidRPr="00BF4138">
              <w:rPr>
                <w:rFonts w:eastAsia="SimSun" w:cs="Arial"/>
                <w:sz w:val="26"/>
                <w:szCs w:val="26"/>
                <w:rtl/>
                <w:lang w:eastAsia="zh-CN"/>
              </w:rPr>
              <w:t xml:space="preserve"> مكتوبا للمتظلم خلال مدة لا تتجاوز (12) يوم عمل من تاريخ استلام التظلم، وترسل نسخة من القرار الى رئيس المجلس والجهة المشترية أو دائرة اللوازم العامة حسب واقع الحال، ويتم نشر القرار على الموقع الالكتروني احادي البوابة لنظام الشراء.</w:t>
            </w:r>
          </w:p>
        </w:tc>
      </w:tr>
    </w:tbl>
    <w:p w14:paraId="611D9A34"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sectPr w:rsidR="00BF4138" w:rsidRPr="00BF4138" w:rsidSect="007D3D62">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pPr>
    </w:p>
    <w:p w14:paraId="47B1B048"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r w:rsidRPr="00BF4138">
        <w:rPr>
          <w:rFonts w:ascii="Arial" w:eastAsia="SimSun" w:hAnsi="Arial" w:cs="Arial"/>
          <w:b/>
          <w:bCs/>
          <w:sz w:val="28"/>
          <w:szCs w:val="28"/>
          <w:rtl/>
          <w:lang w:val="en-US" w:eastAsia="zh-CN"/>
        </w:rPr>
        <w:lastRenderedPageBreak/>
        <w:t>القسم الثاني - جدول بيانات المناقصة</w:t>
      </w:r>
    </w:p>
    <w:tbl>
      <w:tblPr>
        <w:tblStyle w:val="TableGrid"/>
        <w:bidiVisual/>
        <w:tblW w:w="0" w:type="auto"/>
        <w:tblLook w:val="04A0" w:firstRow="1" w:lastRow="0" w:firstColumn="1" w:lastColumn="0" w:noHBand="0" w:noVBand="1"/>
      </w:tblPr>
      <w:tblGrid>
        <w:gridCol w:w="1570"/>
        <w:gridCol w:w="7060"/>
      </w:tblGrid>
      <w:tr w:rsidR="00BF4138" w:rsidRPr="00BF4138" w14:paraId="05C6F33A" w14:textId="77777777" w:rsidTr="00165FF9">
        <w:tc>
          <w:tcPr>
            <w:tcW w:w="1342" w:type="dxa"/>
          </w:tcPr>
          <w:p w14:paraId="06C48982" w14:textId="77777777" w:rsidR="00BF4138" w:rsidRPr="00BF4138" w:rsidRDefault="00BF4138" w:rsidP="00BF4138">
            <w:pPr>
              <w:bidi/>
              <w:spacing w:before="120" w:after="240"/>
              <w:ind w:left="720" w:hanging="720"/>
              <w:jc w:val="center"/>
              <w:rPr>
                <w:rFonts w:ascii="Arial" w:eastAsia="SimSun" w:hAnsi="Arial" w:cs="Arial"/>
                <w:b/>
                <w:bCs/>
                <w:sz w:val="26"/>
                <w:szCs w:val="26"/>
                <w:rtl/>
                <w:lang w:eastAsia="zh-CN"/>
              </w:rPr>
            </w:pPr>
            <w:r w:rsidRPr="00BF4138">
              <w:rPr>
                <w:rFonts w:ascii="Arial" w:eastAsia="SimSun" w:hAnsi="Arial" w:cs="Arial"/>
                <w:b/>
                <w:bCs/>
                <w:sz w:val="26"/>
                <w:szCs w:val="26"/>
                <w:rtl/>
                <w:lang w:eastAsia="zh-CN"/>
              </w:rPr>
              <w:t>الفقرة الفرعية (4.4)</w:t>
            </w:r>
          </w:p>
        </w:tc>
        <w:tc>
          <w:tcPr>
            <w:tcW w:w="8008" w:type="dxa"/>
          </w:tcPr>
          <w:p w14:paraId="3CDC016A" w14:textId="77777777" w:rsidR="00BF4138" w:rsidRPr="00BF4138" w:rsidRDefault="00BF4138" w:rsidP="00BF4138">
            <w:pPr>
              <w:bidi/>
              <w:spacing w:before="120" w:after="6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تستبدل الفقرة الفرعية (4.4) بالآتي:</w:t>
            </w:r>
          </w:p>
          <w:p w14:paraId="5F2F1A65" w14:textId="77777777" w:rsidR="00BF4138" w:rsidRPr="00BF4138" w:rsidRDefault="00BF4138" w:rsidP="00BF4138">
            <w:pPr>
              <w:bidi/>
              <w:spacing w:after="240"/>
              <w:ind w:left="720" w:hanging="720"/>
              <w:rPr>
                <w:rFonts w:ascii="Arial" w:eastAsia="SimSun" w:hAnsi="Arial" w:cs="Arial"/>
                <w:sz w:val="26"/>
                <w:szCs w:val="26"/>
                <w:rtl/>
                <w:lang w:eastAsia="zh-CN"/>
              </w:rPr>
            </w:pPr>
            <w:r w:rsidRPr="00BF4138">
              <w:rPr>
                <w:rFonts w:ascii="Arial" w:eastAsia="SimSun" w:hAnsi="Arial" w:cs="Arial"/>
                <w:sz w:val="26"/>
                <w:szCs w:val="26"/>
                <w:rtl/>
                <w:lang w:eastAsia="zh-CN"/>
              </w:rPr>
              <w:t xml:space="preserve">تتوفر قائمة الشركات والافراد المحرومين من قبل البنك على موقع البنك الخارجي: </w:t>
            </w:r>
          </w:p>
          <w:p w14:paraId="2D147B32" w14:textId="77777777" w:rsidR="00BF4138" w:rsidRPr="00BF4138" w:rsidRDefault="00CA47A5" w:rsidP="00BF4138">
            <w:pPr>
              <w:bidi/>
              <w:spacing w:after="120"/>
              <w:ind w:left="720" w:hanging="720"/>
              <w:rPr>
                <w:rFonts w:ascii="Arial" w:eastAsia="SimSun" w:hAnsi="Arial" w:cs="Arial"/>
                <w:b/>
                <w:bCs/>
                <w:sz w:val="26"/>
                <w:szCs w:val="26"/>
                <w:rtl/>
                <w:lang w:eastAsia="zh-CN"/>
              </w:rPr>
            </w:pPr>
            <w:hyperlink r:id="rId14" w:history="1">
              <w:r w:rsidR="00BF4138" w:rsidRPr="00BF4138">
                <w:rPr>
                  <w:rFonts w:ascii="Arial" w:eastAsia="SimSun" w:hAnsi="Arial" w:cs="Arial"/>
                  <w:iCs/>
                  <w:color w:val="0000FF"/>
                  <w:sz w:val="24"/>
                  <w:szCs w:val="24"/>
                  <w:u w:val="single"/>
                  <w:lang w:eastAsia="zh-CN"/>
                </w:rPr>
                <w:t>http://www.worldbank.org/debarr.</w:t>
              </w:r>
            </w:hyperlink>
          </w:p>
        </w:tc>
      </w:tr>
    </w:tbl>
    <w:p w14:paraId="3C6DA52D"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sectPr w:rsidR="00BF4138" w:rsidRPr="00BF4138" w:rsidSect="007D3D62">
          <w:pgSz w:w="12240" w:h="15840"/>
          <w:pgMar w:top="1440" w:right="1800" w:bottom="1440" w:left="1800" w:header="720" w:footer="720" w:gutter="0"/>
          <w:cols w:space="720"/>
          <w:docGrid w:linePitch="360"/>
        </w:sectPr>
      </w:pPr>
    </w:p>
    <w:p w14:paraId="55669686"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r w:rsidRPr="00BF4138">
        <w:rPr>
          <w:rFonts w:ascii="Arial" w:eastAsia="SimSun" w:hAnsi="Arial" w:cs="Arial"/>
          <w:b/>
          <w:bCs/>
          <w:sz w:val="28"/>
          <w:szCs w:val="28"/>
          <w:rtl/>
          <w:lang w:val="en-US" w:eastAsia="zh-CN"/>
        </w:rPr>
        <w:lastRenderedPageBreak/>
        <w:t>القسم الرابع - نماذج العطاء</w:t>
      </w:r>
    </w:p>
    <w:p w14:paraId="5BA97117" w14:textId="77777777" w:rsidR="00BF4138" w:rsidRPr="00BF4138" w:rsidRDefault="00BF4138" w:rsidP="00BF4138">
      <w:pPr>
        <w:bidi/>
        <w:spacing w:after="240" w:line="240" w:lineRule="auto"/>
        <w:ind w:left="720" w:hanging="720"/>
        <w:jc w:val="center"/>
        <w:rPr>
          <w:rFonts w:ascii="Arial" w:eastAsia="SimSun" w:hAnsi="Arial" w:cs="Arial"/>
          <w:i/>
          <w:iCs/>
          <w:color w:val="FF0000"/>
          <w:sz w:val="24"/>
          <w:szCs w:val="24"/>
          <w:rtl/>
          <w:lang w:val="en-US" w:eastAsia="zh-CN"/>
        </w:rPr>
      </w:pPr>
      <w:r w:rsidRPr="00BF4138">
        <w:rPr>
          <w:rFonts w:ascii="Arial" w:eastAsia="SimSun" w:hAnsi="Arial" w:cs="Arial"/>
          <w:i/>
          <w:iCs/>
          <w:color w:val="FF0000"/>
          <w:sz w:val="24"/>
          <w:szCs w:val="24"/>
          <w:rtl/>
          <w:lang w:val="en-US" w:eastAsia="zh-CN"/>
        </w:rPr>
        <w:t>(يستبدل نموذج خطاب العطاء بالنموذج التالي)</w:t>
      </w:r>
    </w:p>
    <w:p w14:paraId="0E64541A" w14:textId="77777777" w:rsidR="00BF4138" w:rsidRPr="00BF4138" w:rsidRDefault="00BF4138" w:rsidP="00BF4138">
      <w:pPr>
        <w:bidi/>
        <w:spacing w:after="0" w:line="240" w:lineRule="auto"/>
        <w:ind w:left="720" w:hanging="720"/>
        <w:jc w:val="center"/>
        <w:rPr>
          <w:rFonts w:ascii="Arial" w:eastAsia="SimSun" w:hAnsi="Arial" w:cs="Arial"/>
          <w:b/>
          <w:bCs/>
          <w:sz w:val="26"/>
          <w:szCs w:val="26"/>
          <w:rtl/>
          <w:lang w:val="en-US" w:eastAsia="zh-CN"/>
        </w:rPr>
      </w:pPr>
      <w:r w:rsidRPr="00BF4138">
        <w:rPr>
          <w:rFonts w:ascii="Arial" w:eastAsia="SimSun" w:hAnsi="Arial" w:cs="Arial"/>
          <w:b/>
          <w:bCs/>
          <w:sz w:val="26"/>
          <w:szCs w:val="26"/>
          <w:rtl/>
          <w:lang w:val="en-US" w:eastAsia="zh-CN"/>
        </w:rPr>
        <w:t>نموذج خطاب العطاء</w:t>
      </w:r>
    </w:p>
    <w:p w14:paraId="39FB2DA1" w14:textId="77777777" w:rsidR="00BF4138" w:rsidRPr="00BF4138" w:rsidRDefault="00BF4138" w:rsidP="00BF4138">
      <w:pPr>
        <w:keepNext/>
        <w:keepLines/>
        <w:bidi/>
        <w:spacing w:after="0" w:line="240" w:lineRule="auto"/>
        <w:ind w:left="720" w:hanging="720"/>
        <w:jc w:val="center"/>
        <w:outlineLvl w:val="0"/>
        <w:rPr>
          <w:rFonts w:ascii="Arial" w:eastAsia="SimSun" w:hAnsi="Arial" w:cs="Arial"/>
          <w:b/>
          <w:bCs/>
          <w:sz w:val="28"/>
          <w:szCs w:val="28"/>
          <w:rtl/>
          <w:lang w:eastAsia="fr-FR" w:bidi="ar-JO"/>
        </w:rPr>
      </w:pPr>
    </w:p>
    <w:bookmarkStart w:id="0" w:name="_Toc59973109"/>
    <w:bookmarkStart w:id="1" w:name="_Toc59973151"/>
    <w:p w14:paraId="74125E90" w14:textId="51089F94" w:rsidR="00BF4138" w:rsidRPr="00BF4138" w:rsidRDefault="00BF4138" w:rsidP="00BF4138">
      <w:pPr>
        <w:bidi/>
        <w:spacing w:after="120" w:line="240" w:lineRule="auto"/>
        <w:ind w:left="720" w:hanging="720"/>
        <w:jc w:val="center"/>
        <w:outlineLvl w:val="1"/>
        <w:rPr>
          <w:rFonts w:ascii="Arial" w:eastAsia="SimSun" w:hAnsi="Arial" w:cs="Arial"/>
          <w:b/>
          <w:bCs/>
          <w:sz w:val="28"/>
          <w:szCs w:val="28"/>
          <w:rtl/>
          <w:lang w:val="en-US" w:eastAsia="zh-CN"/>
        </w:rPr>
      </w:pPr>
      <w:r w:rsidRPr="00BF4138">
        <w:rPr>
          <w:rFonts w:ascii="Times New Roman" w:eastAsia="SimSun" w:hAnsi="Times New Roman" w:cs="Arabic Transparent"/>
          <w:noProof/>
          <w:sz w:val="24"/>
          <w:szCs w:val="24"/>
          <w:lang w:val="en-US" w:eastAsia="zh-CN"/>
        </w:rPr>
        <mc:AlternateContent>
          <mc:Choice Requires="wps">
            <w:drawing>
              <wp:anchor distT="0" distB="0" distL="114300" distR="114300" simplePos="0" relativeHeight="251658240" behindDoc="0" locked="0" layoutInCell="1" allowOverlap="1" wp14:anchorId="3725E075" wp14:editId="19A7AF9B">
                <wp:simplePos x="0" y="0"/>
                <wp:positionH relativeFrom="margin">
                  <wp:align>right</wp:align>
                </wp:positionH>
                <wp:positionV relativeFrom="paragraph">
                  <wp:posOffset>71120</wp:posOffset>
                </wp:positionV>
                <wp:extent cx="5915025" cy="1238250"/>
                <wp:effectExtent l="0" t="0" r="2857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238250"/>
                        </a:xfrm>
                        <a:prstGeom prst="rect">
                          <a:avLst/>
                        </a:prstGeom>
                        <a:solidFill>
                          <a:srgbClr val="FFFFFF"/>
                        </a:solidFill>
                        <a:ln w="9525">
                          <a:solidFill>
                            <a:srgbClr val="000000"/>
                          </a:solidFill>
                          <a:miter lim="800000"/>
                          <a:headEnd/>
                          <a:tailEnd/>
                        </a:ln>
                      </wps:spPr>
                      <wps:txbx>
                        <w:txbxContent>
                          <w:p w14:paraId="5A877EBE" w14:textId="77777777" w:rsidR="00BF4138" w:rsidRPr="00C26D07" w:rsidRDefault="00BF4138" w:rsidP="00BF4138">
                            <w:pPr>
                              <w:spacing w:after="120"/>
                              <w:rPr>
                                <w:rFonts w:ascii="Arial" w:hAnsi="Arial" w:cs="Arial"/>
                                <w:b/>
                                <w:bCs/>
                                <w:i/>
                                <w:iCs/>
                                <w:rtl/>
                              </w:rPr>
                            </w:pPr>
                            <w:r w:rsidRPr="00C26D07">
                              <w:rPr>
                                <w:rFonts w:ascii="Arial" w:hAnsi="Arial" w:cs="Arial"/>
                                <w:b/>
                                <w:bCs/>
                                <w:i/>
                                <w:iCs/>
                                <w:rtl/>
                              </w:rPr>
                              <w:t>تعليمات للمناقصين:</w:t>
                            </w:r>
                          </w:p>
                          <w:p w14:paraId="1B162E98" w14:textId="77777777" w:rsidR="00BF4138" w:rsidRPr="00C26D07" w:rsidRDefault="00BF4138" w:rsidP="00BF4138">
                            <w:pPr>
                              <w:spacing w:after="120"/>
                              <w:rPr>
                                <w:rFonts w:ascii="Arial" w:hAnsi="Arial" w:cs="Arial"/>
                                <w:i/>
                                <w:iCs/>
                                <w:rtl/>
                              </w:rPr>
                            </w:pPr>
                            <w:r w:rsidRPr="00C26D07">
                              <w:rPr>
                                <w:rFonts w:ascii="Arial" w:hAnsi="Arial" w:cs="Arial"/>
                                <w:i/>
                                <w:iCs/>
                                <w:rtl/>
                              </w:rPr>
                              <w:t>احذف هذا المربع بعد اكمال الوثيقة.</w:t>
                            </w:r>
                          </w:p>
                          <w:p w14:paraId="3D064274" w14:textId="77777777" w:rsidR="00BF4138" w:rsidRPr="00C26D07" w:rsidRDefault="00BF4138" w:rsidP="00BF4138">
                            <w:pPr>
                              <w:spacing w:after="120"/>
                              <w:rPr>
                                <w:rFonts w:ascii="Arial" w:hAnsi="Arial" w:cs="Arial"/>
                                <w:i/>
                                <w:iCs/>
                                <w:rtl/>
                              </w:rPr>
                            </w:pPr>
                            <w:r w:rsidRPr="00C26D07">
                              <w:rPr>
                                <w:rFonts w:ascii="Arial" w:hAnsi="Arial" w:cs="Arial"/>
                                <w:i/>
                                <w:iCs/>
                                <w:rtl/>
                              </w:rPr>
                              <w:t xml:space="preserve">على المناقص تعبئة هذا النموذج وفقا للتعليمات الموضحة أدناه، وأن يقوم بتحضير </w:t>
                            </w:r>
                            <w:r w:rsidRPr="00C26D07">
                              <w:rPr>
                                <w:rFonts w:ascii="Arial" w:hAnsi="Arial" w:cs="Arial"/>
                                <w:i/>
                                <w:iCs/>
                                <w:rtl/>
                                <w:lang w:bidi="ar-JO"/>
                              </w:rPr>
                              <w:t>خطاب العطاء</w:t>
                            </w:r>
                            <w:r w:rsidRPr="00C26D07">
                              <w:rPr>
                                <w:rFonts w:ascii="Arial" w:hAnsi="Arial" w:cs="Arial"/>
                                <w:i/>
                                <w:iCs/>
                                <w:rtl/>
                              </w:rPr>
                              <w:t xml:space="preserve"> على ورق مروس بالاسم الكامل وعنوان العمل للمناقص.</w:t>
                            </w:r>
                          </w:p>
                          <w:p w14:paraId="34302FB0" w14:textId="77777777" w:rsidR="00BF4138" w:rsidRPr="00C26D07" w:rsidRDefault="00BF4138" w:rsidP="00BF4138">
                            <w:pPr>
                              <w:spacing w:after="120"/>
                              <w:rPr>
                                <w:rFonts w:ascii="Arial" w:hAnsi="Arial" w:cs="Arial"/>
                              </w:rPr>
                            </w:pPr>
                            <w:r w:rsidRPr="00C26D07">
                              <w:rPr>
                                <w:rFonts w:ascii="Arial" w:hAnsi="Arial" w:cs="Arial"/>
                                <w:i/>
                                <w:iCs/>
                                <w:rtl/>
                              </w:rPr>
                              <w:t xml:space="preserve">النصوص المائلة لمساعدة المناقصين في تحضير </w:t>
                            </w:r>
                            <w:r w:rsidRPr="00C26D07">
                              <w:rPr>
                                <w:rFonts w:ascii="Arial" w:hAnsi="Arial" w:cs="Arial"/>
                                <w:i/>
                                <w:iCs/>
                                <w:rtl/>
                                <w:lang w:bidi="ar-JO"/>
                              </w:rPr>
                              <w:t>الخطاب</w:t>
                            </w:r>
                            <w:r w:rsidRPr="00C26D07">
                              <w:rPr>
                                <w:rFonts w:ascii="Arial" w:hAnsi="Arial" w:cs="Arial"/>
                                <w:i/>
                                <w:iCs/>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25E075" id="_x0000_t202" coordsize="21600,21600" o:spt="202" path="m,l,21600r21600,l21600,xe">
                <v:stroke joinstyle="miter"/>
                <v:path gradientshapeok="t" o:connecttype="rect"/>
              </v:shapetype>
              <v:shape id="Text Box 2" o:spid="_x0000_s1026" type="#_x0000_t202" style="position:absolute;left:0;text-align:left;margin-left:414.55pt;margin-top:5.6pt;width:465.75pt;height:9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">
                <v:textbox>
                  <w:txbxContent>
                    <w:p w14:paraId="5A877EBE" w14:textId="77777777" w:rsidR="00BF4138" w:rsidRPr="00C26D07" w:rsidRDefault="00BF4138" w:rsidP="00BF4138">
                      <w:pPr>
                        <w:spacing w:after="120"/>
                        <w:rPr>
                          <w:rFonts w:ascii="Arial" w:hAnsi="Arial" w:cs="Arial"/>
                          <w:b/>
                          <w:bCs/>
                          <w:i/>
                          <w:iCs/>
                          <w:rtl/>
                        </w:rPr>
                      </w:pPr>
                      <w:r w:rsidRPr="00C26D07">
                        <w:rPr>
                          <w:rFonts w:ascii="Arial" w:hAnsi="Arial" w:cs="Arial"/>
                          <w:b/>
                          <w:bCs/>
                          <w:i/>
                          <w:iCs/>
                          <w:rtl/>
                        </w:rPr>
                        <w:t>تعليمات للمناقصين:</w:t>
                      </w:r>
                    </w:p>
                    <w:p w14:paraId="1B162E98" w14:textId="77777777" w:rsidR="00BF4138" w:rsidRPr="00C26D07" w:rsidRDefault="00BF4138" w:rsidP="00BF4138">
                      <w:pPr>
                        <w:spacing w:after="120"/>
                        <w:rPr>
                          <w:rFonts w:ascii="Arial" w:hAnsi="Arial" w:cs="Arial"/>
                          <w:i/>
                          <w:iCs/>
                          <w:rtl/>
                        </w:rPr>
                      </w:pPr>
                      <w:r w:rsidRPr="00C26D07">
                        <w:rPr>
                          <w:rFonts w:ascii="Arial" w:hAnsi="Arial" w:cs="Arial"/>
                          <w:i/>
                          <w:iCs/>
                          <w:rtl/>
                        </w:rPr>
                        <w:t>احذف هذا المربع بعد اكمال الوثيقة.</w:t>
                      </w:r>
                    </w:p>
                    <w:p w14:paraId="3D064274" w14:textId="77777777" w:rsidR="00BF4138" w:rsidRPr="00C26D07" w:rsidRDefault="00BF4138" w:rsidP="00BF4138">
                      <w:pPr>
                        <w:spacing w:after="120"/>
                        <w:rPr>
                          <w:rFonts w:ascii="Arial" w:hAnsi="Arial" w:cs="Arial"/>
                          <w:i/>
                          <w:iCs/>
                          <w:rtl/>
                        </w:rPr>
                      </w:pPr>
                      <w:r w:rsidRPr="00C26D07">
                        <w:rPr>
                          <w:rFonts w:ascii="Arial" w:hAnsi="Arial" w:cs="Arial"/>
                          <w:i/>
                          <w:iCs/>
                          <w:rtl/>
                        </w:rPr>
                        <w:t xml:space="preserve">على المناقص تعبئة هذا النموذج وفقا للتعليمات الموضحة أدناه، وأن يقوم بتحضير </w:t>
                      </w:r>
                      <w:r w:rsidRPr="00C26D07">
                        <w:rPr>
                          <w:rFonts w:ascii="Arial" w:hAnsi="Arial" w:cs="Arial"/>
                          <w:i/>
                          <w:iCs/>
                          <w:rtl/>
                          <w:lang w:bidi="ar-JO"/>
                        </w:rPr>
                        <w:t>خطاب العطاء</w:t>
                      </w:r>
                      <w:r w:rsidRPr="00C26D07">
                        <w:rPr>
                          <w:rFonts w:ascii="Arial" w:hAnsi="Arial" w:cs="Arial"/>
                          <w:i/>
                          <w:iCs/>
                          <w:rtl/>
                        </w:rPr>
                        <w:t xml:space="preserve"> على ورق مروس بالاسم الكامل وعنوان العمل للمناقص.</w:t>
                      </w:r>
                    </w:p>
                    <w:p w14:paraId="34302FB0" w14:textId="77777777" w:rsidR="00BF4138" w:rsidRPr="00C26D07" w:rsidRDefault="00BF4138" w:rsidP="00BF4138">
                      <w:pPr>
                        <w:spacing w:after="120"/>
                        <w:rPr>
                          <w:rFonts w:ascii="Arial" w:hAnsi="Arial" w:cs="Arial"/>
                        </w:rPr>
                      </w:pPr>
                      <w:r w:rsidRPr="00C26D07">
                        <w:rPr>
                          <w:rFonts w:ascii="Arial" w:hAnsi="Arial" w:cs="Arial"/>
                          <w:i/>
                          <w:iCs/>
                          <w:rtl/>
                        </w:rPr>
                        <w:t xml:space="preserve">النصوص المائلة لمساعدة المناقصين في تحضير </w:t>
                      </w:r>
                      <w:r w:rsidRPr="00C26D07">
                        <w:rPr>
                          <w:rFonts w:ascii="Arial" w:hAnsi="Arial" w:cs="Arial"/>
                          <w:i/>
                          <w:iCs/>
                          <w:rtl/>
                          <w:lang w:bidi="ar-JO"/>
                        </w:rPr>
                        <w:t>الخطاب</w:t>
                      </w:r>
                      <w:r w:rsidRPr="00C26D07">
                        <w:rPr>
                          <w:rFonts w:ascii="Arial" w:hAnsi="Arial" w:cs="Arial"/>
                          <w:i/>
                          <w:iCs/>
                          <w:rtl/>
                        </w:rPr>
                        <w:t>.</w:t>
                      </w:r>
                    </w:p>
                  </w:txbxContent>
                </v:textbox>
                <w10:wrap anchorx="margin"/>
              </v:shape>
            </w:pict>
          </mc:Fallback>
        </mc:AlternateContent>
      </w:r>
      <w:bookmarkEnd w:id="0"/>
      <w:bookmarkEnd w:id="1"/>
    </w:p>
    <w:p w14:paraId="7FC2BBC9" w14:textId="77777777" w:rsidR="00BF4138" w:rsidRPr="00BF4138" w:rsidRDefault="00BF4138" w:rsidP="00BF4138">
      <w:pPr>
        <w:bidi/>
        <w:spacing w:after="120" w:line="240" w:lineRule="auto"/>
        <w:ind w:left="720" w:hanging="720"/>
        <w:jc w:val="center"/>
        <w:outlineLvl w:val="1"/>
        <w:rPr>
          <w:rFonts w:ascii="Arial" w:eastAsia="SimSun" w:hAnsi="Arial" w:cs="Arial"/>
          <w:b/>
          <w:bCs/>
          <w:sz w:val="28"/>
          <w:szCs w:val="28"/>
          <w:rtl/>
          <w:lang w:val="en-US" w:eastAsia="zh-CN"/>
        </w:rPr>
      </w:pPr>
    </w:p>
    <w:p w14:paraId="6CAB096D" w14:textId="77777777" w:rsidR="00BF4138" w:rsidRPr="00BF4138" w:rsidRDefault="00BF4138" w:rsidP="00BF4138">
      <w:pPr>
        <w:bidi/>
        <w:spacing w:after="120" w:line="240" w:lineRule="auto"/>
        <w:ind w:left="720" w:hanging="720"/>
        <w:jc w:val="center"/>
        <w:outlineLvl w:val="1"/>
        <w:rPr>
          <w:rFonts w:ascii="Arial" w:eastAsia="SimSun" w:hAnsi="Arial" w:cs="Arial"/>
          <w:sz w:val="26"/>
          <w:szCs w:val="26"/>
          <w:rtl/>
          <w:lang w:val="en-US" w:eastAsia="zh-CN"/>
        </w:rPr>
      </w:pPr>
    </w:p>
    <w:p w14:paraId="78957ABA" w14:textId="77777777" w:rsidR="00BF4138" w:rsidRPr="00BF4138" w:rsidRDefault="00BF4138" w:rsidP="00BF4138">
      <w:pPr>
        <w:bidi/>
        <w:spacing w:after="200" w:line="240" w:lineRule="auto"/>
        <w:ind w:left="720" w:hanging="720"/>
        <w:jc w:val="both"/>
        <w:rPr>
          <w:rFonts w:ascii="Arial" w:eastAsia="SimSun" w:hAnsi="Arial" w:cs="Arial"/>
          <w:b/>
          <w:bCs/>
          <w:sz w:val="26"/>
          <w:szCs w:val="26"/>
          <w:rtl/>
          <w:lang w:val="en-US" w:eastAsia="zh-CN"/>
        </w:rPr>
      </w:pPr>
    </w:p>
    <w:p w14:paraId="19923393" w14:textId="77777777" w:rsidR="00BF4138" w:rsidRPr="00BF4138" w:rsidRDefault="00BF4138" w:rsidP="00BF4138">
      <w:pPr>
        <w:tabs>
          <w:tab w:val="left" w:pos="5730"/>
        </w:tabs>
        <w:bidi/>
        <w:spacing w:after="200" w:line="240" w:lineRule="auto"/>
        <w:ind w:left="720" w:hanging="720"/>
        <w:jc w:val="both"/>
        <w:rPr>
          <w:rFonts w:ascii="Arial" w:eastAsia="SimSun" w:hAnsi="Arial" w:cs="Arial"/>
          <w:b/>
          <w:bCs/>
          <w:sz w:val="26"/>
          <w:szCs w:val="26"/>
          <w:rtl/>
          <w:lang w:val="en-US" w:eastAsia="zh-CN"/>
        </w:rPr>
      </w:pPr>
      <w:r w:rsidRPr="00BF4138">
        <w:rPr>
          <w:rFonts w:ascii="Arial" w:eastAsia="SimSun" w:hAnsi="Arial" w:cs="Arial"/>
          <w:b/>
          <w:bCs/>
          <w:sz w:val="26"/>
          <w:szCs w:val="26"/>
          <w:rtl/>
          <w:lang w:val="en-US" w:eastAsia="zh-CN"/>
        </w:rPr>
        <w:tab/>
      </w:r>
    </w:p>
    <w:p w14:paraId="18D14793" w14:textId="77777777" w:rsidR="00BF4138" w:rsidRPr="00BF4138" w:rsidRDefault="00BF4138" w:rsidP="00BF4138">
      <w:pPr>
        <w:tabs>
          <w:tab w:val="left" w:pos="8141"/>
        </w:tabs>
        <w:bidi/>
        <w:spacing w:after="200" w:line="240" w:lineRule="auto"/>
        <w:ind w:left="720" w:hanging="720"/>
        <w:jc w:val="both"/>
        <w:rPr>
          <w:rFonts w:ascii="Arial" w:eastAsia="SimSun" w:hAnsi="Arial" w:cs="Arial"/>
          <w:i/>
          <w:iCs/>
          <w:sz w:val="26"/>
          <w:szCs w:val="26"/>
          <w:rtl/>
          <w:lang w:val="en-US" w:eastAsia="zh-CN"/>
        </w:rPr>
      </w:pPr>
      <w:r w:rsidRPr="00BF4138">
        <w:rPr>
          <w:rFonts w:ascii="Arial" w:eastAsia="SimSun" w:hAnsi="Arial" w:cs="Arial"/>
          <w:b/>
          <w:bCs/>
          <w:sz w:val="26"/>
          <w:szCs w:val="26"/>
          <w:rtl/>
          <w:lang w:val="en-US" w:eastAsia="zh-CN"/>
        </w:rPr>
        <w:t>التاريخ</w:t>
      </w:r>
      <w:r w:rsidRPr="00BF4138">
        <w:rPr>
          <w:rFonts w:ascii="Arial" w:eastAsia="SimSun" w:hAnsi="Arial" w:cs="Arial"/>
          <w:sz w:val="26"/>
          <w:szCs w:val="26"/>
          <w:rtl/>
          <w:lang w:val="en-US" w:eastAsia="zh-CN"/>
        </w:rPr>
        <w:t xml:space="preserve">: </w:t>
      </w:r>
      <w:r w:rsidRPr="00BF4138">
        <w:rPr>
          <w:rFonts w:ascii="Arial" w:eastAsia="SimSun" w:hAnsi="Arial" w:cs="Arial"/>
          <w:i/>
          <w:iCs/>
          <w:sz w:val="26"/>
          <w:szCs w:val="26"/>
          <w:rtl/>
          <w:lang w:val="en-US" w:eastAsia="zh-CN"/>
        </w:rPr>
        <w:t>[ادخل تاريخ تقديم العطاء: اليوم/الشهر/السنة].</w:t>
      </w:r>
      <w:r w:rsidRPr="00BF4138">
        <w:rPr>
          <w:rFonts w:ascii="Arial" w:eastAsia="SimSun" w:hAnsi="Arial" w:cs="Arial"/>
          <w:i/>
          <w:iCs/>
          <w:sz w:val="26"/>
          <w:szCs w:val="26"/>
          <w:rtl/>
          <w:lang w:val="en-US" w:eastAsia="zh-CN"/>
        </w:rPr>
        <w:tab/>
      </w:r>
    </w:p>
    <w:p w14:paraId="2FB39C95" w14:textId="77777777" w:rsidR="00BF4138" w:rsidRPr="00BF4138" w:rsidRDefault="00BF4138" w:rsidP="00BF4138">
      <w:pPr>
        <w:bidi/>
        <w:spacing w:after="120" w:line="240" w:lineRule="auto"/>
        <w:ind w:left="720" w:hanging="720"/>
        <w:jc w:val="both"/>
        <w:rPr>
          <w:rFonts w:ascii="Arial" w:eastAsia="SimSun" w:hAnsi="Arial" w:cs="Arial"/>
          <w:i/>
          <w:iCs/>
          <w:sz w:val="26"/>
          <w:szCs w:val="26"/>
          <w:rtl/>
          <w:lang w:val="en-US" w:eastAsia="zh-CN"/>
        </w:rPr>
      </w:pPr>
      <w:r w:rsidRPr="00BF4138">
        <w:rPr>
          <w:rFonts w:ascii="Arial" w:eastAsia="SimSun" w:hAnsi="Arial" w:cs="Arial"/>
          <w:b/>
          <w:bCs/>
          <w:sz w:val="26"/>
          <w:szCs w:val="26"/>
          <w:rtl/>
          <w:lang w:val="en-US" w:eastAsia="zh-CN"/>
        </w:rPr>
        <w:t>اسم المناقصة</w:t>
      </w:r>
      <w:r w:rsidRPr="00BF4138">
        <w:rPr>
          <w:rFonts w:ascii="Arial" w:eastAsia="SimSun" w:hAnsi="Arial" w:cs="Arial"/>
          <w:i/>
          <w:iCs/>
          <w:sz w:val="26"/>
          <w:szCs w:val="26"/>
          <w:rtl/>
          <w:lang w:val="en-US" w:eastAsia="zh-CN"/>
        </w:rPr>
        <w:t>: [أدخل اسم المناقصة].</w:t>
      </w:r>
    </w:p>
    <w:p w14:paraId="188AD33A" w14:textId="77777777" w:rsidR="00BF4138" w:rsidRPr="00BF4138" w:rsidRDefault="00BF4138" w:rsidP="00BF4138">
      <w:pPr>
        <w:bidi/>
        <w:spacing w:after="120" w:line="240" w:lineRule="auto"/>
        <w:ind w:left="720" w:hanging="720"/>
        <w:jc w:val="both"/>
        <w:rPr>
          <w:rFonts w:ascii="Arial" w:eastAsia="SimSun" w:hAnsi="Arial" w:cs="Arial"/>
          <w:i/>
          <w:iCs/>
          <w:sz w:val="26"/>
          <w:szCs w:val="26"/>
          <w:rtl/>
          <w:lang w:val="en-US" w:eastAsia="zh-CN"/>
        </w:rPr>
      </w:pPr>
      <w:r w:rsidRPr="00BF4138">
        <w:rPr>
          <w:rFonts w:ascii="Arial" w:eastAsia="SimSun" w:hAnsi="Arial" w:cs="Arial"/>
          <w:b/>
          <w:bCs/>
          <w:sz w:val="26"/>
          <w:szCs w:val="26"/>
          <w:rtl/>
          <w:lang w:eastAsia="zh-CN" w:bidi="ar-YE"/>
        </w:rPr>
        <w:t xml:space="preserve">رقم </w:t>
      </w:r>
      <w:r w:rsidRPr="00BF4138">
        <w:rPr>
          <w:rFonts w:ascii="Arial" w:eastAsia="SimSun" w:hAnsi="Arial" w:cs="Arial"/>
          <w:b/>
          <w:bCs/>
          <w:sz w:val="26"/>
          <w:szCs w:val="26"/>
          <w:rtl/>
          <w:lang w:val="en-US" w:eastAsia="zh-CN"/>
        </w:rPr>
        <w:t>المناقصة</w:t>
      </w:r>
      <w:r w:rsidRPr="00BF4138">
        <w:rPr>
          <w:rFonts w:ascii="Arial" w:eastAsia="SimSun" w:hAnsi="Arial" w:cs="Arial"/>
          <w:sz w:val="26"/>
          <w:szCs w:val="26"/>
          <w:rtl/>
          <w:lang w:val="en-US" w:eastAsia="zh-CN"/>
        </w:rPr>
        <w:t xml:space="preserve">: </w:t>
      </w:r>
      <w:bookmarkStart w:id="2" w:name="_Hlk1217739"/>
      <w:r w:rsidRPr="00BF4138">
        <w:rPr>
          <w:rFonts w:ascii="Arial" w:eastAsia="SimSun" w:hAnsi="Arial" w:cs="Arial"/>
          <w:i/>
          <w:iCs/>
          <w:sz w:val="26"/>
          <w:szCs w:val="26"/>
          <w:rtl/>
          <w:lang w:val="en-US" w:eastAsia="zh-CN"/>
        </w:rPr>
        <w:t>[أدخل رقم المناقصة]</w:t>
      </w:r>
      <w:bookmarkEnd w:id="2"/>
      <w:r w:rsidRPr="00BF4138">
        <w:rPr>
          <w:rFonts w:ascii="Arial" w:eastAsia="SimSun" w:hAnsi="Arial" w:cs="Arial"/>
          <w:i/>
          <w:iCs/>
          <w:sz w:val="26"/>
          <w:szCs w:val="26"/>
          <w:rtl/>
          <w:lang w:val="en-US" w:eastAsia="zh-CN"/>
        </w:rPr>
        <w:t>.</w:t>
      </w:r>
    </w:p>
    <w:p w14:paraId="20D61C68" w14:textId="77777777" w:rsidR="00BF4138" w:rsidRPr="00BF4138" w:rsidRDefault="00BF4138" w:rsidP="00BF4138">
      <w:pPr>
        <w:bidi/>
        <w:spacing w:after="120" w:line="240" w:lineRule="auto"/>
        <w:ind w:left="720" w:hanging="720"/>
        <w:jc w:val="both"/>
        <w:rPr>
          <w:rFonts w:ascii="Arial" w:eastAsia="SimSun" w:hAnsi="Arial" w:cs="Arial"/>
          <w:i/>
          <w:iCs/>
          <w:sz w:val="26"/>
          <w:szCs w:val="26"/>
          <w:rtl/>
          <w:lang w:val="en-US" w:eastAsia="zh-CN"/>
        </w:rPr>
      </w:pPr>
      <w:r w:rsidRPr="00BF4138">
        <w:rPr>
          <w:rFonts w:ascii="Arial" w:eastAsia="SimSun" w:hAnsi="Arial" w:cs="Arial"/>
          <w:b/>
          <w:bCs/>
          <w:sz w:val="26"/>
          <w:szCs w:val="26"/>
          <w:rtl/>
          <w:lang w:val="en-US" w:eastAsia="zh-CN"/>
        </w:rPr>
        <w:t>رقم العطاء البديل</w:t>
      </w:r>
      <w:r w:rsidRPr="00BF4138">
        <w:rPr>
          <w:rFonts w:ascii="Arial" w:eastAsia="SimSun" w:hAnsi="Arial" w:cs="Arial"/>
          <w:sz w:val="26"/>
          <w:szCs w:val="26"/>
          <w:rtl/>
          <w:lang w:val="en-US" w:eastAsia="zh-CN"/>
        </w:rPr>
        <w:t xml:space="preserve">: </w:t>
      </w:r>
      <w:r w:rsidRPr="00BF4138">
        <w:rPr>
          <w:rFonts w:ascii="Arial" w:eastAsia="SimSun" w:hAnsi="Arial" w:cs="Arial"/>
          <w:i/>
          <w:iCs/>
          <w:sz w:val="26"/>
          <w:szCs w:val="26"/>
          <w:rtl/>
          <w:lang w:val="en-US" w:eastAsia="zh-CN"/>
        </w:rPr>
        <w:t>[ادخل الرقم إذا كان هذا عطاء بديلاً].</w:t>
      </w:r>
    </w:p>
    <w:p w14:paraId="510C8E6F" w14:textId="77777777" w:rsidR="00BF4138" w:rsidRPr="00BF4138" w:rsidRDefault="00BF4138" w:rsidP="00BF4138">
      <w:pPr>
        <w:bidi/>
        <w:spacing w:after="240" w:line="240" w:lineRule="auto"/>
        <w:ind w:left="720" w:hanging="720"/>
        <w:jc w:val="both"/>
        <w:rPr>
          <w:rFonts w:ascii="Arial" w:eastAsia="SimSun" w:hAnsi="Arial" w:cs="Arial"/>
          <w:i/>
          <w:iCs/>
          <w:sz w:val="26"/>
          <w:szCs w:val="26"/>
          <w:rtl/>
          <w:lang w:val="en-US" w:eastAsia="zh-CN"/>
        </w:rPr>
      </w:pPr>
      <w:r w:rsidRPr="00BF4138">
        <w:rPr>
          <w:rFonts w:ascii="Arial" w:eastAsia="SimSun" w:hAnsi="Arial" w:cs="Arial"/>
          <w:sz w:val="26"/>
          <w:szCs w:val="26"/>
          <w:rtl/>
          <w:lang w:val="en-US" w:eastAsia="zh-CN"/>
        </w:rPr>
        <w:br/>
      </w:r>
      <w:r w:rsidRPr="00BF4138">
        <w:rPr>
          <w:rFonts w:ascii="Arial" w:eastAsia="SimSun" w:hAnsi="Arial" w:cs="Arial"/>
          <w:bCs/>
          <w:sz w:val="26"/>
          <w:szCs w:val="26"/>
          <w:rtl/>
          <w:lang w:val="en-US" w:eastAsia="zh-CN"/>
        </w:rPr>
        <w:t>إلى</w:t>
      </w:r>
      <w:r w:rsidRPr="00BF4138">
        <w:rPr>
          <w:rFonts w:ascii="Arial" w:eastAsia="SimSun" w:hAnsi="Arial" w:cs="Arial"/>
          <w:sz w:val="26"/>
          <w:szCs w:val="26"/>
          <w:rtl/>
          <w:lang w:val="en-US" w:eastAsia="zh-CN"/>
        </w:rPr>
        <w:t xml:space="preserve">: </w:t>
      </w:r>
      <w:r w:rsidRPr="00BF4138">
        <w:rPr>
          <w:rFonts w:ascii="Arial" w:eastAsia="SimSun" w:hAnsi="Arial" w:cs="Arial"/>
          <w:b/>
          <w:bCs/>
          <w:i/>
          <w:iCs/>
          <w:sz w:val="26"/>
          <w:szCs w:val="26"/>
          <w:rtl/>
          <w:lang w:val="en-US" w:eastAsia="zh-CN"/>
        </w:rPr>
        <w:t>[أدخل اسم الجهة المشترية الكامل].</w:t>
      </w:r>
    </w:p>
    <w:p w14:paraId="69C10B31" w14:textId="77777777" w:rsidR="00BF4138" w:rsidRPr="00BF4138" w:rsidRDefault="00BF4138" w:rsidP="00BF4138">
      <w:pPr>
        <w:bidi/>
        <w:spacing w:after="120" w:line="240" w:lineRule="auto"/>
        <w:ind w:left="720" w:hanging="720"/>
        <w:jc w:val="both"/>
        <w:rPr>
          <w:rFonts w:ascii="Arial" w:eastAsia="SimSun" w:hAnsi="Arial" w:cs="Arial"/>
          <w:b/>
          <w:bCs/>
          <w:i/>
          <w:iCs/>
          <w:sz w:val="26"/>
          <w:szCs w:val="26"/>
          <w:rtl/>
          <w:lang w:val="en-US" w:eastAsia="zh-CN"/>
        </w:rPr>
      </w:pPr>
      <w:r w:rsidRPr="00BF4138">
        <w:rPr>
          <w:rFonts w:ascii="Arial" w:eastAsia="SimSun" w:hAnsi="Arial" w:cs="Arial"/>
          <w:b/>
          <w:bCs/>
          <w:sz w:val="26"/>
          <w:szCs w:val="26"/>
          <w:rtl/>
          <w:lang w:val="en-US" w:eastAsia="zh-CN"/>
        </w:rPr>
        <w:t>نحن الموقعون أدناه نقر ب</w:t>
      </w:r>
      <w:r w:rsidRPr="00BF4138">
        <w:rPr>
          <w:rFonts w:ascii="Arial" w:eastAsia="SimSun" w:hAnsi="Arial" w:cs="Arial"/>
          <w:b/>
          <w:bCs/>
          <w:sz w:val="26"/>
          <w:szCs w:val="26"/>
          <w:rtl/>
          <w:lang w:val="en-US" w:eastAsia="zh-CN" w:bidi="ar-JO"/>
        </w:rPr>
        <w:t>الآتي</w:t>
      </w:r>
      <w:r w:rsidRPr="00BF4138">
        <w:rPr>
          <w:rFonts w:ascii="Arial" w:eastAsia="SimSun" w:hAnsi="Arial" w:cs="Arial"/>
          <w:b/>
          <w:bCs/>
          <w:sz w:val="26"/>
          <w:szCs w:val="26"/>
          <w:rtl/>
          <w:lang w:val="en-US" w:eastAsia="zh-CN"/>
        </w:rPr>
        <w:t>:</w:t>
      </w:r>
    </w:p>
    <w:p w14:paraId="2DD752F5" w14:textId="77777777" w:rsidR="00BF4138" w:rsidRPr="00BF4138" w:rsidRDefault="00BF4138" w:rsidP="00BF4138">
      <w:pPr>
        <w:numPr>
          <w:ilvl w:val="0"/>
          <w:numId w:val="1"/>
        </w:numPr>
        <w:bidi/>
        <w:spacing w:after="60" w:line="240" w:lineRule="auto"/>
        <w:ind w:left="432" w:hanging="432"/>
        <w:jc w:val="both"/>
        <w:rPr>
          <w:rFonts w:ascii="Arial" w:eastAsia="SimSun" w:hAnsi="Arial" w:cs="Arial"/>
          <w:sz w:val="26"/>
          <w:szCs w:val="26"/>
          <w:rtl/>
          <w:lang w:val="en-US" w:eastAsia="zh-CN"/>
        </w:rPr>
      </w:pPr>
      <w:r w:rsidRPr="00BF4138">
        <w:rPr>
          <w:rFonts w:ascii="Arial" w:eastAsia="SimSun" w:hAnsi="Arial" w:cs="Arial"/>
          <w:b/>
          <w:bCs/>
          <w:sz w:val="26"/>
          <w:szCs w:val="26"/>
          <w:rtl/>
          <w:lang w:val="en-US" w:eastAsia="zh-CN" w:bidi="ar-JO"/>
        </w:rPr>
        <w:t>لا تحفظات لدينا</w:t>
      </w:r>
      <w:r w:rsidRPr="00BF4138">
        <w:rPr>
          <w:rFonts w:ascii="Arial" w:eastAsia="SimSun" w:hAnsi="Arial" w:cs="Arial"/>
          <w:sz w:val="26"/>
          <w:szCs w:val="26"/>
          <w:rtl/>
          <w:lang w:val="en-US" w:eastAsia="zh-CN" w:bidi="ar-JO"/>
        </w:rPr>
        <w:t xml:space="preserve">: لقد </w:t>
      </w:r>
      <w:r w:rsidRPr="00BF4138">
        <w:rPr>
          <w:rFonts w:ascii="Arial" w:eastAsia="SimSun" w:hAnsi="Arial" w:cs="Arial"/>
          <w:sz w:val="26"/>
          <w:szCs w:val="26"/>
          <w:rtl/>
          <w:lang w:val="en-US" w:eastAsia="zh-CN"/>
        </w:rPr>
        <w:t>قمنا بدراسة وثائق المناقصة، بما في ذلك الملاحق الصادرة وفقا للفقرة (8) من التعليمات للمناقصين، وليس لدينا أي تحفظات على هذه الوثائق؛</w:t>
      </w:r>
    </w:p>
    <w:p w14:paraId="38965A05" w14:textId="77777777" w:rsidR="00BF4138" w:rsidRPr="00BF4138" w:rsidRDefault="00BF4138" w:rsidP="00BF4138">
      <w:pPr>
        <w:numPr>
          <w:ilvl w:val="0"/>
          <w:numId w:val="1"/>
        </w:numPr>
        <w:bidi/>
        <w:spacing w:after="60" w:line="240" w:lineRule="auto"/>
        <w:ind w:left="432" w:hanging="432"/>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الأهلية</w:t>
      </w:r>
      <w:r w:rsidRPr="00BF4138">
        <w:rPr>
          <w:rFonts w:ascii="Arial" w:eastAsia="SimSun" w:hAnsi="Arial" w:cs="Arial"/>
          <w:sz w:val="26"/>
          <w:szCs w:val="26"/>
          <w:rtl/>
          <w:lang w:val="en-US" w:eastAsia="zh-CN"/>
        </w:rPr>
        <w:t>: نحن نفي بمتطلبات الأهلية وليس لدينا أي تضارب في المصالح وفقاً للفقرة (4) من التعليمات للمناقصين؛</w:t>
      </w:r>
    </w:p>
    <w:p w14:paraId="7B08438F" w14:textId="77777777" w:rsidR="00BF4138" w:rsidRPr="00BF4138" w:rsidRDefault="00BF4138" w:rsidP="00BF4138">
      <w:pPr>
        <w:numPr>
          <w:ilvl w:val="0"/>
          <w:numId w:val="1"/>
        </w:numPr>
        <w:bidi/>
        <w:spacing w:after="60" w:line="240" w:lineRule="auto"/>
        <w:ind w:left="432" w:hanging="432"/>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إ</w:t>
      </w:r>
      <w:r w:rsidRPr="00BF4138">
        <w:rPr>
          <w:rFonts w:ascii="Arial" w:eastAsia="SimSun" w:hAnsi="Arial" w:cs="Arial"/>
          <w:b/>
          <w:bCs/>
          <w:sz w:val="26"/>
          <w:szCs w:val="26"/>
          <w:rtl/>
          <w:lang w:val="en-US" w:eastAsia="zh-CN" w:bidi="ar-JO"/>
        </w:rPr>
        <w:t>قرار</w:t>
      </w:r>
      <w:r w:rsidRPr="00BF4138">
        <w:rPr>
          <w:rFonts w:ascii="Arial" w:eastAsia="SimSun" w:hAnsi="Arial" w:cs="Arial"/>
          <w:b/>
          <w:bCs/>
          <w:sz w:val="26"/>
          <w:szCs w:val="26"/>
          <w:rtl/>
          <w:lang w:val="en-US" w:eastAsia="zh-CN"/>
        </w:rPr>
        <w:t xml:space="preserve"> ضمان العطاء: </w:t>
      </w:r>
      <w:r w:rsidRPr="00BF4138">
        <w:rPr>
          <w:rFonts w:ascii="Arial" w:eastAsia="SimSun" w:hAnsi="Arial" w:cs="Arial"/>
          <w:sz w:val="26"/>
          <w:szCs w:val="26"/>
          <w:rtl/>
          <w:lang w:val="en-US" w:eastAsia="zh-CN"/>
        </w:rPr>
        <w:t>لم يتم تعليقنا أو الإعلان عن عدم أهليتنا من قبل الجهة المشترية بناءً على تنفيذ إقرار ضمان العطاء أو إقرار ضمان العرض وفقاً لـلفقرة (6.4) من التعليمات للمناقصين؛</w:t>
      </w:r>
    </w:p>
    <w:p w14:paraId="0714CBAD" w14:textId="77777777" w:rsidR="00BF4138" w:rsidRPr="00BF4138" w:rsidRDefault="00BF4138" w:rsidP="00BF4138">
      <w:pPr>
        <w:numPr>
          <w:ilvl w:val="0"/>
          <w:numId w:val="1"/>
        </w:numPr>
        <w:bidi/>
        <w:spacing w:after="60" w:line="240" w:lineRule="auto"/>
        <w:ind w:left="432" w:hanging="432"/>
        <w:jc w:val="both"/>
        <w:rPr>
          <w:rFonts w:ascii="Arial" w:eastAsia="SimSun" w:hAnsi="Arial" w:cs="Arial"/>
          <w:i/>
          <w:iCs/>
          <w:sz w:val="26"/>
          <w:szCs w:val="26"/>
          <w:lang w:val="en-US" w:eastAsia="zh-CN"/>
        </w:rPr>
      </w:pPr>
      <w:r w:rsidRPr="00BF4138">
        <w:rPr>
          <w:rFonts w:ascii="Arial" w:eastAsia="SimSun" w:hAnsi="Arial" w:cs="Arial"/>
          <w:b/>
          <w:bCs/>
          <w:sz w:val="26"/>
          <w:szCs w:val="26"/>
          <w:rtl/>
          <w:lang w:val="en-US" w:eastAsia="zh-CN"/>
        </w:rPr>
        <w:t>التوافق مع وثائق المناقصة</w:t>
      </w:r>
      <w:r w:rsidRPr="00BF4138">
        <w:rPr>
          <w:rFonts w:ascii="Arial" w:eastAsia="SimSun" w:hAnsi="Arial" w:cs="Arial"/>
          <w:sz w:val="26"/>
          <w:szCs w:val="26"/>
          <w:rtl/>
          <w:lang w:val="en-US" w:eastAsia="zh-CN"/>
        </w:rPr>
        <w:t>: نحن نعرض توريد اللوازم التالية بما يتوافق مع وثائق المناقصة، ووفقا لجداول التسليم المدرجة في "جدول المتطلبات</w:t>
      </w:r>
      <w:proofErr w:type="gramStart"/>
      <w:r w:rsidRPr="00BF4138">
        <w:rPr>
          <w:rFonts w:ascii="Arial" w:eastAsia="SimSun" w:hAnsi="Arial" w:cs="Arial"/>
          <w:sz w:val="26"/>
          <w:szCs w:val="26"/>
          <w:rtl/>
          <w:lang w:val="en-US" w:eastAsia="zh-CN"/>
        </w:rPr>
        <w:t xml:space="preserve">":  </w:t>
      </w:r>
      <w:r w:rsidRPr="00BF4138">
        <w:rPr>
          <w:rFonts w:ascii="Arial" w:eastAsia="SimSun" w:hAnsi="Arial" w:cs="Arial"/>
          <w:i/>
          <w:iCs/>
          <w:sz w:val="26"/>
          <w:szCs w:val="26"/>
          <w:rtl/>
          <w:lang w:val="en-US" w:eastAsia="zh-CN"/>
        </w:rPr>
        <w:t>[</w:t>
      </w:r>
      <w:proofErr w:type="gramEnd"/>
      <w:r w:rsidRPr="00BF4138">
        <w:rPr>
          <w:rFonts w:ascii="Arial" w:eastAsia="SimSun" w:hAnsi="Arial" w:cs="Arial"/>
          <w:i/>
          <w:iCs/>
          <w:sz w:val="26"/>
          <w:szCs w:val="26"/>
          <w:rtl/>
          <w:lang w:val="en-US" w:eastAsia="zh-CN"/>
        </w:rPr>
        <w:t>أدخل وصفاً موجزا للوازم والخدمات المتعلقة بها]؛</w:t>
      </w:r>
    </w:p>
    <w:p w14:paraId="43D64FBD" w14:textId="77777777" w:rsidR="00BF4138" w:rsidRPr="00BF4138" w:rsidRDefault="00BF4138" w:rsidP="00BF4138">
      <w:pPr>
        <w:numPr>
          <w:ilvl w:val="0"/>
          <w:numId w:val="1"/>
        </w:numPr>
        <w:bidi/>
        <w:spacing w:after="120" w:line="240" w:lineRule="auto"/>
        <w:ind w:left="418" w:hanging="425"/>
        <w:jc w:val="both"/>
        <w:rPr>
          <w:rFonts w:ascii="Arial" w:eastAsia="SimSun" w:hAnsi="Arial" w:cs="Arial"/>
          <w:i/>
          <w:iCs/>
          <w:sz w:val="26"/>
          <w:szCs w:val="26"/>
          <w:lang w:val="en-US" w:eastAsia="zh-CN"/>
        </w:rPr>
      </w:pPr>
      <w:r w:rsidRPr="00BF4138">
        <w:rPr>
          <w:rFonts w:ascii="Arial" w:eastAsia="SimSun" w:hAnsi="Arial" w:cs="Arial"/>
          <w:b/>
          <w:bCs/>
          <w:sz w:val="26"/>
          <w:szCs w:val="26"/>
          <w:rtl/>
          <w:lang w:val="en-US" w:eastAsia="zh-CN"/>
        </w:rPr>
        <w:t>سعر العطاء</w:t>
      </w:r>
      <w:r w:rsidRPr="00BF4138">
        <w:rPr>
          <w:rFonts w:ascii="Arial" w:eastAsia="SimSun" w:hAnsi="Arial" w:cs="Arial"/>
          <w:sz w:val="26"/>
          <w:szCs w:val="26"/>
          <w:rtl/>
          <w:lang w:val="en-US" w:eastAsia="zh-CN"/>
        </w:rPr>
        <w:t xml:space="preserve">: السعر الإجمالي لعطائنا، باستثناء الخصومات المقدمة في البند (6) أدناه هو: </w:t>
      </w:r>
    </w:p>
    <w:p w14:paraId="0FBDDFBA" w14:textId="77777777" w:rsidR="00BF4138" w:rsidRPr="00BF4138" w:rsidRDefault="00BF4138" w:rsidP="00BF4138">
      <w:pPr>
        <w:bidi/>
        <w:spacing w:after="120" w:line="240" w:lineRule="auto"/>
        <w:ind w:left="418" w:hanging="720"/>
        <w:jc w:val="both"/>
        <w:rPr>
          <w:rFonts w:ascii="Arial" w:eastAsia="SimSun" w:hAnsi="Arial" w:cs="Arial"/>
          <w:i/>
          <w:iCs/>
          <w:sz w:val="26"/>
          <w:szCs w:val="26"/>
          <w:rtl/>
          <w:lang w:val="en-US" w:eastAsia="zh-CN" w:bidi="ar-JO"/>
        </w:rPr>
      </w:pPr>
      <w:proofErr w:type="gramStart"/>
      <w:r w:rsidRPr="00BF4138">
        <w:rPr>
          <w:rFonts w:ascii="Arial" w:eastAsia="SimSun" w:hAnsi="Arial" w:cs="Arial"/>
          <w:i/>
          <w:iCs/>
          <w:sz w:val="26"/>
          <w:szCs w:val="26"/>
          <w:lang w:val="en-US" w:eastAsia="zh-CN"/>
        </w:rPr>
        <w:t>]</w:t>
      </w:r>
      <w:r w:rsidRPr="00BF4138">
        <w:rPr>
          <w:rFonts w:ascii="Arial" w:eastAsia="SimSun" w:hAnsi="Arial" w:cs="Arial"/>
          <w:i/>
          <w:iCs/>
          <w:sz w:val="26"/>
          <w:szCs w:val="26"/>
          <w:rtl/>
          <w:lang w:val="en-US" w:eastAsia="zh-CN" w:bidi="ar-JO"/>
        </w:rPr>
        <w:t>ادخل</w:t>
      </w:r>
      <w:proofErr w:type="gramEnd"/>
      <w:r w:rsidRPr="00BF4138">
        <w:rPr>
          <w:rFonts w:ascii="Arial" w:eastAsia="SimSun" w:hAnsi="Arial" w:cs="Arial"/>
          <w:i/>
          <w:iCs/>
          <w:sz w:val="26"/>
          <w:szCs w:val="26"/>
          <w:rtl/>
          <w:lang w:val="en-US" w:eastAsia="zh-CN" w:bidi="ar-JO"/>
        </w:rPr>
        <w:t xml:space="preserve"> احد الخيارين التاليين كما هو مناسب</w:t>
      </w:r>
      <w:r w:rsidRPr="00BF4138">
        <w:rPr>
          <w:rFonts w:ascii="Arial" w:eastAsia="SimSun" w:hAnsi="Arial" w:cs="Arial"/>
          <w:i/>
          <w:iCs/>
          <w:sz w:val="26"/>
          <w:szCs w:val="26"/>
          <w:lang w:val="en-US" w:eastAsia="zh-CN" w:bidi="ar-JO"/>
        </w:rPr>
        <w:t>[</w:t>
      </w:r>
    </w:p>
    <w:p w14:paraId="023CA2CA" w14:textId="77777777" w:rsidR="00BF4138" w:rsidRPr="00BF4138" w:rsidRDefault="00BF4138" w:rsidP="00BF4138">
      <w:pPr>
        <w:bidi/>
        <w:spacing w:after="120" w:line="240" w:lineRule="auto"/>
        <w:ind w:left="418" w:hanging="720"/>
        <w:jc w:val="both"/>
        <w:rPr>
          <w:rFonts w:ascii="Arial" w:eastAsia="SimSun" w:hAnsi="Arial" w:cs="Arial"/>
          <w:sz w:val="26"/>
          <w:szCs w:val="26"/>
          <w:rtl/>
          <w:lang w:val="en-US" w:eastAsia="zh-CN"/>
        </w:rPr>
      </w:pPr>
      <w:proofErr w:type="gramStart"/>
      <w:r w:rsidRPr="00BF4138">
        <w:rPr>
          <w:rFonts w:ascii="Arial" w:eastAsia="SimSun" w:hAnsi="Arial" w:cs="Arial"/>
          <w:i/>
          <w:iCs/>
          <w:sz w:val="26"/>
          <w:szCs w:val="26"/>
          <w:lang w:val="en-US" w:eastAsia="zh-CN"/>
        </w:rPr>
        <w:t>]</w:t>
      </w:r>
      <w:r w:rsidRPr="00BF4138">
        <w:rPr>
          <w:rFonts w:ascii="Arial" w:eastAsia="SimSun" w:hAnsi="Arial" w:cs="Arial"/>
          <w:i/>
          <w:iCs/>
          <w:sz w:val="26"/>
          <w:szCs w:val="26"/>
          <w:rtl/>
          <w:lang w:val="en-US" w:eastAsia="zh-CN"/>
        </w:rPr>
        <w:t>الخيار</w:t>
      </w:r>
      <w:proofErr w:type="gramEnd"/>
      <w:r w:rsidRPr="00BF4138">
        <w:rPr>
          <w:rFonts w:ascii="Arial" w:eastAsia="SimSun" w:hAnsi="Arial" w:cs="Arial"/>
          <w:i/>
          <w:iCs/>
          <w:sz w:val="26"/>
          <w:szCs w:val="26"/>
          <w:rtl/>
          <w:lang w:val="en-US" w:eastAsia="zh-CN"/>
        </w:rPr>
        <w:t xml:space="preserve"> الأول</w:t>
      </w:r>
      <w:r w:rsidRPr="00BF4138">
        <w:rPr>
          <w:rFonts w:ascii="Arial" w:eastAsia="SimSun" w:hAnsi="Arial" w:cs="Arial"/>
          <w:i/>
          <w:iCs/>
          <w:sz w:val="26"/>
          <w:szCs w:val="26"/>
          <w:rtl/>
          <w:lang w:val="en-US" w:eastAsia="zh-CN" w:bidi="ar-JO"/>
        </w:rPr>
        <w:t xml:space="preserve"> </w:t>
      </w:r>
      <w:r w:rsidRPr="00BF4138">
        <w:rPr>
          <w:rFonts w:ascii="Arial" w:eastAsia="SimSun" w:hAnsi="Arial" w:cs="Arial"/>
          <w:i/>
          <w:iCs/>
          <w:sz w:val="26"/>
          <w:szCs w:val="26"/>
          <w:rtl/>
          <w:lang w:val="en-US" w:eastAsia="zh-CN"/>
        </w:rPr>
        <w:t>-</w:t>
      </w:r>
      <w:r w:rsidRPr="00BF4138">
        <w:rPr>
          <w:rFonts w:ascii="Arial" w:eastAsia="SimSun" w:hAnsi="Arial" w:cs="Arial"/>
          <w:i/>
          <w:iCs/>
          <w:sz w:val="26"/>
          <w:szCs w:val="26"/>
          <w:lang w:val="en-US" w:eastAsia="zh-CN"/>
        </w:rPr>
        <w:t xml:space="preserve"> </w:t>
      </w:r>
      <w:r w:rsidRPr="00BF4138">
        <w:rPr>
          <w:rFonts w:ascii="Arial" w:eastAsia="SimSun" w:hAnsi="Arial" w:cs="Arial"/>
          <w:i/>
          <w:iCs/>
          <w:sz w:val="26"/>
          <w:szCs w:val="26"/>
          <w:rtl/>
          <w:lang w:val="en-US" w:eastAsia="zh-CN"/>
        </w:rPr>
        <w:t>في حالة كانت اللوازم رزمة واحدة</w:t>
      </w:r>
      <w:r w:rsidRPr="00BF4138">
        <w:rPr>
          <w:rFonts w:ascii="Arial" w:eastAsia="SimSun" w:hAnsi="Arial" w:cs="Arial"/>
          <w:sz w:val="26"/>
          <w:szCs w:val="26"/>
          <w:lang w:val="en-US" w:eastAsia="zh-CN"/>
        </w:rPr>
        <w:t>[</w:t>
      </w:r>
      <w:r w:rsidRPr="00BF4138">
        <w:rPr>
          <w:rFonts w:ascii="Arial" w:eastAsia="SimSun" w:hAnsi="Arial" w:cs="Arial"/>
          <w:sz w:val="26"/>
          <w:szCs w:val="26"/>
          <w:rtl/>
          <w:lang w:val="en-US" w:eastAsia="zh-CN"/>
        </w:rPr>
        <w:t>:</w:t>
      </w:r>
    </w:p>
    <w:p w14:paraId="6B3DC60B" w14:textId="77777777" w:rsidR="00BF4138" w:rsidRPr="00BF4138" w:rsidRDefault="00BF4138" w:rsidP="00BF4138">
      <w:pPr>
        <w:numPr>
          <w:ilvl w:val="0"/>
          <w:numId w:val="9"/>
        </w:numPr>
        <w:bidi/>
        <w:spacing w:after="120" w:line="240" w:lineRule="auto"/>
        <w:ind w:left="651" w:hanging="233"/>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السعر الإجمالي: </w:t>
      </w:r>
      <w:r w:rsidRPr="00BF4138">
        <w:rPr>
          <w:rFonts w:ascii="Arial" w:eastAsia="SimSun" w:hAnsi="Arial" w:cs="Arial"/>
          <w:i/>
          <w:iCs/>
          <w:sz w:val="26"/>
          <w:szCs w:val="26"/>
          <w:u w:val="single"/>
          <w:rtl/>
          <w:lang w:val="en-US" w:eastAsia="zh-CN"/>
        </w:rPr>
        <w:t>[قُم بإدخال السعر الإجمالي للعطاء بالكلمات والأرقام، موضحا المبالغ بالعملات المختلفة]</w:t>
      </w:r>
      <w:r w:rsidRPr="00BF4138">
        <w:rPr>
          <w:rFonts w:ascii="Arial" w:eastAsia="SimSun" w:hAnsi="Arial" w:cs="Arial"/>
          <w:i/>
          <w:iCs/>
          <w:sz w:val="26"/>
          <w:szCs w:val="26"/>
          <w:rtl/>
          <w:lang w:val="en-US" w:eastAsia="zh-CN"/>
        </w:rPr>
        <w:t>؛</w:t>
      </w:r>
    </w:p>
    <w:p w14:paraId="3BE389B6" w14:textId="77777777" w:rsidR="00BF4138" w:rsidRPr="00BF4138" w:rsidRDefault="00BF4138" w:rsidP="00BF4138">
      <w:pPr>
        <w:bidi/>
        <w:spacing w:after="120" w:line="240" w:lineRule="auto"/>
        <w:ind w:left="850" w:hanging="400"/>
        <w:jc w:val="both"/>
        <w:rPr>
          <w:rFonts w:ascii="Arial" w:eastAsia="SimSun" w:hAnsi="Arial" w:cs="Arial"/>
          <w:i/>
          <w:iCs/>
          <w:sz w:val="26"/>
          <w:szCs w:val="26"/>
          <w:rtl/>
          <w:lang w:val="en-US" w:eastAsia="zh-CN"/>
        </w:rPr>
      </w:pPr>
      <w:r w:rsidRPr="00BF4138">
        <w:rPr>
          <w:rFonts w:ascii="Arial" w:eastAsia="SimSun" w:hAnsi="Arial" w:cs="Arial"/>
          <w:i/>
          <w:iCs/>
          <w:sz w:val="26"/>
          <w:szCs w:val="26"/>
          <w:rtl/>
          <w:lang w:val="en-US" w:eastAsia="zh-CN"/>
        </w:rPr>
        <w:t>أو</w:t>
      </w:r>
    </w:p>
    <w:p w14:paraId="2326E34F" w14:textId="77777777" w:rsidR="00BF4138" w:rsidRPr="00BF4138" w:rsidRDefault="00BF4138" w:rsidP="00BF4138">
      <w:pPr>
        <w:bidi/>
        <w:spacing w:after="120" w:line="240" w:lineRule="auto"/>
        <w:ind w:left="850" w:hanging="482"/>
        <w:jc w:val="both"/>
        <w:rPr>
          <w:rFonts w:ascii="Arial" w:eastAsia="SimSun" w:hAnsi="Arial" w:cs="Arial"/>
          <w:i/>
          <w:iCs/>
          <w:sz w:val="26"/>
          <w:szCs w:val="26"/>
          <w:rtl/>
          <w:lang w:val="en-US" w:eastAsia="zh-CN" w:bidi="ar-JO"/>
        </w:rPr>
      </w:pPr>
      <w:proofErr w:type="gramStart"/>
      <w:r w:rsidRPr="00BF4138">
        <w:rPr>
          <w:rFonts w:ascii="Arial" w:eastAsia="SimSun" w:hAnsi="Arial" w:cs="Arial"/>
          <w:i/>
          <w:iCs/>
          <w:sz w:val="26"/>
          <w:szCs w:val="26"/>
          <w:lang w:val="en-US" w:eastAsia="zh-CN"/>
        </w:rPr>
        <w:lastRenderedPageBreak/>
        <w:t>]</w:t>
      </w:r>
      <w:r w:rsidRPr="00BF4138">
        <w:rPr>
          <w:rFonts w:ascii="Arial" w:eastAsia="SimSun" w:hAnsi="Arial" w:cs="Arial"/>
          <w:i/>
          <w:iCs/>
          <w:sz w:val="26"/>
          <w:szCs w:val="26"/>
          <w:rtl/>
          <w:lang w:val="en-US" w:eastAsia="zh-CN"/>
        </w:rPr>
        <w:t>الخيار</w:t>
      </w:r>
      <w:proofErr w:type="gramEnd"/>
      <w:r w:rsidRPr="00BF4138">
        <w:rPr>
          <w:rFonts w:ascii="Arial" w:eastAsia="SimSun" w:hAnsi="Arial" w:cs="Arial"/>
          <w:i/>
          <w:iCs/>
          <w:sz w:val="26"/>
          <w:szCs w:val="26"/>
          <w:rtl/>
          <w:lang w:val="en-US" w:eastAsia="zh-CN"/>
        </w:rPr>
        <w:t xml:space="preserve"> الثاني - في حالة كانت اللوازم رزما متعددة</w:t>
      </w:r>
      <w:r w:rsidRPr="00BF4138">
        <w:rPr>
          <w:rFonts w:ascii="Arial" w:eastAsia="SimSun" w:hAnsi="Arial" w:cs="Arial"/>
          <w:i/>
          <w:iCs/>
          <w:sz w:val="26"/>
          <w:szCs w:val="26"/>
          <w:lang w:val="en-US" w:eastAsia="zh-CN"/>
        </w:rPr>
        <w:t>[</w:t>
      </w:r>
      <w:r w:rsidRPr="00BF4138">
        <w:rPr>
          <w:rFonts w:ascii="Arial" w:eastAsia="SimSun" w:hAnsi="Arial" w:cs="Arial"/>
          <w:i/>
          <w:iCs/>
          <w:sz w:val="26"/>
          <w:szCs w:val="26"/>
          <w:rtl/>
          <w:lang w:val="en-US" w:eastAsia="zh-CN" w:bidi="ar-JO"/>
        </w:rPr>
        <w:t>:</w:t>
      </w:r>
    </w:p>
    <w:p w14:paraId="25EB1F86" w14:textId="77777777" w:rsidR="00BF4138" w:rsidRPr="00BF4138" w:rsidRDefault="00BF4138" w:rsidP="00BF4138">
      <w:pPr>
        <w:numPr>
          <w:ilvl w:val="0"/>
          <w:numId w:val="9"/>
        </w:numPr>
        <w:bidi/>
        <w:spacing w:after="120" w:line="240" w:lineRule="auto"/>
        <w:ind w:hanging="302"/>
        <w:jc w:val="both"/>
        <w:rPr>
          <w:rFonts w:ascii="Arial" w:eastAsia="SimSun" w:hAnsi="Arial" w:cs="Arial"/>
          <w:i/>
          <w:iCs/>
          <w:sz w:val="26"/>
          <w:szCs w:val="26"/>
          <w:rtl/>
          <w:lang w:val="en-US" w:eastAsia="zh-CN"/>
        </w:rPr>
      </w:pPr>
      <w:r w:rsidRPr="00BF4138">
        <w:rPr>
          <w:rFonts w:ascii="Arial" w:eastAsia="SimSun" w:hAnsi="Arial" w:cs="Arial"/>
          <w:sz w:val="26"/>
          <w:szCs w:val="26"/>
          <w:rtl/>
          <w:lang w:val="en-US" w:eastAsia="zh-CN"/>
        </w:rPr>
        <w:t xml:space="preserve">السعر الإجمالي لكل رزمة من اللوازم، </w:t>
      </w:r>
      <w:r w:rsidRPr="00BF4138">
        <w:rPr>
          <w:rFonts w:ascii="Arial" w:eastAsia="SimSun" w:hAnsi="Arial" w:cs="Arial"/>
          <w:i/>
          <w:iCs/>
          <w:sz w:val="26"/>
          <w:szCs w:val="26"/>
          <w:u w:val="single"/>
          <w:rtl/>
          <w:lang w:val="en-US" w:eastAsia="zh-CN"/>
        </w:rPr>
        <w:t>[قُم بإدخال السعر الإجمالي لكل رزمة بالكلمات والأرقام، موضحا المبالغ بالعُملات المختلفة]؛ و</w:t>
      </w:r>
    </w:p>
    <w:p w14:paraId="482518A4" w14:textId="77777777" w:rsidR="00BF4138" w:rsidRPr="00BF4138" w:rsidRDefault="00BF4138" w:rsidP="00BF4138">
      <w:pPr>
        <w:numPr>
          <w:ilvl w:val="0"/>
          <w:numId w:val="9"/>
        </w:numPr>
        <w:bidi/>
        <w:spacing w:after="120" w:line="240" w:lineRule="auto"/>
        <w:ind w:hanging="302"/>
        <w:jc w:val="both"/>
        <w:rPr>
          <w:rFonts w:ascii="Arial" w:eastAsia="SimSun" w:hAnsi="Arial" w:cs="Arial"/>
          <w:sz w:val="26"/>
          <w:szCs w:val="26"/>
          <w:rtl/>
          <w:lang w:val="en-US" w:eastAsia="zh-CN"/>
        </w:rPr>
      </w:pPr>
      <w:r w:rsidRPr="00BF4138">
        <w:rPr>
          <w:rFonts w:ascii="Arial" w:eastAsia="SimSun" w:hAnsi="Arial" w:cs="Arial"/>
          <w:sz w:val="26"/>
          <w:szCs w:val="26"/>
          <w:rtl/>
          <w:lang w:val="en-US" w:eastAsia="zh-CN"/>
        </w:rPr>
        <w:t xml:space="preserve">السعر الإجمالي لكافة الرزم (مجموع كافة الرزم) </w:t>
      </w:r>
      <w:r w:rsidRPr="00BF4138">
        <w:rPr>
          <w:rFonts w:ascii="Arial" w:eastAsia="SimSun" w:hAnsi="Arial" w:cs="Arial"/>
          <w:i/>
          <w:iCs/>
          <w:sz w:val="26"/>
          <w:szCs w:val="26"/>
          <w:u w:val="single"/>
          <w:rtl/>
          <w:lang w:val="en-US" w:eastAsia="zh-CN"/>
        </w:rPr>
        <w:t>[قُم بإدخال السعر الإجمالي لكافة الرزم بالكلمات والأرقام، موضحا المبالغ بالعُملات المختلفة]</w:t>
      </w:r>
      <w:r w:rsidRPr="00BF4138">
        <w:rPr>
          <w:rFonts w:ascii="Arial" w:eastAsia="SimSun" w:hAnsi="Arial" w:cs="Arial"/>
          <w:i/>
          <w:iCs/>
          <w:sz w:val="26"/>
          <w:szCs w:val="26"/>
          <w:rtl/>
          <w:lang w:val="en-US" w:eastAsia="zh-CN"/>
        </w:rPr>
        <w:t>؛</w:t>
      </w:r>
    </w:p>
    <w:p w14:paraId="522F37EC" w14:textId="77777777" w:rsidR="00BF4138" w:rsidRPr="00BF4138" w:rsidRDefault="00BF4138" w:rsidP="00BF4138">
      <w:pPr>
        <w:numPr>
          <w:ilvl w:val="0"/>
          <w:numId w:val="1"/>
        </w:numPr>
        <w:bidi/>
        <w:spacing w:after="60" w:line="240" w:lineRule="auto"/>
        <w:ind w:left="432" w:hanging="432"/>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الخصومات</w:t>
      </w:r>
      <w:r w:rsidRPr="00BF4138">
        <w:rPr>
          <w:rFonts w:ascii="Arial" w:eastAsia="SimSun" w:hAnsi="Arial" w:cs="Arial"/>
          <w:sz w:val="26"/>
          <w:szCs w:val="26"/>
          <w:rtl/>
          <w:lang w:val="en-US" w:eastAsia="zh-CN"/>
        </w:rPr>
        <w:t>: الخصومات المقدمة ومنهجية تطبيقها هي:</w:t>
      </w:r>
    </w:p>
    <w:p w14:paraId="78814B99" w14:textId="77777777" w:rsidR="00BF4138" w:rsidRPr="00BF4138" w:rsidRDefault="00BF4138" w:rsidP="00BF4138">
      <w:pPr>
        <w:numPr>
          <w:ilvl w:val="0"/>
          <w:numId w:val="2"/>
        </w:numPr>
        <w:bidi/>
        <w:spacing w:after="120" w:line="240" w:lineRule="auto"/>
        <w:jc w:val="both"/>
        <w:rPr>
          <w:rFonts w:ascii="Arial" w:eastAsia="SimSun" w:hAnsi="Arial" w:cs="Arial"/>
          <w:i/>
          <w:iCs/>
          <w:sz w:val="26"/>
          <w:szCs w:val="26"/>
          <w:rtl/>
          <w:lang w:val="en-US" w:eastAsia="zh-CN"/>
        </w:rPr>
      </w:pPr>
      <w:r w:rsidRPr="00BF4138">
        <w:rPr>
          <w:rFonts w:ascii="Arial" w:eastAsia="SimSun" w:hAnsi="Arial" w:cs="Arial"/>
          <w:sz w:val="26"/>
          <w:szCs w:val="26"/>
          <w:rtl/>
          <w:lang w:val="en-US" w:eastAsia="zh-CN"/>
        </w:rPr>
        <w:t xml:space="preserve">الخصومات المعروضة: </w:t>
      </w:r>
      <w:r w:rsidRPr="00BF4138">
        <w:rPr>
          <w:rFonts w:ascii="Arial" w:eastAsia="SimSun" w:hAnsi="Arial" w:cs="Arial"/>
          <w:i/>
          <w:iCs/>
          <w:sz w:val="26"/>
          <w:szCs w:val="26"/>
          <w:rtl/>
          <w:lang w:val="en-US" w:eastAsia="zh-CN"/>
        </w:rPr>
        <w:t>[حدد بالتفصيل كل خصم مقدم]؛</w:t>
      </w:r>
    </w:p>
    <w:p w14:paraId="133E17E2" w14:textId="77777777" w:rsidR="00BF4138" w:rsidRPr="00BF4138" w:rsidRDefault="00BF4138" w:rsidP="00BF4138">
      <w:pPr>
        <w:numPr>
          <w:ilvl w:val="0"/>
          <w:numId w:val="2"/>
        </w:numPr>
        <w:bidi/>
        <w:spacing w:after="120" w:line="240" w:lineRule="auto"/>
        <w:jc w:val="both"/>
        <w:rPr>
          <w:rFonts w:ascii="Arial" w:eastAsia="SimSun" w:hAnsi="Arial" w:cs="Arial"/>
          <w:i/>
          <w:iCs/>
          <w:sz w:val="26"/>
          <w:szCs w:val="26"/>
          <w:lang w:val="en-US" w:eastAsia="zh-CN"/>
        </w:rPr>
      </w:pPr>
      <w:r w:rsidRPr="00BF4138">
        <w:rPr>
          <w:rFonts w:ascii="Arial" w:eastAsia="SimSun" w:hAnsi="Arial" w:cs="Arial"/>
          <w:sz w:val="26"/>
          <w:szCs w:val="26"/>
          <w:rtl/>
          <w:lang w:val="en-US" w:eastAsia="zh-CN"/>
        </w:rPr>
        <w:t xml:space="preserve">منهجية تطبيق الخصومات لاحتساب السعر الصافي بعد تطبيق الخصومات هي كالتالي: </w:t>
      </w:r>
      <w:r w:rsidRPr="00BF4138">
        <w:rPr>
          <w:rFonts w:ascii="Arial" w:eastAsia="SimSun" w:hAnsi="Arial" w:cs="Arial"/>
          <w:i/>
          <w:iCs/>
          <w:sz w:val="26"/>
          <w:szCs w:val="26"/>
          <w:rtl/>
          <w:lang w:val="en-US" w:eastAsia="zh-CN"/>
        </w:rPr>
        <w:t>[حدد بالتفصيل المنهجية التي ستستخدم في تطبيق الخصومات]؛</w:t>
      </w:r>
    </w:p>
    <w:p w14:paraId="5026F0C6" w14:textId="77777777" w:rsidR="00BF4138" w:rsidRPr="00BF4138" w:rsidRDefault="00BF4138" w:rsidP="00BF4138">
      <w:pPr>
        <w:numPr>
          <w:ilvl w:val="0"/>
          <w:numId w:val="1"/>
        </w:numPr>
        <w:bidi/>
        <w:spacing w:after="60" w:line="240" w:lineRule="auto"/>
        <w:ind w:left="418" w:hanging="425"/>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صلاحية العطاء</w:t>
      </w:r>
      <w:r w:rsidRPr="00BF4138">
        <w:rPr>
          <w:rFonts w:ascii="Arial" w:eastAsia="SimSun" w:hAnsi="Arial" w:cs="Arial"/>
          <w:sz w:val="26"/>
          <w:szCs w:val="26"/>
          <w:rtl/>
          <w:lang w:val="en-US" w:eastAsia="zh-CN"/>
        </w:rPr>
        <w:t>: تستمر صلاحية ع</w:t>
      </w:r>
      <w:proofErr w:type="spellStart"/>
      <w:r w:rsidRPr="00BF4138">
        <w:rPr>
          <w:rFonts w:ascii="Arial" w:eastAsia="SimSun" w:hAnsi="Arial" w:cs="Arial"/>
          <w:sz w:val="26"/>
          <w:szCs w:val="26"/>
          <w:rtl/>
          <w:lang w:val="en-US" w:eastAsia="zh-CN" w:bidi="ar-JO"/>
        </w:rPr>
        <w:t>طائنا</w:t>
      </w:r>
      <w:proofErr w:type="spellEnd"/>
      <w:r w:rsidRPr="00BF4138">
        <w:rPr>
          <w:rFonts w:ascii="Arial" w:eastAsia="SimSun" w:hAnsi="Arial" w:cs="Arial"/>
          <w:sz w:val="26"/>
          <w:szCs w:val="26"/>
          <w:rtl/>
          <w:lang w:val="en-US" w:eastAsia="zh-CN"/>
        </w:rPr>
        <w:t xml:space="preserve"> </w:t>
      </w:r>
      <w:proofErr w:type="gramStart"/>
      <w:r w:rsidRPr="00BF4138">
        <w:rPr>
          <w:rFonts w:ascii="Arial" w:eastAsia="SimSun" w:hAnsi="Arial" w:cs="Arial"/>
          <w:sz w:val="26"/>
          <w:szCs w:val="26"/>
          <w:rtl/>
          <w:lang w:val="en-US" w:eastAsia="zh-CN"/>
        </w:rPr>
        <w:t xml:space="preserve">حتى </w:t>
      </w:r>
      <w:r w:rsidRPr="00BF4138">
        <w:rPr>
          <w:rFonts w:ascii="Arial" w:eastAsia="SimSun" w:hAnsi="Arial" w:cs="Arial"/>
          <w:i/>
          <w:iCs/>
          <w:sz w:val="26"/>
          <w:szCs w:val="26"/>
          <w:lang w:val="en-US" w:eastAsia="zh-CN"/>
        </w:rPr>
        <w:t>]</w:t>
      </w:r>
      <w:r w:rsidRPr="00BF4138">
        <w:rPr>
          <w:rFonts w:ascii="Arial" w:eastAsia="SimSun" w:hAnsi="Arial" w:cs="Arial"/>
          <w:i/>
          <w:iCs/>
          <w:sz w:val="26"/>
          <w:szCs w:val="26"/>
          <w:rtl/>
          <w:lang w:val="en-US" w:eastAsia="zh-CN" w:bidi="ar-JO"/>
        </w:rPr>
        <w:t>أدخل</w:t>
      </w:r>
      <w:proofErr w:type="gramEnd"/>
      <w:r w:rsidRPr="00BF4138">
        <w:rPr>
          <w:rFonts w:ascii="Arial" w:eastAsia="SimSun" w:hAnsi="Arial" w:cs="Arial"/>
          <w:i/>
          <w:iCs/>
          <w:sz w:val="26"/>
          <w:szCs w:val="26"/>
          <w:rtl/>
          <w:lang w:val="en-US" w:eastAsia="zh-CN" w:bidi="ar-JO"/>
        </w:rPr>
        <w:t xml:space="preserve"> التاريخ باليوم والشهر والسنة وفقا للفقرة (1.18) من التعليمات للمناقصين</w:t>
      </w:r>
      <w:r w:rsidRPr="00BF4138">
        <w:rPr>
          <w:rFonts w:ascii="Arial" w:eastAsia="SimSun" w:hAnsi="Arial" w:cs="Arial"/>
          <w:i/>
          <w:iCs/>
          <w:sz w:val="26"/>
          <w:szCs w:val="26"/>
          <w:lang w:val="en-US" w:eastAsia="zh-CN" w:bidi="ar-JO"/>
        </w:rPr>
        <w:t>[</w:t>
      </w:r>
      <w:r w:rsidRPr="00BF4138">
        <w:rPr>
          <w:rFonts w:ascii="Arial" w:eastAsia="SimSun" w:hAnsi="Arial" w:cs="Arial"/>
          <w:i/>
          <w:iCs/>
          <w:sz w:val="26"/>
          <w:szCs w:val="26"/>
          <w:rtl/>
          <w:lang w:val="en-US" w:eastAsia="zh-CN"/>
        </w:rPr>
        <w:t>،</w:t>
      </w:r>
      <w:r w:rsidRPr="00BF4138">
        <w:rPr>
          <w:rFonts w:ascii="Arial" w:eastAsia="SimSun" w:hAnsi="Arial" w:cs="Arial"/>
          <w:sz w:val="26"/>
          <w:szCs w:val="26"/>
          <w:rtl/>
          <w:lang w:val="en-US" w:eastAsia="zh-CN"/>
        </w:rPr>
        <w:t xml:space="preserve"> وسيبقى عطاؤنا هذا ملزما لنا ويمكن قبوله في أي وقت في او قبل هذا التاريخ؛</w:t>
      </w:r>
    </w:p>
    <w:p w14:paraId="00EFB433" w14:textId="77777777" w:rsidR="00BF4138" w:rsidRPr="00BF4138" w:rsidRDefault="00BF4138" w:rsidP="00BF4138">
      <w:pPr>
        <w:numPr>
          <w:ilvl w:val="0"/>
          <w:numId w:val="1"/>
        </w:numPr>
        <w:bidi/>
        <w:spacing w:after="120" w:line="240" w:lineRule="auto"/>
        <w:ind w:left="418" w:hanging="425"/>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كفالة حسن التنفيذ</w:t>
      </w:r>
      <w:r w:rsidRPr="00BF4138">
        <w:rPr>
          <w:rFonts w:ascii="Arial" w:eastAsia="SimSun" w:hAnsi="Arial" w:cs="Arial"/>
          <w:sz w:val="26"/>
          <w:szCs w:val="26"/>
          <w:rtl/>
          <w:lang w:val="en-US" w:eastAsia="zh-CN"/>
        </w:rPr>
        <w:t>: نلتزم إذا تم قبول عطائنا بإحضار كفالة حسن التنفيذ وفقا لوثائق المناقصة؛</w:t>
      </w:r>
    </w:p>
    <w:p w14:paraId="06E0BAF5" w14:textId="77777777" w:rsidR="00BF4138" w:rsidRPr="00BF4138" w:rsidRDefault="00BF4138" w:rsidP="00BF4138">
      <w:pPr>
        <w:numPr>
          <w:ilvl w:val="0"/>
          <w:numId w:val="1"/>
        </w:numPr>
        <w:bidi/>
        <w:spacing w:after="120" w:line="240" w:lineRule="auto"/>
        <w:ind w:left="418" w:hanging="425"/>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 xml:space="preserve">عطاء واحد لكل مناقص: </w:t>
      </w:r>
      <w:r w:rsidRPr="00BF4138">
        <w:rPr>
          <w:rFonts w:ascii="Arial" w:eastAsia="SimSun" w:hAnsi="Arial" w:cs="Arial"/>
          <w:sz w:val="26"/>
          <w:szCs w:val="26"/>
          <w:rtl/>
          <w:lang w:val="en-US" w:eastAsia="zh-CN"/>
        </w:rPr>
        <w:t>نحن لا نقدم أي عطاء آخر كمناقص منفرد، او كمورد من الباطن، ولا نشارك في أي عطاء آخر كعضو في ائتلاف، ونفي بمتطلبات الفقرة (</w:t>
      </w:r>
      <w:r w:rsidRPr="00BF4138">
        <w:rPr>
          <w:rFonts w:ascii="Arial" w:eastAsia="SimSun" w:hAnsi="Arial" w:cs="Arial"/>
          <w:sz w:val="26"/>
          <w:szCs w:val="26"/>
          <w:rtl/>
          <w:lang w:val="en-US" w:eastAsia="zh-CN" w:bidi="ar-JO"/>
        </w:rPr>
        <w:t>2.4/ج</w:t>
      </w:r>
      <w:r w:rsidRPr="00BF4138">
        <w:rPr>
          <w:rFonts w:ascii="Arial" w:eastAsia="SimSun" w:hAnsi="Arial" w:cs="Arial"/>
          <w:sz w:val="26"/>
          <w:szCs w:val="26"/>
          <w:rtl/>
          <w:lang w:val="en-US" w:eastAsia="zh-CN"/>
        </w:rPr>
        <w:t>) من التعليمات للمناقصين، بخلاف العطاءات البديلة المقدمة وفقاً لـ الفقرة (13) من التعليمات للمناقصين؛</w:t>
      </w:r>
    </w:p>
    <w:p w14:paraId="767105D8" w14:textId="77777777" w:rsidR="00BF4138" w:rsidRPr="00BF4138" w:rsidRDefault="00BF4138" w:rsidP="00BF4138">
      <w:pPr>
        <w:numPr>
          <w:ilvl w:val="0"/>
          <w:numId w:val="1"/>
        </w:numPr>
        <w:bidi/>
        <w:spacing w:after="120" w:line="240" w:lineRule="auto"/>
        <w:ind w:left="418" w:hanging="425"/>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 xml:space="preserve">التعليق والحرمان: </w:t>
      </w:r>
      <w:r w:rsidRPr="00BF4138">
        <w:rPr>
          <w:rFonts w:ascii="Arial" w:eastAsia="SimSun" w:hAnsi="Arial" w:cs="Arial"/>
          <w:sz w:val="26"/>
          <w:szCs w:val="26"/>
          <w:rtl/>
          <w:lang w:val="en-US" w:eastAsia="zh-CN"/>
        </w:rPr>
        <w:t xml:space="preserve">لا نخضع نحن وأي من المتعاقدين معهم من الباطن أو الموردين أو المستشارين أو المصنعين أو مزودي الخدمات لأي جزء من العقد، ولا نخضع ولا يديرنا كيان او فرد يخضع للتعليق المؤقت او للحرمان من قبل مجموعة البنك الدولي، أو الحرمان الذي تفرضه مجموعة البنك الدولي وفقاً لاتفاقية الإنفاذ المتبادل لقرارات الحرمان بين البنك الدولي وبنوك التنمية الأخرى، وعلاوة على ذلك نحن لسنا غير ذوي أهلية بموجب القوانين والانظمة الرسمية السارية في دولة الجهة المشترية أو وفقًا لقرار صادر عن مجلس الأمن التابع للأمم المتحدة.  </w:t>
      </w:r>
    </w:p>
    <w:p w14:paraId="68FA27B0" w14:textId="77777777" w:rsidR="00BF4138" w:rsidRPr="00BF4138" w:rsidRDefault="00BF4138" w:rsidP="00BF4138">
      <w:pPr>
        <w:numPr>
          <w:ilvl w:val="0"/>
          <w:numId w:val="1"/>
        </w:numPr>
        <w:bidi/>
        <w:spacing w:after="120" w:line="240" w:lineRule="auto"/>
        <w:ind w:left="418" w:hanging="425"/>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 xml:space="preserve">مؤسسة أو شركة مملوكة للدولة: </w:t>
      </w:r>
      <w:r w:rsidRPr="00BF4138">
        <w:rPr>
          <w:rFonts w:ascii="Arial" w:eastAsia="SimSun" w:hAnsi="Arial" w:cs="Arial"/>
          <w:i/>
          <w:iCs/>
          <w:sz w:val="26"/>
          <w:szCs w:val="26"/>
          <w:rtl/>
          <w:lang w:val="en-US" w:eastAsia="zh-CN"/>
        </w:rPr>
        <w:t>[حدد الخيار المناسب واحذف الخيار الآخر]</w:t>
      </w:r>
      <w:r w:rsidRPr="00BF4138">
        <w:rPr>
          <w:rFonts w:ascii="Arial" w:eastAsia="SimSun" w:hAnsi="Arial" w:cs="Arial"/>
          <w:b/>
          <w:bCs/>
          <w:sz w:val="26"/>
          <w:szCs w:val="26"/>
          <w:rtl/>
          <w:lang w:val="en-US" w:eastAsia="zh-CN"/>
        </w:rPr>
        <w:t xml:space="preserve"> </w:t>
      </w:r>
      <w:r w:rsidRPr="00BF4138">
        <w:rPr>
          <w:rFonts w:ascii="Arial" w:eastAsia="SimSun" w:hAnsi="Arial" w:cs="Arial"/>
          <w:i/>
          <w:iCs/>
          <w:sz w:val="26"/>
          <w:szCs w:val="26"/>
          <w:rtl/>
          <w:lang w:val="en-US" w:eastAsia="zh-CN"/>
        </w:rPr>
        <w:t>["</w:t>
      </w:r>
      <w:r w:rsidRPr="00BF4138">
        <w:rPr>
          <w:rFonts w:ascii="Arial" w:eastAsia="SimSun" w:hAnsi="Arial" w:cs="Arial"/>
          <w:sz w:val="26"/>
          <w:szCs w:val="26"/>
          <w:rtl/>
          <w:lang w:val="en-US" w:eastAsia="zh-CN"/>
        </w:rPr>
        <w:t>نحن لسنا مؤسسة أو شركة مملوكة للدولة"</w:t>
      </w:r>
      <w:r w:rsidRPr="00BF4138">
        <w:rPr>
          <w:rFonts w:ascii="Arial" w:eastAsia="SimSun" w:hAnsi="Arial" w:cs="Arial"/>
          <w:i/>
          <w:iCs/>
          <w:sz w:val="26"/>
          <w:szCs w:val="26"/>
          <w:rtl/>
          <w:lang w:val="en-US" w:eastAsia="zh-CN"/>
        </w:rPr>
        <w:t xml:space="preserve">] </w:t>
      </w:r>
      <w:r w:rsidRPr="00BF4138">
        <w:rPr>
          <w:rFonts w:ascii="Arial" w:eastAsia="SimSun" w:hAnsi="Arial" w:cs="Arial"/>
          <w:sz w:val="26"/>
          <w:szCs w:val="26"/>
          <w:rtl/>
          <w:lang w:val="en-US" w:eastAsia="zh-CN"/>
        </w:rPr>
        <w:t xml:space="preserve">أو </w:t>
      </w:r>
      <w:r w:rsidRPr="00BF4138">
        <w:rPr>
          <w:rFonts w:ascii="Arial" w:eastAsia="SimSun" w:hAnsi="Arial" w:cs="Arial"/>
          <w:i/>
          <w:iCs/>
          <w:sz w:val="26"/>
          <w:szCs w:val="26"/>
          <w:rtl/>
          <w:lang w:val="en-US" w:eastAsia="zh-CN"/>
        </w:rPr>
        <w:t>["</w:t>
      </w:r>
      <w:r w:rsidRPr="00BF4138">
        <w:rPr>
          <w:rFonts w:ascii="Arial" w:eastAsia="SimSun" w:hAnsi="Arial" w:cs="Arial"/>
          <w:sz w:val="26"/>
          <w:szCs w:val="26"/>
          <w:rtl/>
          <w:lang w:val="en-US" w:eastAsia="zh-CN"/>
        </w:rPr>
        <w:t>نحن مؤسسة أو شركة مملوكة للدولة ولكننا نستوفي متطلبات الفقرة (5.4) من التعليمات للمناقصين</w:t>
      </w:r>
      <w:r w:rsidRPr="00BF4138">
        <w:rPr>
          <w:rFonts w:ascii="Arial" w:eastAsia="SimSun" w:hAnsi="Arial" w:cs="Arial"/>
          <w:i/>
          <w:iCs/>
          <w:sz w:val="26"/>
          <w:szCs w:val="26"/>
          <w:rtl/>
          <w:lang w:val="en-US" w:eastAsia="zh-CN"/>
        </w:rPr>
        <w:t>]</w:t>
      </w:r>
      <w:r w:rsidRPr="00BF4138">
        <w:rPr>
          <w:rFonts w:ascii="Arial" w:eastAsia="SimSun" w:hAnsi="Arial" w:cs="Arial"/>
          <w:sz w:val="26"/>
          <w:szCs w:val="26"/>
          <w:rtl/>
          <w:lang w:val="en-US" w:eastAsia="zh-CN"/>
        </w:rPr>
        <w:t>؛</w:t>
      </w:r>
    </w:p>
    <w:p w14:paraId="5FD1890A" w14:textId="77777777" w:rsidR="00BF4138" w:rsidRPr="00BF4138" w:rsidRDefault="00BF4138" w:rsidP="00BF4138">
      <w:pPr>
        <w:numPr>
          <w:ilvl w:val="0"/>
          <w:numId w:val="1"/>
        </w:numPr>
        <w:bidi/>
        <w:spacing w:after="120" w:line="240" w:lineRule="auto"/>
        <w:ind w:left="386" w:hanging="450"/>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العمولات أو الاكراميات أو الرسوم</w:t>
      </w:r>
      <w:r w:rsidRPr="00BF4138">
        <w:rPr>
          <w:rFonts w:ascii="Arial" w:eastAsia="SimSun" w:hAnsi="Arial" w:cs="Arial"/>
          <w:sz w:val="26"/>
          <w:szCs w:val="26"/>
          <w:rtl/>
          <w:lang w:val="en-US" w:eastAsia="zh-CN"/>
        </w:rPr>
        <w:t>: لقد دفعنا أو سندفع</w:t>
      </w:r>
      <w:r w:rsidRPr="00BF4138">
        <w:rPr>
          <w:rFonts w:ascii="Arial" w:eastAsia="SimSun" w:hAnsi="Arial" w:cs="Arial"/>
          <w:color w:val="FF0000"/>
          <w:sz w:val="26"/>
          <w:szCs w:val="26"/>
          <w:rtl/>
          <w:lang w:val="en-US" w:eastAsia="zh-CN"/>
        </w:rPr>
        <w:t xml:space="preserve"> </w:t>
      </w:r>
      <w:r w:rsidRPr="00BF4138">
        <w:rPr>
          <w:rFonts w:ascii="Arial" w:eastAsia="SimSun" w:hAnsi="Arial" w:cs="Arial"/>
          <w:sz w:val="26"/>
          <w:szCs w:val="26"/>
          <w:rtl/>
          <w:lang w:val="en-US" w:eastAsia="zh-CN"/>
        </w:rPr>
        <w:t xml:space="preserve">العمولات او الاكراميات او الرسوم التالية فيما يتعلق بإجراءات المناقصة أو تنفيذ العقد: </w:t>
      </w:r>
      <w:r w:rsidRPr="00BF4138">
        <w:rPr>
          <w:rFonts w:ascii="Arial" w:eastAsia="SimSun" w:hAnsi="Arial" w:cs="Arial"/>
          <w:i/>
          <w:iCs/>
          <w:sz w:val="26"/>
          <w:szCs w:val="26"/>
          <w:rtl/>
          <w:lang w:val="en-US" w:eastAsia="zh-CN"/>
        </w:rPr>
        <w:t xml:space="preserve">[أدخل الاسم الكامل لكل مستلم وعنوانه الكامل والسبب الذي دفعت مقابله كل عمولة او اكرامية او رسوم ومبلغ وعملة كل عمولة أو </w:t>
      </w:r>
      <w:proofErr w:type="gramStart"/>
      <w:r w:rsidRPr="00BF4138">
        <w:rPr>
          <w:rFonts w:ascii="Arial" w:eastAsia="SimSun" w:hAnsi="Arial" w:cs="Arial"/>
          <w:i/>
          <w:iCs/>
          <w:sz w:val="26"/>
          <w:szCs w:val="26"/>
          <w:rtl/>
          <w:lang w:val="en-US" w:eastAsia="zh-CN"/>
        </w:rPr>
        <w:t>إكرامية</w:t>
      </w:r>
      <w:r w:rsidRPr="00BF4138">
        <w:rPr>
          <w:rFonts w:ascii="Arial" w:eastAsia="SimSun" w:hAnsi="Arial" w:cs="Arial"/>
          <w:i/>
          <w:iCs/>
          <w:sz w:val="26"/>
          <w:szCs w:val="26"/>
          <w:lang w:val="en-US" w:eastAsia="zh-CN"/>
        </w:rPr>
        <w:t>[</w:t>
      </w:r>
      <w:proofErr w:type="gramEnd"/>
      <w:r w:rsidRPr="00BF4138">
        <w:rPr>
          <w:rFonts w:ascii="Arial" w:eastAsia="SimSun" w:hAnsi="Arial" w:cs="Arial"/>
          <w:i/>
          <w:iCs/>
          <w:sz w:val="26"/>
          <w:szCs w:val="26"/>
          <w:rtl/>
          <w:lang w:val="en-US" w:eastAsia="zh-CN"/>
        </w:rPr>
        <w:t>.</w:t>
      </w:r>
    </w:p>
    <w:p w14:paraId="04833960" w14:textId="77777777" w:rsidR="00BF4138" w:rsidRPr="00BF4138" w:rsidRDefault="00BF4138" w:rsidP="00BF4138">
      <w:pPr>
        <w:bidi/>
        <w:spacing w:after="120" w:line="240" w:lineRule="auto"/>
        <w:ind w:left="386" w:hanging="720"/>
        <w:jc w:val="both"/>
        <w:rPr>
          <w:rFonts w:ascii="Arial" w:eastAsia="SimSun" w:hAnsi="Arial" w:cs="Arial"/>
          <w:sz w:val="26"/>
          <w:szCs w:val="26"/>
          <w:lang w:val="en-US" w:eastAsia="zh-CN"/>
        </w:rPr>
      </w:pPr>
    </w:p>
    <w:p w14:paraId="393CCB34" w14:textId="77777777" w:rsidR="00BF4138" w:rsidRPr="00BF4138" w:rsidRDefault="00BF4138" w:rsidP="00BF4138">
      <w:pPr>
        <w:bidi/>
        <w:spacing w:after="0" w:line="240" w:lineRule="auto"/>
        <w:ind w:left="389" w:hanging="720"/>
        <w:jc w:val="both"/>
        <w:rPr>
          <w:rFonts w:ascii="Arial" w:eastAsia="SimSun" w:hAnsi="Arial" w:cs="Arial"/>
          <w:sz w:val="26"/>
          <w:szCs w:val="26"/>
          <w:rtl/>
          <w:lang w:val="en-US" w:eastAsia="zh-CN"/>
        </w:rPr>
      </w:pPr>
      <w:r w:rsidRPr="00BF4138">
        <w:rPr>
          <w:rFonts w:ascii="Arial" w:eastAsia="SimSun" w:hAnsi="Arial" w:cs="Arial"/>
          <w:sz w:val="26"/>
          <w:szCs w:val="26"/>
          <w:rtl/>
          <w:lang w:val="en-US" w:eastAsia="zh-CN"/>
        </w:rPr>
        <w:t>اسم المستلم                           العنوان                          السبب                           المبلغ والعملة</w:t>
      </w:r>
    </w:p>
    <w:p w14:paraId="6C4C4DA0" w14:textId="77777777" w:rsidR="00BF4138" w:rsidRPr="00BF4138" w:rsidRDefault="00BF4138" w:rsidP="00BF4138">
      <w:pPr>
        <w:bidi/>
        <w:spacing w:after="0" w:line="240" w:lineRule="auto"/>
        <w:ind w:left="389" w:hanging="720"/>
        <w:jc w:val="both"/>
        <w:rPr>
          <w:rFonts w:ascii="Arial" w:eastAsia="SimSun" w:hAnsi="Arial" w:cs="Arial"/>
          <w:sz w:val="26"/>
          <w:szCs w:val="26"/>
          <w:rtl/>
          <w:lang w:val="en-US" w:eastAsia="zh-CN"/>
        </w:rPr>
      </w:pPr>
      <w:r w:rsidRPr="00BF4138">
        <w:rPr>
          <w:rFonts w:ascii="Arial" w:eastAsia="SimSun" w:hAnsi="Arial" w:cs="Arial"/>
          <w:sz w:val="26"/>
          <w:szCs w:val="26"/>
          <w:rtl/>
          <w:lang w:val="en-US" w:eastAsia="zh-CN"/>
        </w:rPr>
        <w:t>---------------------        ------------------            -------------------                 ---------------</w:t>
      </w:r>
    </w:p>
    <w:p w14:paraId="464AD4C2" w14:textId="77777777" w:rsidR="00BF4138" w:rsidRPr="00BF4138" w:rsidRDefault="00BF4138" w:rsidP="00BF4138">
      <w:pPr>
        <w:bidi/>
        <w:spacing w:after="0" w:line="240" w:lineRule="auto"/>
        <w:ind w:left="389" w:hanging="720"/>
        <w:jc w:val="both"/>
        <w:rPr>
          <w:rFonts w:ascii="Arial" w:eastAsia="SimSun" w:hAnsi="Arial" w:cs="Arial"/>
          <w:sz w:val="26"/>
          <w:szCs w:val="26"/>
          <w:rtl/>
          <w:lang w:val="en-US" w:eastAsia="zh-CN"/>
        </w:rPr>
      </w:pPr>
      <w:r w:rsidRPr="00BF4138">
        <w:rPr>
          <w:rFonts w:ascii="Arial" w:eastAsia="SimSun" w:hAnsi="Arial" w:cs="Arial"/>
          <w:sz w:val="26"/>
          <w:szCs w:val="26"/>
          <w:rtl/>
          <w:lang w:val="en-US" w:eastAsia="zh-CN"/>
        </w:rPr>
        <w:t>---------------------        ------------------            -------------------                 ---------------</w:t>
      </w:r>
    </w:p>
    <w:p w14:paraId="3FD0E407" w14:textId="77777777" w:rsidR="00BF4138" w:rsidRPr="00BF4138" w:rsidRDefault="00BF4138" w:rsidP="00BF4138">
      <w:pPr>
        <w:bidi/>
        <w:spacing w:after="120" w:line="240" w:lineRule="auto"/>
        <w:ind w:left="389" w:hanging="720"/>
        <w:jc w:val="both"/>
        <w:rPr>
          <w:rFonts w:ascii="Arial" w:eastAsia="SimSun" w:hAnsi="Arial" w:cs="Arial"/>
          <w:sz w:val="26"/>
          <w:szCs w:val="26"/>
          <w:rtl/>
          <w:lang w:val="en-US" w:eastAsia="zh-CN"/>
        </w:rPr>
      </w:pPr>
      <w:r w:rsidRPr="00BF4138">
        <w:rPr>
          <w:rFonts w:ascii="Arial" w:eastAsia="SimSun" w:hAnsi="Arial" w:cs="Arial"/>
          <w:sz w:val="26"/>
          <w:szCs w:val="26"/>
          <w:rtl/>
          <w:lang w:val="en-US" w:eastAsia="zh-CN"/>
        </w:rPr>
        <w:t>---------------------        ------------------            -------------------                 ---------------</w:t>
      </w:r>
    </w:p>
    <w:p w14:paraId="4BC8BA4F" w14:textId="77777777" w:rsidR="00BF4138" w:rsidRPr="00BF4138" w:rsidRDefault="00BF4138" w:rsidP="00BF4138">
      <w:pPr>
        <w:numPr>
          <w:ilvl w:val="0"/>
          <w:numId w:val="1"/>
        </w:numPr>
        <w:bidi/>
        <w:spacing w:after="120" w:line="240" w:lineRule="auto"/>
        <w:ind w:left="368" w:hanging="426"/>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t xml:space="preserve">عقد ملزم: </w:t>
      </w:r>
      <w:r w:rsidRPr="00BF4138">
        <w:rPr>
          <w:rFonts w:ascii="Arial" w:eastAsia="SimSun" w:hAnsi="Arial" w:cs="Arial"/>
          <w:sz w:val="26"/>
          <w:szCs w:val="26"/>
          <w:rtl/>
          <w:lang w:val="en-US" w:eastAsia="zh-CN"/>
        </w:rPr>
        <w:t>نحن ندرك أن هذا العطاء يشكل مع قبولكم الخطي له في كتاب القبول الموجه منكم الينا عقداً ملزماً بيننا حتى تحضير وتنفيذ العقد الرسمي؛</w:t>
      </w:r>
    </w:p>
    <w:p w14:paraId="6EA03366" w14:textId="77777777" w:rsidR="00BF4138" w:rsidRPr="00BF4138" w:rsidRDefault="00BF4138" w:rsidP="00BF4138">
      <w:pPr>
        <w:numPr>
          <w:ilvl w:val="0"/>
          <w:numId w:val="1"/>
        </w:numPr>
        <w:bidi/>
        <w:spacing w:after="120" w:line="240" w:lineRule="auto"/>
        <w:ind w:left="368" w:hanging="426"/>
        <w:jc w:val="both"/>
        <w:rPr>
          <w:rFonts w:ascii="Arial" w:eastAsia="SimSun" w:hAnsi="Arial" w:cs="Arial"/>
          <w:sz w:val="26"/>
          <w:szCs w:val="26"/>
          <w:lang w:val="en-US" w:eastAsia="zh-CN"/>
        </w:rPr>
      </w:pPr>
      <w:r w:rsidRPr="00BF4138">
        <w:rPr>
          <w:rFonts w:ascii="Arial" w:eastAsia="SimSun" w:hAnsi="Arial" w:cs="Arial"/>
          <w:b/>
          <w:bCs/>
          <w:sz w:val="26"/>
          <w:szCs w:val="26"/>
          <w:rtl/>
          <w:lang w:val="en-US" w:eastAsia="zh-CN"/>
        </w:rPr>
        <w:lastRenderedPageBreak/>
        <w:t>عدم الالزام بالقبول</w:t>
      </w:r>
      <w:r w:rsidRPr="00BF4138">
        <w:rPr>
          <w:rFonts w:ascii="Arial" w:eastAsia="SimSun" w:hAnsi="Arial" w:cs="Arial"/>
          <w:sz w:val="26"/>
          <w:szCs w:val="26"/>
          <w:rtl/>
          <w:lang w:val="en-US" w:eastAsia="zh-CN"/>
        </w:rPr>
        <w:t>: إننا ندرك بأنكم لستم ملزمين بقبول العطاء الأقل تكلفة مقيمة أو أي عطاء آخر تستلمونه.</w:t>
      </w:r>
    </w:p>
    <w:p w14:paraId="12E0D3EE" w14:textId="77777777" w:rsidR="00BF4138" w:rsidRPr="00BF4138" w:rsidRDefault="00BF4138" w:rsidP="00BF4138">
      <w:pPr>
        <w:numPr>
          <w:ilvl w:val="0"/>
          <w:numId w:val="1"/>
        </w:numPr>
        <w:bidi/>
        <w:spacing w:after="0" w:line="240" w:lineRule="auto"/>
        <w:ind w:left="368" w:hanging="426"/>
        <w:jc w:val="both"/>
        <w:rPr>
          <w:rFonts w:ascii="Arial" w:eastAsia="SimSun" w:hAnsi="Arial" w:cs="Arial"/>
          <w:sz w:val="26"/>
          <w:szCs w:val="26"/>
          <w:rtl/>
          <w:lang w:val="en-US" w:eastAsia="zh-CN"/>
        </w:rPr>
      </w:pPr>
      <w:r w:rsidRPr="00BF4138">
        <w:rPr>
          <w:rFonts w:ascii="Arial" w:eastAsia="SimSun" w:hAnsi="Arial" w:cs="Arial"/>
          <w:b/>
          <w:bCs/>
          <w:sz w:val="26"/>
          <w:szCs w:val="26"/>
          <w:rtl/>
          <w:lang w:val="en-US" w:eastAsia="zh-CN"/>
        </w:rPr>
        <w:t>الاحتيال والفساد</w:t>
      </w:r>
      <w:r w:rsidRPr="00BF4138">
        <w:rPr>
          <w:rFonts w:ascii="Arial" w:eastAsia="SimSun" w:hAnsi="Arial" w:cs="Arial"/>
          <w:sz w:val="26"/>
          <w:szCs w:val="26"/>
          <w:rtl/>
          <w:lang w:val="en-US" w:eastAsia="zh-CN"/>
        </w:rPr>
        <w:t>: نؤكد هنا أننا قد اتخذنا الخطوات اللازمة لضمان عدم انخراط أي شخص يتصرف باسمنا أو نيابة عنا في أي نوع من الاحتيال والفساد؛</w:t>
      </w:r>
    </w:p>
    <w:p w14:paraId="562F1F4F" w14:textId="77777777" w:rsidR="00BF4138" w:rsidRPr="00BF4138" w:rsidRDefault="00BF4138" w:rsidP="00BF4138">
      <w:pPr>
        <w:tabs>
          <w:tab w:val="left" w:pos="1451"/>
        </w:tabs>
        <w:bidi/>
        <w:spacing w:after="0" w:line="240" w:lineRule="auto"/>
        <w:ind w:left="720" w:hanging="72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ab/>
      </w:r>
      <w:r w:rsidRPr="00BF4138">
        <w:rPr>
          <w:rFonts w:ascii="Arial" w:eastAsia="SimSun" w:hAnsi="Arial" w:cs="Arial"/>
          <w:sz w:val="26"/>
          <w:szCs w:val="26"/>
          <w:rtl/>
          <w:lang w:val="en-US" w:eastAsia="zh-CN"/>
        </w:rPr>
        <w:tab/>
      </w:r>
    </w:p>
    <w:p w14:paraId="68D10F56" w14:textId="77777777" w:rsidR="00BF4138" w:rsidRPr="00BF4138" w:rsidRDefault="00BF4138" w:rsidP="00BF4138">
      <w:pPr>
        <w:bidi/>
        <w:spacing w:after="120" w:line="240" w:lineRule="auto"/>
        <w:ind w:left="720" w:hanging="694"/>
        <w:jc w:val="both"/>
        <w:rPr>
          <w:rFonts w:ascii="Arial" w:eastAsia="SimSun" w:hAnsi="Arial" w:cs="Arial"/>
          <w:i/>
          <w:iCs/>
          <w:sz w:val="26"/>
          <w:szCs w:val="26"/>
          <w:rtl/>
          <w:lang w:val="en-US" w:eastAsia="zh-CN"/>
        </w:rPr>
      </w:pPr>
      <w:r w:rsidRPr="00BF4138">
        <w:rPr>
          <w:rFonts w:ascii="Arial" w:eastAsia="SimSun" w:hAnsi="Arial" w:cs="Arial"/>
          <w:b/>
          <w:bCs/>
          <w:sz w:val="26"/>
          <w:szCs w:val="26"/>
          <w:rtl/>
          <w:lang w:val="en-US" w:eastAsia="zh-CN"/>
        </w:rPr>
        <w:t xml:space="preserve">اسم المناقص*: </w:t>
      </w:r>
      <w:r w:rsidRPr="00BF4138">
        <w:rPr>
          <w:rFonts w:ascii="Arial" w:eastAsia="SimSun" w:hAnsi="Arial" w:cs="Arial"/>
          <w:i/>
          <w:iCs/>
          <w:sz w:val="26"/>
          <w:szCs w:val="26"/>
          <w:rtl/>
          <w:lang w:val="en-US" w:eastAsia="zh-CN"/>
        </w:rPr>
        <w:t>[أدخل الاسم الكامل للمناقص].</w:t>
      </w:r>
    </w:p>
    <w:p w14:paraId="374636D3" w14:textId="77777777" w:rsidR="00BF4138" w:rsidRPr="00BF4138" w:rsidRDefault="00BF4138" w:rsidP="00BF4138">
      <w:pPr>
        <w:bidi/>
        <w:spacing w:after="120" w:line="240" w:lineRule="auto"/>
        <w:ind w:left="720" w:hanging="694"/>
        <w:jc w:val="both"/>
        <w:rPr>
          <w:rFonts w:ascii="Arial" w:eastAsia="SimSun" w:hAnsi="Arial" w:cs="Arial"/>
          <w:b/>
          <w:bCs/>
          <w:sz w:val="26"/>
          <w:szCs w:val="26"/>
          <w:rtl/>
          <w:lang w:val="en-US" w:eastAsia="zh-CN"/>
        </w:rPr>
      </w:pPr>
      <w:r w:rsidRPr="00BF4138">
        <w:rPr>
          <w:rFonts w:ascii="Arial" w:eastAsia="SimSun" w:hAnsi="Arial" w:cs="Arial"/>
          <w:b/>
          <w:bCs/>
          <w:sz w:val="26"/>
          <w:szCs w:val="26"/>
          <w:rtl/>
          <w:lang w:val="en-US" w:eastAsia="zh-CN"/>
        </w:rPr>
        <w:t xml:space="preserve">اسم المفوض بالتوقيع نيابة عن المناقص**: </w:t>
      </w:r>
      <w:r w:rsidRPr="00BF4138">
        <w:rPr>
          <w:rFonts w:ascii="Arial" w:eastAsia="SimSun" w:hAnsi="Arial" w:cs="Arial"/>
          <w:i/>
          <w:iCs/>
          <w:sz w:val="26"/>
          <w:szCs w:val="26"/>
          <w:rtl/>
          <w:lang w:val="en-US" w:eastAsia="zh-CN"/>
        </w:rPr>
        <w:t>[أدخل الاسم الكامل للمفوض].</w:t>
      </w:r>
    </w:p>
    <w:p w14:paraId="1BB21BAA" w14:textId="77777777" w:rsidR="00BF4138" w:rsidRPr="00BF4138" w:rsidRDefault="00BF4138" w:rsidP="00BF4138">
      <w:pPr>
        <w:bidi/>
        <w:spacing w:after="120" w:line="240" w:lineRule="auto"/>
        <w:ind w:left="720" w:hanging="694"/>
        <w:jc w:val="both"/>
        <w:rPr>
          <w:rFonts w:ascii="Arial" w:eastAsia="SimSun" w:hAnsi="Arial" w:cs="Arial"/>
          <w:i/>
          <w:iCs/>
          <w:sz w:val="26"/>
          <w:szCs w:val="26"/>
          <w:rtl/>
          <w:lang w:val="en-US" w:eastAsia="zh-CN"/>
        </w:rPr>
      </w:pPr>
      <w:r w:rsidRPr="00BF4138">
        <w:rPr>
          <w:rFonts w:ascii="Arial" w:eastAsia="SimSun" w:hAnsi="Arial" w:cs="Arial"/>
          <w:b/>
          <w:bCs/>
          <w:sz w:val="26"/>
          <w:szCs w:val="26"/>
          <w:rtl/>
          <w:lang w:val="en-US" w:eastAsia="zh-CN"/>
        </w:rPr>
        <w:t>الوظيفة</w:t>
      </w:r>
      <w:r w:rsidRPr="00BF4138">
        <w:rPr>
          <w:rFonts w:ascii="Arial" w:eastAsia="SimSun" w:hAnsi="Arial" w:cs="Arial"/>
          <w:sz w:val="26"/>
          <w:szCs w:val="26"/>
          <w:rtl/>
          <w:lang w:val="en-US" w:eastAsia="zh-CN"/>
        </w:rPr>
        <w:t>:</w:t>
      </w:r>
      <w:r w:rsidRPr="00BF4138">
        <w:rPr>
          <w:rFonts w:ascii="Arial" w:eastAsia="SimSun" w:hAnsi="Arial" w:cs="Arial"/>
          <w:b/>
          <w:bCs/>
          <w:sz w:val="26"/>
          <w:szCs w:val="26"/>
          <w:rtl/>
          <w:lang w:val="en-US" w:eastAsia="zh-CN"/>
        </w:rPr>
        <w:t xml:space="preserve"> </w:t>
      </w:r>
      <w:r w:rsidRPr="00BF4138">
        <w:rPr>
          <w:rFonts w:ascii="Arial" w:eastAsia="SimSun" w:hAnsi="Arial" w:cs="Arial"/>
          <w:i/>
          <w:iCs/>
          <w:sz w:val="26"/>
          <w:szCs w:val="26"/>
          <w:rtl/>
          <w:lang w:val="en-US" w:eastAsia="zh-CN"/>
        </w:rPr>
        <w:t>[أدخل وظيفة الموقع على خطاب العطاء].</w:t>
      </w:r>
    </w:p>
    <w:p w14:paraId="1ADC0886" w14:textId="77777777" w:rsidR="00BF4138" w:rsidRPr="00BF4138" w:rsidRDefault="00BF4138" w:rsidP="00BF4138">
      <w:pPr>
        <w:bidi/>
        <w:spacing w:after="120" w:line="240" w:lineRule="auto"/>
        <w:ind w:left="720" w:hanging="694"/>
        <w:jc w:val="both"/>
        <w:rPr>
          <w:rFonts w:ascii="Arial" w:eastAsia="SimSun" w:hAnsi="Arial" w:cs="Arial"/>
          <w:i/>
          <w:iCs/>
          <w:sz w:val="26"/>
          <w:szCs w:val="26"/>
          <w:rtl/>
          <w:lang w:val="en-US" w:eastAsia="zh-CN"/>
        </w:rPr>
      </w:pPr>
      <w:r w:rsidRPr="00BF4138">
        <w:rPr>
          <w:rFonts w:ascii="Arial" w:eastAsia="SimSun" w:hAnsi="Arial" w:cs="Arial"/>
          <w:b/>
          <w:bCs/>
          <w:sz w:val="26"/>
          <w:szCs w:val="26"/>
          <w:rtl/>
          <w:lang w:val="en-US" w:eastAsia="zh-CN"/>
        </w:rPr>
        <w:t>التوقيع</w:t>
      </w:r>
      <w:r w:rsidRPr="00BF4138">
        <w:rPr>
          <w:rFonts w:ascii="Arial" w:eastAsia="SimSun" w:hAnsi="Arial" w:cs="Arial"/>
          <w:sz w:val="26"/>
          <w:szCs w:val="26"/>
          <w:rtl/>
          <w:lang w:val="en-US" w:eastAsia="zh-CN"/>
        </w:rPr>
        <w:t>:</w:t>
      </w:r>
      <w:r w:rsidRPr="00BF4138">
        <w:rPr>
          <w:rFonts w:ascii="Arial" w:eastAsia="SimSun" w:hAnsi="Arial" w:cs="Arial"/>
          <w:b/>
          <w:bCs/>
          <w:sz w:val="26"/>
          <w:szCs w:val="26"/>
          <w:rtl/>
          <w:lang w:val="en-US" w:eastAsia="zh-CN"/>
        </w:rPr>
        <w:t xml:space="preserve"> </w:t>
      </w:r>
      <w:r w:rsidRPr="00BF4138">
        <w:rPr>
          <w:rFonts w:ascii="Arial" w:eastAsia="SimSun" w:hAnsi="Arial" w:cs="Arial"/>
          <w:i/>
          <w:iCs/>
          <w:sz w:val="26"/>
          <w:szCs w:val="26"/>
          <w:rtl/>
          <w:lang w:val="en-US" w:eastAsia="zh-CN"/>
        </w:rPr>
        <w:t>[أدخل توقيع المفوض].</w:t>
      </w:r>
    </w:p>
    <w:p w14:paraId="063FC643" w14:textId="77777777" w:rsidR="00BF4138" w:rsidRPr="00BF4138" w:rsidRDefault="00BF4138" w:rsidP="00BF4138">
      <w:pPr>
        <w:bidi/>
        <w:spacing w:after="120" w:line="240" w:lineRule="auto"/>
        <w:ind w:left="720" w:hanging="694"/>
        <w:jc w:val="both"/>
        <w:rPr>
          <w:rFonts w:ascii="Arial" w:eastAsia="SimSun" w:hAnsi="Arial" w:cs="Arial"/>
          <w:i/>
          <w:sz w:val="26"/>
          <w:szCs w:val="26"/>
          <w:rtl/>
          <w:lang w:eastAsia="zh-CN" w:bidi="ar-JO"/>
        </w:rPr>
      </w:pPr>
      <w:r w:rsidRPr="00BF4138">
        <w:rPr>
          <w:rFonts w:ascii="Arial" w:eastAsia="SimSun" w:hAnsi="Arial" w:cs="Arial"/>
          <w:b/>
          <w:bCs/>
          <w:sz w:val="26"/>
          <w:szCs w:val="26"/>
          <w:rtl/>
          <w:lang w:val="en-US" w:eastAsia="zh-CN"/>
        </w:rPr>
        <w:t>التاريخ</w:t>
      </w:r>
      <w:proofErr w:type="gramStart"/>
      <w:r w:rsidRPr="00BF4138">
        <w:rPr>
          <w:rFonts w:ascii="Arial" w:eastAsia="SimSun" w:hAnsi="Arial" w:cs="Arial"/>
          <w:sz w:val="26"/>
          <w:szCs w:val="26"/>
          <w:rtl/>
          <w:lang w:val="en-US" w:eastAsia="zh-CN"/>
        </w:rPr>
        <w:t xml:space="preserve">: </w:t>
      </w:r>
      <w:r w:rsidRPr="00BF4138">
        <w:rPr>
          <w:rFonts w:ascii="Arial" w:eastAsia="SimSun" w:hAnsi="Arial" w:cs="Arial"/>
          <w:i/>
          <w:sz w:val="26"/>
          <w:szCs w:val="26"/>
          <w:lang w:eastAsia="zh-CN"/>
        </w:rPr>
        <w:t>]</w:t>
      </w:r>
      <w:r w:rsidRPr="00BF4138">
        <w:rPr>
          <w:rFonts w:ascii="Arial" w:eastAsia="SimSun" w:hAnsi="Arial" w:cs="Arial"/>
          <w:i/>
          <w:sz w:val="26"/>
          <w:szCs w:val="26"/>
          <w:rtl/>
          <w:lang w:eastAsia="zh-CN"/>
        </w:rPr>
        <w:t>ادخل</w:t>
      </w:r>
      <w:proofErr w:type="gramEnd"/>
      <w:r w:rsidRPr="00BF4138">
        <w:rPr>
          <w:rFonts w:ascii="Arial" w:eastAsia="SimSun" w:hAnsi="Arial" w:cs="Arial"/>
          <w:i/>
          <w:sz w:val="26"/>
          <w:szCs w:val="26"/>
          <w:rtl/>
          <w:lang w:eastAsia="zh-CN"/>
        </w:rPr>
        <w:t xml:space="preserve"> التاريخ</w:t>
      </w:r>
      <w:r w:rsidRPr="00BF4138">
        <w:rPr>
          <w:rFonts w:ascii="Arial" w:eastAsia="SimSun" w:hAnsi="Arial" w:cs="Arial"/>
          <w:i/>
          <w:sz w:val="26"/>
          <w:szCs w:val="26"/>
          <w:lang w:eastAsia="zh-CN" w:bidi="ar-JO"/>
        </w:rPr>
        <w:t>[</w:t>
      </w:r>
      <w:r w:rsidRPr="00BF4138">
        <w:rPr>
          <w:rFonts w:ascii="Arial" w:eastAsia="SimSun" w:hAnsi="Arial" w:cs="Arial"/>
          <w:i/>
          <w:sz w:val="26"/>
          <w:szCs w:val="26"/>
          <w:rtl/>
          <w:lang w:eastAsia="zh-CN" w:bidi="ar-JO"/>
        </w:rPr>
        <w:t>.</w:t>
      </w:r>
    </w:p>
    <w:p w14:paraId="57A5BA0D" w14:textId="77777777" w:rsidR="00BF4138" w:rsidRPr="00BF4138" w:rsidRDefault="00BF4138" w:rsidP="00BF4138">
      <w:pPr>
        <w:bidi/>
        <w:spacing w:after="120" w:line="240" w:lineRule="auto"/>
        <w:ind w:left="720" w:hanging="694"/>
        <w:jc w:val="both"/>
        <w:rPr>
          <w:rFonts w:ascii="Arial" w:eastAsia="SimSun" w:hAnsi="Arial" w:cs="Arial"/>
          <w:sz w:val="26"/>
          <w:szCs w:val="26"/>
          <w:rtl/>
          <w:lang w:val="en-US" w:eastAsia="zh-CN"/>
        </w:rPr>
      </w:pPr>
    </w:p>
    <w:p w14:paraId="0BDF6A07" w14:textId="77777777" w:rsidR="00BF4138" w:rsidRPr="00BF4138" w:rsidRDefault="00BF4138" w:rsidP="00BF4138">
      <w:pPr>
        <w:bidi/>
        <w:spacing w:after="0" w:line="240" w:lineRule="auto"/>
        <w:ind w:left="720" w:hanging="691"/>
        <w:jc w:val="both"/>
        <w:rPr>
          <w:rFonts w:ascii="Arial" w:eastAsia="SimSun" w:hAnsi="Arial" w:cs="Arial"/>
          <w:sz w:val="26"/>
          <w:szCs w:val="26"/>
          <w:rtl/>
          <w:lang w:val="en-US" w:eastAsia="zh-CN"/>
        </w:rPr>
      </w:pPr>
      <w:proofErr w:type="gramStart"/>
      <w:r w:rsidRPr="00BF4138">
        <w:rPr>
          <w:rFonts w:ascii="Arial" w:eastAsia="SimSun" w:hAnsi="Arial" w:cs="Arial"/>
          <w:sz w:val="26"/>
          <w:szCs w:val="26"/>
          <w:lang w:val="en-US" w:eastAsia="zh-CN"/>
        </w:rPr>
        <w:t xml:space="preserve">* </w:t>
      </w:r>
      <w:r w:rsidRPr="00BF4138">
        <w:rPr>
          <w:rFonts w:ascii="Arial" w:eastAsia="SimSun" w:hAnsi="Arial" w:cs="Arial"/>
          <w:sz w:val="26"/>
          <w:szCs w:val="26"/>
          <w:rtl/>
          <w:lang w:val="en-US" w:eastAsia="zh-CN"/>
        </w:rPr>
        <w:t>:</w:t>
      </w:r>
      <w:proofErr w:type="gramEnd"/>
      <w:r w:rsidRPr="00BF4138">
        <w:rPr>
          <w:rFonts w:ascii="Arial" w:eastAsia="SimSun" w:hAnsi="Arial" w:cs="Arial"/>
          <w:sz w:val="26"/>
          <w:szCs w:val="26"/>
          <w:rtl/>
          <w:lang w:val="en-US" w:eastAsia="zh-CN"/>
        </w:rPr>
        <w:t xml:space="preserve"> في حالة العطاء المقدم من قبل ائتلاف، حدد اسم الائتلاف كمناقص.</w:t>
      </w:r>
    </w:p>
    <w:p w14:paraId="14F35833" w14:textId="77777777" w:rsidR="00BF4138" w:rsidRPr="00BF4138" w:rsidRDefault="00BF4138" w:rsidP="00BF4138">
      <w:pPr>
        <w:bidi/>
        <w:spacing w:after="0" w:line="240" w:lineRule="auto"/>
        <w:ind w:left="720" w:hanging="691"/>
        <w:jc w:val="both"/>
        <w:rPr>
          <w:rFonts w:ascii="Arial" w:eastAsia="SimSun" w:hAnsi="Arial" w:cs="Arial"/>
          <w:sz w:val="26"/>
          <w:szCs w:val="26"/>
          <w:rtl/>
          <w:lang w:val="en-US" w:eastAsia="zh-CN"/>
        </w:rPr>
      </w:pPr>
      <w:r w:rsidRPr="00BF4138">
        <w:rPr>
          <w:rFonts w:ascii="Arial" w:eastAsia="SimSun" w:hAnsi="Arial" w:cs="Arial"/>
          <w:sz w:val="26"/>
          <w:szCs w:val="26"/>
          <w:rtl/>
          <w:lang w:val="en-US" w:eastAsia="zh-CN"/>
        </w:rPr>
        <w:t>**: يجب أن يكون للشخص الذي يوقع على العطاء تفويض رسمي من قبل المناقص لإرفاقه مع العطاء.</w:t>
      </w:r>
    </w:p>
    <w:p w14:paraId="568B6535"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3CB68370"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40DD29B8"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7F963D00"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41AF1BF1"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75CFB89A"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3CE9D3CC"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716F09A8"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4BD255FC"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5F398A5F"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3D7E58F2"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33270E1D"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7C552BF9"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6A84ED8F"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p>
    <w:p w14:paraId="089A7BC4" w14:textId="77777777" w:rsidR="00BF4138" w:rsidRPr="00BF4138" w:rsidRDefault="00BF4138" w:rsidP="00BF4138">
      <w:pPr>
        <w:tabs>
          <w:tab w:val="left" w:pos="2640"/>
          <w:tab w:val="left" w:pos="3885"/>
        </w:tabs>
        <w:bidi/>
        <w:spacing w:after="120" w:line="240" w:lineRule="auto"/>
        <w:ind w:left="720" w:hanging="720"/>
        <w:jc w:val="center"/>
        <w:rPr>
          <w:rFonts w:ascii="Arial" w:eastAsia="SimSun" w:hAnsi="Arial" w:cs="Arial"/>
          <w:b/>
          <w:bCs/>
          <w:sz w:val="28"/>
          <w:szCs w:val="28"/>
          <w:rtl/>
          <w:lang w:val="en-US" w:eastAsia="zh-CN"/>
        </w:rPr>
      </w:pPr>
    </w:p>
    <w:p w14:paraId="298AC880" w14:textId="77777777" w:rsidR="00BF4138" w:rsidRPr="00BF4138" w:rsidRDefault="00BF4138" w:rsidP="00BF4138">
      <w:pPr>
        <w:tabs>
          <w:tab w:val="left" w:pos="2640"/>
          <w:tab w:val="left" w:pos="3885"/>
        </w:tabs>
        <w:bidi/>
        <w:spacing w:after="120" w:line="240" w:lineRule="auto"/>
        <w:ind w:left="720" w:hanging="720"/>
        <w:jc w:val="center"/>
        <w:rPr>
          <w:rFonts w:ascii="Arial" w:eastAsia="SimSun" w:hAnsi="Arial" w:cs="Arial"/>
          <w:b/>
          <w:bCs/>
          <w:sz w:val="28"/>
          <w:szCs w:val="28"/>
          <w:rtl/>
          <w:lang w:val="en-US" w:eastAsia="zh-CN"/>
        </w:rPr>
      </w:pPr>
    </w:p>
    <w:p w14:paraId="4C3A961D" w14:textId="77777777" w:rsidR="00BF4138" w:rsidRPr="00BF4138" w:rsidRDefault="00BF4138" w:rsidP="00BF4138">
      <w:pPr>
        <w:tabs>
          <w:tab w:val="left" w:pos="2640"/>
          <w:tab w:val="left" w:pos="3885"/>
        </w:tabs>
        <w:bidi/>
        <w:spacing w:after="120" w:line="240" w:lineRule="auto"/>
        <w:ind w:left="720" w:hanging="720"/>
        <w:jc w:val="center"/>
        <w:rPr>
          <w:rFonts w:ascii="Arial" w:eastAsia="SimSun" w:hAnsi="Arial" w:cs="Arial"/>
          <w:i/>
          <w:iCs/>
          <w:color w:val="FF0000"/>
          <w:sz w:val="26"/>
          <w:szCs w:val="26"/>
          <w:rtl/>
          <w:lang w:val="en-US" w:eastAsia="zh-CN"/>
        </w:rPr>
      </w:pPr>
      <w:r w:rsidRPr="00BF4138">
        <w:rPr>
          <w:rFonts w:ascii="Arial" w:eastAsia="SimSun" w:hAnsi="Arial" w:cs="Arial"/>
          <w:i/>
          <w:iCs/>
          <w:color w:val="FF0000"/>
          <w:sz w:val="26"/>
          <w:szCs w:val="26"/>
          <w:rtl/>
          <w:lang w:val="en-US" w:eastAsia="zh-CN"/>
        </w:rPr>
        <w:t>(يستبدل القسم الخامس – الدول ذات الأهلية بالنموذج بالتالي)</w:t>
      </w:r>
    </w:p>
    <w:p w14:paraId="7E9DB88A" w14:textId="77777777" w:rsidR="00BF4138" w:rsidRPr="00BF4138" w:rsidRDefault="00BF4138" w:rsidP="00BF4138">
      <w:pPr>
        <w:bidi/>
        <w:spacing w:after="240" w:line="240" w:lineRule="auto"/>
        <w:ind w:left="720" w:hanging="720"/>
        <w:jc w:val="center"/>
        <w:rPr>
          <w:rFonts w:ascii="Arial" w:eastAsia="SimSun" w:hAnsi="Arial" w:cs="Arial"/>
          <w:b/>
          <w:bCs/>
          <w:sz w:val="28"/>
          <w:szCs w:val="28"/>
          <w:rtl/>
          <w:lang w:val="en-US" w:eastAsia="zh-CN"/>
        </w:rPr>
      </w:pPr>
      <w:r w:rsidRPr="00BF4138">
        <w:rPr>
          <w:rFonts w:ascii="Arial" w:eastAsia="SimSun" w:hAnsi="Arial" w:cs="Arial"/>
          <w:b/>
          <w:bCs/>
          <w:sz w:val="28"/>
          <w:szCs w:val="28"/>
          <w:rtl/>
          <w:lang w:val="en-US" w:eastAsia="zh-CN"/>
        </w:rPr>
        <w:t>القسم الخامس - الدول ذات الأهلية</w:t>
      </w:r>
    </w:p>
    <w:p w14:paraId="03BD7674" w14:textId="77777777" w:rsidR="00BF4138" w:rsidRPr="00BF4138" w:rsidRDefault="00BF4138" w:rsidP="00BF4138">
      <w:pPr>
        <w:bidi/>
        <w:spacing w:after="0" w:line="240" w:lineRule="auto"/>
        <w:ind w:left="720" w:hanging="720"/>
        <w:jc w:val="center"/>
        <w:rPr>
          <w:rFonts w:ascii="Arial" w:eastAsia="SimSun" w:hAnsi="Arial" w:cs="Arial"/>
          <w:b/>
          <w:bCs/>
          <w:sz w:val="28"/>
          <w:szCs w:val="28"/>
          <w:rtl/>
          <w:lang w:val="en-US" w:eastAsia="zh-CN"/>
        </w:rPr>
      </w:pPr>
      <w:r w:rsidRPr="00BF4138">
        <w:rPr>
          <w:rFonts w:ascii="Arial" w:eastAsia="SimSun" w:hAnsi="Arial" w:cs="Arial"/>
          <w:b/>
          <w:bCs/>
          <w:sz w:val="28"/>
          <w:szCs w:val="28"/>
          <w:rtl/>
          <w:lang w:val="en-US" w:eastAsia="zh-CN"/>
        </w:rPr>
        <w:t>الأهلية لتوفير اللوازم والأشغال والخدمات في المشتريات الممولة من البنك</w:t>
      </w:r>
    </w:p>
    <w:p w14:paraId="1675FE69" w14:textId="77777777" w:rsidR="00BF4138" w:rsidRPr="00BF4138" w:rsidRDefault="00BF4138" w:rsidP="00BF4138">
      <w:pPr>
        <w:bidi/>
        <w:spacing w:after="0" w:line="240" w:lineRule="auto"/>
        <w:ind w:left="720" w:hanging="720"/>
        <w:jc w:val="center"/>
        <w:rPr>
          <w:rFonts w:ascii="Arial" w:eastAsia="SimSun" w:hAnsi="Arial" w:cs="Arial"/>
          <w:b/>
          <w:bCs/>
          <w:sz w:val="28"/>
          <w:szCs w:val="28"/>
          <w:rtl/>
          <w:lang w:val="en-US" w:eastAsia="zh-CN"/>
        </w:rPr>
      </w:pPr>
    </w:p>
    <w:p w14:paraId="47ADB372"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r w:rsidRPr="00BF4138">
        <w:rPr>
          <w:rFonts w:ascii="Arial" w:eastAsia="SimSun" w:hAnsi="Arial" w:cs="Arial"/>
          <w:sz w:val="26"/>
          <w:szCs w:val="26"/>
          <w:rtl/>
          <w:lang w:val="en-US" w:eastAsia="zh-CN"/>
        </w:rPr>
        <w:t xml:space="preserve">بالإشارة </w:t>
      </w:r>
      <w:proofErr w:type="gramStart"/>
      <w:r w:rsidRPr="00BF4138">
        <w:rPr>
          <w:rFonts w:ascii="Arial" w:eastAsia="SimSun" w:hAnsi="Arial" w:cs="Arial"/>
          <w:sz w:val="26"/>
          <w:szCs w:val="26"/>
          <w:rtl/>
          <w:lang w:val="en-US" w:eastAsia="zh-CN"/>
        </w:rPr>
        <w:t>إلى</w:t>
      </w:r>
      <w:r w:rsidRPr="00BF4138">
        <w:rPr>
          <w:rFonts w:ascii="Arial" w:eastAsia="SimSun" w:hAnsi="Arial" w:cs="Arial"/>
          <w:sz w:val="26"/>
          <w:szCs w:val="26"/>
          <w:lang w:val="en-US" w:eastAsia="zh-CN"/>
        </w:rPr>
        <w:t xml:space="preserve"> </w:t>
      </w:r>
      <w:r w:rsidRPr="00BF4138">
        <w:rPr>
          <w:rFonts w:ascii="Arial" w:eastAsia="SimSun" w:hAnsi="Arial" w:cs="Arial"/>
          <w:sz w:val="26"/>
          <w:szCs w:val="26"/>
          <w:rtl/>
          <w:lang w:val="en-US" w:eastAsia="zh-CN"/>
        </w:rPr>
        <w:t xml:space="preserve"> الفقرة</w:t>
      </w:r>
      <w:proofErr w:type="gramEnd"/>
      <w:r w:rsidRPr="00BF4138">
        <w:rPr>
          <w:rFonts w:ascii="Arial" w:eastAsia="SimSun" w:hAnsi="Arial" w:cs="Arial"/>
          <w:sz w:val="26"/>
          <w:szCs w:val="26"/>
          <w:rtl/>
          <w:lang w:val="en-US" w:eastAsia="zh-CN"/>
        </w:rPr>
        <w:t xml:space="preserve"> (7.4) والفقرة (1.5) من التعليمات للمناقصين، ولمعلومات المناقصين تستثنى  في الوقت الحالي الشركات واللوازم والخدمات من الدول التالية من عملية الشراء هذه</w:t>
      </w:r>
      <w:r w:rsidRPr="00BF4138">
        <w:rPr>
          <w:rFonts w:ascii="Arial" w:eastAsia="SimSun" w:hAnsi="Arial" w:cs="Arial"/>
          <w:sz w:val="26"/>
          <w:szCs w:val="26"/>
          <w:lang w:val="en-US" w:eastAsia="zh-CN"/>
        </w:rPr>
        <w:t>:</w:t>
      </w:r>
      <w:r w:rsidRPr="00BF4138">
        <w:rPr>
          <w:rFonts w:ascii="Arial" w:eastAsia="SimSun" w:hAnsi="Arial" w:cs="Arial"/>
          <w:sz w:val="26"/>
          <w:szCs w:val="26"/>
          <w:rtl/>
          <w:lang w:val="en-US" w:eastAsia="zh-CN"/>
        </w:rPr>
        <w:t xml:space="preserve"> </w:t>
      </w:r>
      <w:r w:rsidRPr="00BF4138">
        <w:rPr>
          <w:rFonts w:ascii="Arial" w:eastAsia="SimSun" w:hAnsi="Arial" w:cs="Arial"/>
          <w:b/>
          <w:bCs/>
          <w:color w:val="FF0000"/>
          <w:sz w:val="26"/>
          <w:szCs w:val="26"/>
          <w:rtl/>
          <w:lang w:val="en-US" w:eastAsia="zh-CN"/>
        </w:rPr>
        <w:t>لا ينطبق</w:t>
      </w:r>
    </w:p>
    <w:p w14:paraId="6DCA0A2E" w14:textId="77777777" w:rsidR="00BF4138" w:rsidRPr="00BF4138" w:rsidRDefault="00BF4138" w:rsidP="00BF4138">
      <w:pPr>
        <w:bidi/>
        <w:spacing w:after="240" w:line="240" w:lineRule="auto"/>
        <w:ind w:left="720" w:hanging="720"/>
        <w:jc w:val="both"/>
        <w:rPr>
          <w:rFonts w:ascii="Arial" w:eastAsia="SimSun" w:hAnsi="Arial" w:cs="Arial"/>
          <w:i/>
          <w:iCs/>
          <w:sz w:val="26"/>
          <w:szCs w:val="26"/>
          <w:lang w:val="en-US" w:eastAsia="zh-CN"/>
        </w:rPr>
      </w:pPr>
    </w:p>
    <w:p w14:paraId="7AF58AE2"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38DDE9D3"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346028E2"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680D28C9"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5BE29A2F"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1F41DDE2"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3CE9F4A7"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765B846E"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2FF46107"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4D3B2721"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7158F1CE"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7C415D59"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72A726BA"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1185901B"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4BF609E4"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38E63E81" w14:textId="77777777" w:rsidR="00BF4138" w:rsidRPr="00BF4138" w:rsidRDefault="00BF4138" w:rsidP="00BF4138">
      <w:pPr>
        <w:bidi/>
        <w:spacing w:after="240" w:line="240" w:lineRule="auto"/>
        <w:ind w:left="720" w:hanging="720"/>
        <w:jc w:val="center"/>
        <w:rPr>
          <w:rFonts w:ascii="Arial" w:eastAsia="SimSun" w:hAnsi="Arial" w:cs="Arial"/>
          <w:b/>
          <w:bCs/>
          <w:sz w:val="26"/>
          <w:szCs w:val="26"/>
          <w:rtl/>
          <w:lang w:val="en-US" w:eastAsia="zh-CN"/>
        </w:rPr>
      </w:pPr>
    </w:p>
    <w:p w14:paraId="73F8AA0F" w14:textId="77777777" w:rsidR="00BF4138" w:rsidRPr="00BF4138" w:rsidRDefault="00BF4138" w:rsidP="00BF4138">
      <w:pPr>
        <w:bidi/>
        <w:spacing w:after="240" w:line="240" w:lineRule="auto"/>
        <w:ind w:left="720" w:hanging="720"/>
        <w:jc w:val="center"/>
        <w:rPr>
          <w:rFonts w:ascii="Arial" w:eastAsia="SimSun" w:hAnsi="Arial" w:cs="Arial"/>
          <w:i/>
          <w:iCs/>
          <w:color w:val="FF0000"/>
          <w:sz w:val="26"/>
          <w:szCs w:val="26"/>
          <w:rtl/>
          <w:lang w:val="en-US" w:eastAsia="zh-CN"/>
        </w:rPr>
        <w:sectPr w:rsidR="00BF4138" w:rsidRPr="00BF4138" w:rsidSect="007D3D62">
          <w:pgSz w:w="12240" w:h="15840"/>
          <w:pgMar w:top="1440" w:right="1800" w:bottom="1440" w:left="1800" w:header="720" w:footer="720" w:gutter="0"/>
          <w:cols w:space="720"/>
          <w:docGrid w:linePitch="360"/>
        </w:sectPr>
      </w:pPr>
    </w:p>
    <w:p w14:paraId="25A1016E" w14:textId="77777777" w:rsidR="00BF4138" w:rsidRPr="00BF4138" w:rsidRDefault="00BF4138" w:rsidP="00BF4138">
      <w:pPr>
        <w:bidi/>
        <w:spacing w:after="240" w:line="240" w:lineRule="auto"/>
        <w:ind w:left="720" w:hanging="720"/>
        <w:jc w:val="center"/>
        <w:rPr>
          <w:rFonts w:ascii="Arial" w:eastAsia="SimSun" w:hAnsi="Arial" w:cs="Arial"/>
          <w:i/>
          <w:iCs/>
          <w:color w:val="FF0000"/>
          <w:sz w:val="26"/>
          <w:szCs w:val="26"/>
          <w:rtl/>
          <w:lang w:val="en-US" w:eastAsia="zh-CN"/>
        </w:rPr>
      </w:pPr>
      <w:r w:rsidRPr="00BF4138">
        <w:rPr>
          <w:rFonts w:ascii="Arial" w:eastAsia="SimSun" w:hAnsi="Arial" w:cs="Arial"/>
          <w:i/>
          <w:iCs/>
          <w:color w:val="FF0000"/>
          <w:sz w:val="26"/>
          <w:szCs w:val="26"/>
          <w:rtl/>
          <w:lang w:val="en-US" w:eastAsia="zh-CN"/>
        </w:rPr>
        <w:lastRenderedPageBreak/>
        <w:t>(يتم استبدال القسم السادس بالتالي)</w:t>
      </w:r>
    </w:p>
    <w:p w14:paraId="2CC095BB" w14:textId="77777777" w:rsidR="00BF4138" w:rsidRPr="00BF4138" w:rsidRDefault="00BF4138" w:rsidP="00BF4138">
      <w:pPr>
        <w:bidi/>
        <w:spacing w:after="240" w:line="240" w:lineRule="auto"/>
        <w:ind w:left="720" w:hanging="720"/>
        <w:jc w:val="center"/>
        <w:rPr>
          <w:rFonts w:ascii="Arial" w:eastAsia="SimSun" w:hAnsi="Arial" w:cs="Arial"/>
          <w:b/>
          <w:bCs/>
          <w:sz w:val="28"/>
          <w:szCs w:val="28"/>
          <w:lang w:val="en-US" w:eastAsia="zh-CN"/>
        </w:rPr>
      </w:pPr>
      <w:r w:rsidRPr="00BF4138">
        <w:rPr>
          <w:rFonts w:ascii="Arial" w:eastAsia="SimSun" w:hAnsi="Arial" w:cs="Arial"/>
          <w:b/>
          <w:bCs/>
          <w:sz w:val="28"/>
          <w:szCs w:val="28"/>
          <w:rtl/>
          <w:lang w:val="en-US" w:eastAsia="zh-CN"/>
        </w:rPr>
        <w:t>القسم السادس - الاحتيال والفساد</w:t>
      </w:r>
    </w:p>
    <w:p w14:paraId="733CE652" w14:textId="77777777" w:rsidR="00BF4138" w:rsidRPr="00BF4138" w:rsidRDefault="00BF4138" w:rsidP="00BF4138">
      <w:pPr>
        <w:bidi/>
        <w:spacing w:after="0" w:line="240" w:lineRule="auto"/>
        <w:ind w:left="720" w:hanging="720"/>
        <w:jc w:val="center"/>
        <w:rPr>
          <w:rFonts w:ascii="Arial" w:eastAsia="SimSun" w:hAnsi="Arial" w:cs="Arial"/>
          <w:sz w:val="26"/>
          <w:szCs w:val="26"/>
          <w:lang w:val="en-US" w:eastAsia="zh-CN"/>
        </w:rPr>
      </w:pPr>
      <w:r w:rsidRPr="00BF4138">
        <w:rPr>
          <w:rFonts w:ascii="Arial" w:eastAsia="SimSun" w:hAnsi="Arial" w:cs="Arial"/>
          <w:sz w:val="26"/>
          <w:szCs w:val="26"/>
          <w:rtl/>
          <w:lang w:val="en-US" w:eastAsia="zh-CN" w:bidi="ar-JO"/>
        </w:rPr>
        <w:t>(ل</w:t>
      </w:r>
      <w:r w:rsidRPr="00BF4138">
        <w:rPr>
          <w:rFonts w:ascii="Arial" w:eastAsia="SimSun" w:hAnsi="Arial" w:cs="Arial"/>
          <w:sz w:val="26"/>
          <w:szCs w:val="26"/>
          <w:rtl/>
          <w:lang w:val="en-US" w:eastAsia="zh-CN"/>
        </w:rPr>
        <w:t>ا يجوز تعديل هذا القسم)</w:t>
      </w:r>
    </w:p>
    <w:p w14:paraId="025CCB42" w14:textId="77777777" w:rsidR="00BF4138" w:rsidRPr="00BF4138" w:rsidRDefault="00BF4138" w:rsidP="00BF4138">
      <w:pPr>
        <w:bidi/>
        <w:spacing w:after="0" w:line="240" w:lineRule="auto"/>
        <w:ind w:left="720" w:hanging="720"/>
        <w:jc w:val="both"/>
        <w:rPr>
          <w:rFonts w:ascii="Arial" w:eastAsia="SimSun" w:hAnsi="Arial" w:cs="Arial"/>
          <w:sz w:val="26"/>
          <w:szCs w:val="26"/>
          <w:lang w:val="en-US" w:eastAsia="zh-CN"/>
        </w:rPr>
      </w:pPr>
    </w:p>
    <w:p w14:paraId="3CEE5302" w14:textId="77777777" w:rsidR="00BF4138" w:rsidRPr="00BF4138" w:rsidRDefault="00BF4138" w:rsidP="00BF4138">
      <w:pPr>
        <w:numPr>
          <w:ilvl w:val="0"/>
          <w:numId w:val="6"/>
        </w:numPr>
        <w:bidi/>
        <w:spacing w:after="120" w:line="240" w:lineRule="auto"/>
        <w:ind w:left="360"/>
        <w:jc w:val="both"/>
        <w:rPr>
          <w:rFonts w:ascii="Arial" w:eastAsia="SimSun" w:hAnsi="Arial" w:cs="Arial"/>
          <w:b/>
          <w:bCs/>
          <w:sz w:val="26"/>
          <w:szCs w:val="26"/>
          <w:rtl/>
          <w:lang w:val="en-US" w:eastAsia="zh-CN"/>
        </w:rPr>
      </w:pPr>
      <w:r w:rsidRPr="00BF4138">
        <w:rPr>
          <w:rFonts w:ascii="Arial" w:eastAsia="SimSun" w:hAnsi="Arial" w:cs="Arial"/>
          <w:b/>
          <w:bCs/>
          <w:sz w:val="26"/>
          <w:szCs w:val="26"/>
          <w:rtl/>
          <w:lang w:val="en-US" w:eastAsia="zh-CN"/>
        </w:rPr>
        <w:t>الغرض</w:t>
      </w:r>
    </w:p>
    <w:p w14:paraId="1DF337C4" w14:textId="77777777" w:rsidR="00BF4138" w:rsidRPr="00BF4138" w:rsidRDefault="00BF4138" w:rsidP="00BF4138">
      <w:pPr>
        <w:bidi/>
        <w:spacing w:after="0" w:line="240" w:lineRule="auto"/>
        <w:ind w:left="360" w:hanging="720"/>
        <w:jc w:val="both"/>
        <w:rPr>
          <w:rFonts w:ascii="Arial" w:eastAsia="SimSun" w:hAnsi="Arial" w:cs="Arial"/>
          <w:sz w:val="26"/>
          <w:szCs w:val="26"/>
          <w:rtl/>
          <w:lang w:val="en-US" w:eastAsia="zh-CN"/>
        </w:rPr>
      </w:pPr>
      <w:r w:rsidRPr="00BF4138">
        <w:rPr>
          <w:rFonts w:ascii="Arial" w:eastAsia="SimSun" w:hAnsi="Arial" w:cs="Arial"/>
          <w:sz w:val="26"/>
          <w:szCs w:val="26"/>
          <w:rtl/>
          <w:lang w:val="en-US" w:eastAsia="zh-CN"/>
        </w:rPr>
        <w:t>تنطبق "</w:t>
      </w:r>
      <w:r w:rsidRPr="00BF4138">
        <w:rPr>
          <w:rFonts w:ascii="Arial" w:eastAsia="SimSun" w:hAnsi="Arial" w:cs="Arial"/>
          <w:b/>
          <w:bCs/>
          <w:sz w:val="26"/>
          <w:szCs w:val="26"/>
          <w:rtl/>
          <w:lang w:val="en-US" w:eastAsia="zh-CN"/>
        </w:rPr>
        <w:t>إرشادات البنك لمكافحة الفساد</w:t>
      </w:r>
      <w:r w:rsidRPr="00BF4138">
        <w:rPr>
          <w:rFonts w:ascii="Arial" w:eastAsia="SimSun" w:hAnsi="Arial" w:cs="Arial"/>
          <w:sz w:val="26"/>
          <w:szCs w:val="26"/>
          <w:rtl/>
          <w:lang w:val="en-US" w:eastAsia="zh-CN"/>
        </w:rPr>
        <w:t xml:space="preserve">" وهذا الملحق على </w:t>
      </w:r>
      <w:r w:rsidRPr="00BF4138">
        <w:rPr>
          <w:rFonts w:ascii="Arial" w:eastAsia="SimSun" w:hAnsi="Arial" w:cs="Arial"/>
          <w:sz w:val="26"/>
          <w:szCs w:val="26"/>
          <w:rtl/>
          <w:lang w:val="en-US" w:eastAsia="zh-CN" w:bidi="ar-JO"/>
        </w:rPr>
        <w:t>عمليات الشراء</w:t>
      </w:r>
      <w:r w:rsidRPr="00BF4138">
        <w:rPr>
          <w:rFonts w:ascii="Arial" w:eastAsia="SimSun" w:hAnsi="Arial" w:cs="Arial"/>
          <w:sz w:val="26"/>
          <w:szCs w:val="26"/>
          <w:rtl/>
          <w:lang w:val="en-US" w:eastAsia="zh-CN"/>
        </w:rPr>
        <w:t xml:space="preserve"> التي تتم بموجب عمليات تمويل مشاريع الاستثمار الخاصة بالبنك</w:t>
      </w:r>
      <w:r w:rsidRPr="00BF4138">
        <w:rPr>
          <w:rFonts w:ascii="Arial" w:eastAsia="SimSun" w:hAnsi="Arial" w:cs="Arial"/>
          <w:sz w:val="26"/>
          <w:szCs w:val="26"/>
          <w:lang w:val="en-US" w:eastAsia="zh-CN"/>
        </w:rPr>
        <w:t>.</w:t>
      </w:r>
    </w:p>
    <w:p w14:paraId="16AF21FD" w14:textId="77777777" w:rsidR="00BF4138" w:rsidRPr="00BF4138" w:rsidRDefault="00BF4138" w:rsidP="00BF4138">
      <w:pPr>
        <w:bidi/>
        <w:spacing w:after="0" w:line="240" w:lineRule="auto"/>
        <w:ind w:left="360" w:hanging="720"/>
        <w:jc w:val="both"/>
        <w:rPr>
          <w:rFonts w:ascii="Arial" w:eastAsia="SimSun" w:hAnsi="Arial" w:cs="Arial"/>
          <w:sz w:val="26"/>
          <w:szCs w:val="26"/>
          <w:rtl/>
          <w:lang w:val="en-US" w:eastAsia="zh-CN"/>
        </w:rPr>
      </w:pPr>
    </w:p>
    <w:p w14:paraId="57B79AD6" w14:textId="77777777" w:rsidR="00BF4138" w:rsidRPr="00BF4138" w:rsidRDefault="00BF4138" w:rsidP="00BF4138">
      <w:pPr>
        <w:numPr>
          <w:ilvl w:val="0"/>
          <w:numId w:val="6"/>
        </w:numPr>
        <w:bidi/>
        <w:spacing w:after="120" w:line="240" w:lineRule="auto"/>
        <w:ind w:hanging="720"/>
        <w:jc w:val="both"/>
        <w:rPr>
          <w:rFonts w:ascii="Arial" w:eastAsia="SimSun" w:hAnsi="Arial" w:cs="Arial"/>
          <w:b/>
          <w:bCs/>
          <w:sz w:val="26"/>
          <w:szCs w:val="26"/>
          <w:lang w:val="en-US" w:eastAsia="zh-CN"/>
        </w:rPr>
      </w:pPr>
      <w:r w:rsidRPr="00BF4138">
        <w:rPr>
          <w:rFonts w:ascii="Arial" w:eastAsia="SimSun" w:hAnsi="Arial" w:cs="Arial"/>
          <w:b/>
          <w:bCs/>
          <w:sz w:val="26"/>
          <w:szCs w:val="26"/>
          <w:rtl/>
          <w:lang w:val="en-US" w:eastAsia="zh-CN"/>
        </w:rPr>
        <w:t>المتطلبات</w:t>
      </w:r>
    </w:p>
    <w:p w14:paraId="39BBD8DD" w14:textId="77777777" w:rsidR="00BF4138" w:rsidRPr="00BF4138" w:rsidRDefault="00BF4138" w:rsidP="00BF4138">
      <w:pPr>
        <w:numPr>
          <w:ilvl w:val="1"/>
          <w:numId w:val="10"/>
        </w:numPr>
        <w:bidi/>
        <w:spacing w:after="120" w:line="240" w:lineRule="auto"/>
        <w:ind w:left="720" w:hanging="54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يطلب البنك من المقترضين (بما في ذلك المستفيدين من تمويل البنك</w:t>
      </w:r>
      <w:proofErr w:type="gramStart"/>
      <w:r w:rsidRPr="00BF4138">
        <w:rPr>
          <w:rFonts w:ascii="Arial" w:eastAsia="SimSun" w:hAnsi="Arial" w:cs="Arial"/>
          <w:sz w:val="26"/>
          <w:szCs w:val="26"/>
          <w:rtl/>
          <w:lang w:val="en-US" w:eastAsia="zh-CN"/>
        </w:rPr>
        <w:t>) ؛</w:t>
      </w:r>
      <w:proofErr w:type="gramEnd"/>
      <w:r w:rsidRPr="00BF4138">
        <w:rPr>
          <w:rFonts w:ascii="Arial" w:eastAsia="SimSun" w:hAnsi="Arial" w:cs="Arial"/>
          <w:sz w:val="26"/>
          <w:szCs w:val="26"/>
          <w:rtl/>
          <w:lang w:val="en-US" w:eastAsia="zh-CN"/>
        </w:rPr>
        <w:t xml:space="preserve"> والمناقصين والمستشارين والمقاولين والموردين، وأي مقاولين أو مستشارين أو مزودي خدمات أو موردين من الباطن؛ وأي وكلاء (سواء تم التصريح عنهم أم لا)، وأي من موظفيهم، أن يلتزموا بأعلى المعايير الأخلاقية أثناء اجراءات عملية الشراء </w:t>
      </w:r>
      <w:proofErr w:type="spellStart"/>
      <w:r w:rsidRPr="00BF4138">
        <w:rPr>
          <w:rFonts w:ascii="Arial" w:eastAsia="SimSun" w:hAnsi="Arial" w:cs="Arial"/>
          <w:sz w:val="26"/>
          <w:szCs w:val="26"/>
          <w:rtl/>
          <w:lang w:val="en-US" w:eastAsia="zh-CN"/>
        </w:rPr>
        <w:t>وا</w:t>
      </w:r>
      <w:proofErr w:type="spellEnd"/>
      <w:r w:rsidRPr="00BF4138">
        <w:rPr>
          <w:rFonts w:ascii="Arial" w:eastAsia="SimSun" w:hAnsi="Arial" w:cs="Arial"/>
          <w:sz w:val="26"/>
          <w:szCs w:val="26"/>
          <w:rtl/>
          <w:lang w:val="en-US" w:eastAsia="zh-CN" w:bidi="ar-JO"/>
        </w:rPr>
        <w:t>لا</w:t>
      </w:r>
      <w:proofErr w:type="spellStart"/>
      <w:r w:rsidRPr="00BF4138">
        <w:rPr>
          <w:rFonts w:ascii="Arial" w:eastAsia="SimSun" w:hAnsi="Arial" w:cs="Arial"/>
          <w:sz w:val="26"/>
          <w:szCs w:val="26"/>
          <w:rtl/>
          <w:lang w:val="en-US" w:eastAsia="zh-CN"/>
        </w:rPr>
        <w:t>ختيار</w:t>
      </w:r>
      <w:proofErr w:type="spellEnd"/>
      <w:r w:rsidRPr="00BF4138">
        <w:rPr>
          <w:rFonts w:ascii="Arial" w:eastAsia="SimSun" w:hAnsi="Arial" w:cs="Arial"/>
          <w:sz w:val="26"/>
          <w:szCs w:val="26"/>
          <w:rtl/>
          <w:lang w:val="en-US" w:eastAsia="zh-CN"/>
        </w:rPr>
        <w:t xml:space="preserve"> وتنفيذ العقد، للعقود الممولة من البنك، والامتناع عن ممارسات الاحتيال والفساد</w:t>
      </w:r>
      <w:r w:rsidRPr="00BF4138">
        <w:rPr>
          <w:rFonts w:ascii="Arial" w:eastAsia="SimSun" w:hAnsi="Arial" w:cs="Arial"/>
          <w:sz w:val="26"/>
          <w:szCs w:val="26"/>
          <w:lang w:val="en-US" w:eastAsia="zh-CN"/>
        </w:rPr>
        <w:t>.</w:t>
      </w:r>
    </w:p>
    <w:p w14:paraId="767B56F2" w14:textId="77777777" w:rsidR="00BF4138" w:rsidRPr="00BF4138" w:rsidRDefault="00BF4138" w:rsidP="00BF4138">
      <w:pPr>
        <w:numPr>
          <w:ilvl w:val="1"/>
          <w:numId w:val="28"/>
        </w:numPr>
        <w:bidi/>
        <w:spacing w:after="60" w:line="240" w:lineRule="auto"/>
        <w:contextualSpacing/>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وتحقيقا لهذه </w:t>
      </w:r>
      <w:proofErr w:type="gramStart"/>
      <w:r w:rsidRPr="00BF4138">
        <w:rPr>
          <w:rFonts w:ascii="Arial" w:eastAsia="SimSun" w:hAnsi="Arial" w:cs="Arial"/>
          <w:sz w:val="26"/>
          <w:szCs w:val="26"/>
          <w:rtl/>
          <w:lang w:val="en-US" w:eastAsia="zh-CN"/>
        </w:rPr>
        <w:t>الغاية ،</w:t>
      </w:r>
      <w:proofErr w:type="gramEnd"/>
      <w:r w:rsidRPr="00BF4138">
        <w:rPr>
          <w:rFonts w:ascii="Arial" w:eastAsia="SimSun" w:hAnsi="Arial" w:cs="Arial"/>
          <w:sz w:val="26"/>
          <w:szCs w:val="26"/>
          <w:rtl/>
          <w:lang w:val="en-US" w:eastAsia="zh-CN"/>
        </w:rPr>
        <w:t xml:space="preserve"> فإن البنك</w:t>
      </w:r>
      <w:r w:rsidRPr="00BF4138">
        <w:rPr>
          <w:rFonts w:ascii="Arial" w:eastAsia="SimSun" w:hAnsi="Arial" w:cs="Arial"/>
          <w:sz w:val="26"/>
          <w:szCs w:val="26"/>
          <w:lang w:val="en-US" w:eastAsia="zh-CN"/>
        </w:rPr>
        <w:t>:</w:t>
      </w:r>
    </w:p>
    <w:p w14:paraId="74C378BF" w14:textId="77777777" w:rsidR="00BF4138" w:rsidRPr="00BF4138" w:rsidRDefault="00BF4138" w:rsidP="00BF4138">
      <w:pPr>
        <w:numPr>
          <w:ilvl w:val="0"/>
          <w:numId w:val="3"/>
        </w:numPr>
        <w:bidi/>
        <w:spacing w:after="60" w:line="240" w:lineRule="auto"/>
        <w:ind w:left="990" w:hanging="27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يعرف ولأغراض هذه </w:t>
      </w:r>
      <w:proofErr w:type="gramStart"/>
      <w:r w:rsidRPr="00BF4138">
        <w:rPr>
          <w:rFonts w:ascii="Arial" w:eastAsia="SimSun" w:hAnsi="Arial" w:cs="Arial"/>
          <w:sz w:val="26"/>
          <w:szCs w:val="26"/>
          <w:rtl/>
          <w:lang w:val="en-US" w:eastAsia="zh-CN"/>
        </w:rPr>
        <w:t>الأحكام  المصطلحات</w:t>
      </w:r>
      <w:proofErr w:type="gramEnd"/>
      <w:r w:rsidRPr="00BF4138">
        <w:rPr>
          <w:rFonts w:ascii="Arial" w:eastAsia="SimSun" w:hAnsi="Arial" w:cs="Arial"/>
          <w:sz w:val="26"/>
          <w:szCs w:val="26"/>
          <w:rtl/>
          <w:lang w:val="en-US" w:eastAsia="zh-CN"/>
        </w:rPr>
        <w:t xml:space="preserve"> المنصوص عليها أدناه، على النحو التالي</w:t>
      </w:r>
      <w:r w:rsidRPr="00BF4138">
        <w:rPr>
          <w:rFonts w:ascii="Arial" w:eastAsia="SimSun" w:hAnsi="Arial" w:cs="Arial"/>
          <w:sz w:val="26"/>
          <w:szCs w:val="26"/>
          <w:lang w:val="en-US" w:eastAsia="zh-CN"/>
        </w:rPr>
        <w:t>:</w:t>
      </w:r>
    </w:p>
    <w:p w14:paraId="09FC3AE4" w14:textId="77777777" w:rsidR="00BF4138" w:rsidRPr="00BF4138" w:rsidRDefault="00BF4138" w:rsidP="00BF4138">
      <w:pPr>
        <w:numPr>
          <w:ilvl w:val="0"/>
          <w:numId w:val="4"/>
        </w:numPr>
        <w:bidi/>
        <w:spacing w:after="60" w:line="240" w:lineRule="auto"/>
        <w:ind w:left="1354"/>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"الممارسة الفاسدة": هي عرض أو إعطاء أو تلقي أو التماس أي شيء ذي قيمة بشكل مباشر أو غير مباشر للتأثير بشكل غير لائق على تصرفات طرف آخر.</w:t>
      </w:r>
    </w:p>
    <w:p w14:paraId="2C6BE7EA" w14:textId="77777777" w:rsidR="00BF4138" w:rsidRPr="00BF4138" w:rsidRDefault="00BF4138" w:rsidP="00BF4138">
      <w:pPr>
        <w:numPr>
          <w:ilvl w:val="0"/>
          <w:numId w:val="4"/>
        </w:numPr>
        <w:bidi/>
        <w:spacing w:after="60" w:line="240" w:lineRule="auto"/>
        <w:ind w:left="1354"/>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"الممارسة الاحتيالية": هي أي فعل أو إغفال -بما في ذلك التحريف- يضلل عن قصد أو عن إهمال، أو يحاول تضليل طرف ما للحصول على منفعة مالية أو منفعة أخرى أو لتجنب التزام</w:t>
      </w:r>
      <w:r w:rsidRPr="00BF4138">
        <w:rPr>
          <w:rFonts w:ascii="Arial" w:eastAsia="SimSun" w:hAnsi="Arial" w:cs="Arial"/>
          <w:sz w:val="26"/>
          <w:szCs w:val="26"/>
          <w:rtl/>
          <w:lang w:val="en-US" w:eastAsia="zh-CN" w:bidi="ar-JO"/>
        </w:rPr>
        <w:t>.</w:t>
      </w:r>
    </w:p>
    <w:p w14:paraId="42ACC07E" w14:textId="77777777" w:rsidR="00BF4138" w:rsidRPr="00BF4138" w:rsidRDefault="00BF4138" w:rsidP="00BF4138">
      <w:pPr>
        <w:numPr>
          <w:ilvl w:val="0"/>
          <w:numId w:val="4"/>
        </w:numPr>
        <w:bidi/>
        <w:spacing w:after="60" w:line="240" w:lineRule="auto"/>
        <w:ind w:left="1354"/>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"الممارسة </w:t>
      </w:r>
      <w:proofErr w:type="spellStart"/>
      <w:r w:rsidRPr="00BF4138">
        <w:rPr>
          <w:rFonts w:ascii="Arial" w:eastAsia="SimSun" w:hAnsi="Arial" w:cs="Arial"/>
          <w:sz w:val="26"/>
          <w:szCs w:val="26"/>
          <w:rtl/>
          <w:lang w:val="en-US" w:eastAsia="zh-CN"/>
        </w:rPr>
        <w:t>التواطؤية</w:t>
      </w:r>
      <w:proofErr w:type="spellEnd"/>
      <w:r w:rsidRPr="00BF4138">
        <w:rPr>
          <w:rFonts w:ascii="Arial" w:eastAsia="SimSun" w:hAnsi="Arial" w:cs="Arial"/>
          <w:sz w:val="26"/>
          <w:szCs w:val="26"/>
          <w:rtl/>
          <w:lang w:val="en-US" w:eastAsia="zh-CN"/>
        </w:rPr>
        <w:t>": هي ترتيب بين طرفين أو أكثر مصمم لتحقيق غرض غير لائق، بما في ذلك التأثير بشكل غير لائق على تصرفات طرف آخر.</w:t>
      </w:r>
    </w:p>
    <w:p w14:paraId="78617C5C" w14:textId="77777777" w:rsidR="00BF4138" w:rsidRPr="00BF4138" w:rsidRDefault="00BF4138" w:rsidP="00BF4138">
      <w:pPr>
        <w:numPr>
          <w:ilvl w:val="0"/>
          <w:numId w:val="4"/>
        </w:numPr>
        <w:bidi/>
        <w:spacing w:after="60" w:line="240" w:lineRule="auto"/>
        <w:ind w:left="1354"/>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"الممارسة القسرية": هي </w:t>
      </w:r>
      <w:r w:rsidRPr="00BF4138">
        <w:rPr>
          <w:rFonts w:ascii="Arial" w:eastAsia="SimSun" w:hAnsi="Arial" w:cs="Arial"/>
          <w:sz w:val="26"/>
          <w:szCs w:val="26"/>
          <w:rtl/>
          <w:lang w:val="en-US" w:eastAsia="zh-CN" w:bidi="ar-JO"/>
        </w:rPr>
        <w:t>إضرار</w:t>
      </w:r>
      <w:r w:rsidRPr="00BF4138">
        <w:rPr>
          <w:rFonts w:ascii="Arial" w:eastAsia="SimSun" w:hAnsi="Arial" w:cs="Arial"/>
          <w:sz w:val="26"/>
          <w:szCs w:val="26"/>
          <w:rtl/>
          <w:lang w:val="en-US" w:eastAsia="zh-CN"/>
        </w:rPr>
        <w:t xml:space="preserve"> أو إيذاء أو التهديد بالإضرار أو الإيذاء، بشكل مباشر أو غير مباشر، بأي طرف أو ممتلكاته للتأثير بشكل غير لائق على تصرفات أحد الأطراف؛</w:t>
      </w:r>
    </w:p>
    <w:p w14:paraId="4EECC66A" w14:textId="77777777" w:rsidR="00BF4138" w:rsidRPr="00BF4138" w:rsidRDefault="00BF4138" w:rsidP="00BF4138">
      <w:pPr>
        <w:numPr>
          <w:ilvl w:val="0"/>
          <w:numId w:val="4"/>
        </w:numPr>
        <w:bidi/>
        <w:spacing w:after="60" w:line="240" w:lineRule="auto"/>
        <w:ind w:left="1350"/>
        <w:jc w:val="both"/>
        <w:rPr>
          <w:rFonts w:ascii="Arial" w:eastAsia="SimSun" w:hAnsi="Arial" w:cs="Arial"/>
          <w:sz w:val="26"/>
          <w:szCs w:val="26"/>
          <w:lang w:val="en-US" w:eastAsia="zh-CN"/>
        </w:rPr>
      </w:pPr>
      <w:r w:rsidRPr="00BF4138">
        <w:rPr>
          <w:rFonts w:ascii="Arial" w:eastAsia="SimSun" w:hAnsi="Arial" w:cs="Arial"/>
          <w:sz w:val="26"/>
          <w:szCs w:val="26"/>
          <w:lang w:val="en-US" w:eastAsia="zh-CN"/>
        </w:rPr>
        <w:t>"</w:t>
      </w:r>
      <w:r w:rsidRPr="00BF4138">
        <w:rPr>
          <w:rFonts w:ascii="Arial" w:eastAsia="SimSun" w:hAnsi="Arial" w:cs="Arial"/>
          <w:sz w:val="26"/>
          <w:szCs w:val="26"/>
          <w:rtl/>
          <w:lang w:val="en-US" w:eastAsia="zh-CN"/>
        </w:rPr>
        <w:t>الممارسة المعرقلة" هي</w:t>
      </w:r>
      <w:r w:rsidRPr="00BF4138">
        <w:rPr>
          <w:rFonts w:ascii="Arial" w:eastAsia="SimSun" w:hAnsi="Arial" w:cs="Arial"/>
          <w:sz w:val="26"/>
          <w:szCs w:val="26"/>
          <w:lang w:val="en-US" w:eastAsia="zh-CN"/>
        </w:rPr>
        <w:t>:</w:t>
      </w:r>
    </w:p>
    <w:p w14:paraId="6C84A70C" w14:textId="77777777" w:rsidR="00BF4138" w:rsidRPr="00BF4138" w:rsidRDefault="00BF4138" w:rsidP="00BF4138">
      <w:pPr>
        <w:numPr>
          <w:ilvl w:val="0"/>
          <w:numId w:val="5"/>
        </w:numPr>
        <w:bidi/>
        <w:spacing w:after="60" w:line="240" w:lineRule="auto"/>
        <w:ind w:left="171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الإتلاف أو التزوير أو التغيير أو الإخفاء لأدلة مادية للتحقيق أو الإدلاء ببيانات كاذبة للمحققين بشكل متعمد، من أجل عرقلة تحقيق البنك في مزاعم الفساد أو الاحتيال أو الإكراه أو التواطؤ، و/ أو التهديد أو المضايقة أو التخويف لأي طرف لمنعه من الكشف عن معرفته بالأمور ذات الصلة بالتحقيق أو لمنعه من متابعة التحقيق، أو</w:t>
      </w:r>
    </w:p>
    <w:p w14:paraId="38096FB2" w14:textId="77777777" w:rsidR="00BF4138" w:rsidRPr="00BF4138" w:rsidRDefault="00BF4138" w:rsidP="00BF4138">
      <w:pPr>
        <w:numPr>
          <w:ilvl w:val="0"/>
          <w:numId w:val="5"/>
        </w:numPr>
        <w:bidi/>
        <w:spacing w:after="120" w:line="240" w:lineRule="auto"/>
        <w:ind w:left="1714"/>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الأعمال التي تهدف إلى إعاقة ممارسة حقوق البنك في التفتيش والتدقيق والمنصوص عليها في الفقرة (2.2/ج) أدناه.</w:t>
      </w:r>
    </w:p>
    <w:p w14:paraId="5D0ECEB6" w14:textId="77777777" w:rsidR="00BF4138" w:rsidRPr="00BF4138" w:rsidRDefault="00BF4138" w:rsidP="00BF4138">
      <w:pPr>
        <w:numPr>
          <w:ilvl w:val="0"/>
          <w:numId w:val="3"/>
        </w:numPr>
        <w:bidi/>
        <w:spacing w:after="120" w:line="240" w:lineRule="auto"/>
        <w:ind w:left="994" w:hanging="274"/>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يرفض أي اقتراح بالإحالة إذا قرر البنك أن الفرد أو الشركة </w:t>
      </w:r>
      <w:proofErr w:type="spellStart"/>
      <w:r w:rsidRPr="00BF4138">
        <w:rPr>
          <w:rFonts w:ascii="Arial" w:eastAsia="SimSun" w:hAnsi="Arial" w:cs="Arial"/>
          <w:sz w:val="26"/>
          <w:szCs w:val="26"/>
          <w:rtl/>
          <w:lang w:val="en-US" w:eastAsia="zh-CN"/>
        </w:rPr>
        <w:t>الموصى</w:t>
      </w:r>
      <w:proofErr w:type="spellEnd"/>
      <w:r w:rsidRPr="00BF4138">
        <w:rPr>
          <w:rFonts w:ascii="Arial" w:eastAsia="SimSun" w:hAnsi="Arial" w:cs="Arial"/>
          <w:sz w:val="26"/>
          <w:szCs w:val="26"/>
          <w:rtl/>
          <w:lang w:val="en-US" w:eastAsia="zh-CN"/>
        </w:rPr>
        <w:t xml:space="preserve"> بالإحالة </w:t>
      </w:r>
      <w:proofErr w:type="gramStart"/>
      <w:r w:rsidRPr="00BF4138">
        <w:rPr>
          <w:rFonts w:ascii="Arial" w:eastAsia="SimSun" w:hAnsi="Arial" w:cs="Arial"/>
          <w:sz w:val="26"/>
          <w:szCs w:val="26"/>
          <w:rtl/>
          <w:lang w:val="en-US" w:eastAsia="zh-CN"/>
        </w:rPr>
        <w:t>عليها،  أو</w:t>
      </w:r>
      <w:proofErr w:type="gramEnd"/>
      <w:r w:rsidRPr="00BF4138">
        <w:rPr>
          <w:rFonts w:ascii="Arial" w:eastAsia="SimSun" w:hAnsi="Arial" w:cs="Arial"/>
          <w:sz w:val="26"/>
          <w:szCs w:val="26"/>
          <w:rtl/>
          <w:lang w:val="en-US" w:eastAsia="zh-CN"/>
        </w:rPr>
        <w:t xml:space="preserve"> أي من موظفيها، أو وكلائها، أو مستشاريها أو مقاوليها من الباطن، او أي من مزودي الخدمات ، والموردين و/ أو موظفيهم، قد انخرطوا بشكل مباشر أو غير مباشر في ممارسات فاسدة أو احتيالية أو تواطئية أو قسرية أو معرقلة خلال التنافس على العقد موضوع المناقصة؛</w:t>
      </w:r>
    </w:p>
    <w:p w14:paraId="1C1D0E29" w14:textId="77777777" w:rsidR="00BF4138" w:rsidRPr="00BF4138" w:rsidRDefault="00BF4138" w:rsidP="00BF4138">
      <w:pPr>
        <w:numPr>
          <w:ilvl w:val="0"/>
          <w:numId w:val="3"/>
        </w:numPr>
        <w:bidi/>
        <w:spacing w:after="120" w:line="240" w:lineRule="auto"/>
        <w:ind w:left="994" w:hanging="274"/>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lastRenderedPageBreak/>
        <w:t xml:space="preserve"> يجوز له، بالإضافة إلى التدابير العلاجية القانونية المنصوص عليها في الاتفاقية القانونية ذات الصلة، اتخاذ الإجراءات المناسبة الأخرى، بما في ذلك الإعلان عن الشراء</w:t>
      </w:r>
      <w:r w:rsidRPr="00BF4138">
        <w:rPr>
          <w:rFonts w:ascii="Arial" w:eastAsia="SimSun" w:hAnsi="Arial" w:cs="Arial"/>
          <w:sz w:val="26"/>
          <w:szCs w:val="26"/>
          <w:rtl/>
          <w:lang w:val="en-US" w:eastAsia="zh-CN" w:bidi="ar-JO"/>
        </w:rPr>
        <w:t xml:space="preserve"> الخاطئ </w:t>
      </w:r>
      <w:r w:rsidRPr="00BF4138">
        <w:rPr>
          <w:rFonts w:ascii="Arial" w:eastAsia="SimSun" w:hAnsi="Arial" w:cs="Arial"/>
          <w:sz w:val="24"/>
          <w:szCs w:val="24"/>
          <w:rtl/>
          <w:lang w:val="en-US" w:eastAsia="zh-CN" w:bidi="ar-JO"/>
        </w:rPr>
        <w:t>(</w:t>
      </w:r>
      <w:proofErr w:type="spellStart"/>
      <w:r w:rsidRPr="00BF4138">
        <w:rPr>
          <w:rFonts w:ascii="Arial" w:eastAsia="SimSun" w:hAnsi="Arial" w:cs="Arial"/>
          <w:sz w:val="24"/>
          <w:szCs w:val="24"/>
          <w:lang w:val="en-US" w:eastAsia="zh-CN" w:bidi="ar-JO"/>
        </w:rPr>
        <w:t>misprocurement</w:t>
      </w:r>
      <w:proofErr w:type="spellEnd"/>
      <w:r w:rsidRPr="00BF4138">
        <w:rPr>
          <w:rFonts w:ascii="Arial" w:eastAsia="SimSun" w:hAnsi="Arial" w:cs="Arial"/>
          <w:sz w:val="24"/>
          <w:szCs w:val="24"/>
          <w:rtl/>
          <w:lang w:val="en-US" w:eastAsia="zh-CN" w:bidi="ar-JO"/>
        </w:rPr>
        <w:t>)</w:t>
      </w:r>
      <w:r w:rsidRPr="00BF4138">
        <w:rPr>
          <w:rFonts w:ascii="Arial" w:eastAsia="SimSun" w:hAnsi="Arial" w:cs="Arial"/>
          <w:sz w:val="24"/>
          <w:szCs w:val="24"/>
          <w:rtl/>
          <w:lang w:val="en-US" w:eastAsia="zh-CN"/>
        </w:rPr>
        <w:t>،</w:t>
      </w:r>
      <w:r w:rsidRPr="00BF4138">
        <w:rPr>
          <w:rFonts w:ascii="Arial" w:eastAsia="SimSun" w:hAnsi="Arial" w:cs="Arial"/>
          <w:sz w:val="26"/>
          <w:szCs w:val="26"/>
          <w:rtl/>
          <w:lang w:val="en-US" w:eastAsia="zh-CN"/>
        </w:rPr>
        <w:t xml:space="preserve"> إذا قرر البنك في أي وقت أن ممثلي المقترض، أو المستفيد من أي جزء من عائدات القرض قد انخرطوا في ممارسات فاسدة أو احتيالية أو تواطئية أو قسرية أو معرقلة أثناء اجراءات عملية الشراء والاختيار و/ أو تنفيذ العقد موضوع المناقصة، دون أن يتخذ المقترض الإجراء المناسب في الوقت المناسب والمرضي للبنك لمعالجة هذه الممارسات عند حدوثها، بما في ذلك الفشل في إبلاغ البنك في الوقت المناسب الذي علم فيه بهذه الممارسات.</w:t>
      </w:r>
    </w:p>
    <w:p w14:paraId="21B4FFE8" w14:textId="77777777" w:rsidR="00BF4138" w:rsidRPr="00BF4138" w:rsidRDefault="00BF4138" w:rsidP="00BF4138">
      <w:pPr>
        <w:numPr>
          <w:ilvl w:val="0"/>
          <w:numId w:val="3"/>
        </w:numPr>
        <w:bidi/>
        <w:spacing w:after="120" w:line="240" w:lineRule="auto"/>
        <w:ind w:left="994" w:hanging="274"/>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يجوز له، وطبقا ل </w:t>
      </w:r>
      <w:r w:rsidRPr="00BF4138">
        <w:rPr>
          <w:rFonts w:ascii="Arial" w:eastAsia="SimSun" w:hAnsi="Arial" w:cs="Arial"/>
          <w:b/>
          <w:bCs/>
          <w:sz w:val="26"/>
          <w:szCs w:val="26"/>
          <w:rtl/>
          <w:lang w:val="en-US" w:eastAsia="zh-CN"/>
        </w:rPr>
        <w:t>(إرشادات البنك لمكافحة الفساد)</w:t>
      </w:r>
      <w:r w:rsidRPr="00BF4138">
        <w:rPr>
          <w:rFonts w:ascii="Arial" w:eastAsia="SimSun" w:hAnsi="Arial" w:cs="Arial"/>
          <w:sz w:val="26"/>
          <w:szCs w:val="26"/>
          <w:rtl/>
          <w:lang w:val="en-US" w:eastAsia="zh-CN"/>
        </w:rPr>
        <w:t xml:space="preserve"> ووفقًا لسياسات وإجراءات العقوبات السائدة لديه، أن يعاقب شركة أو فردًا -لأجل غير مسمى أو لفترة زمنية محددة- بما في ذلك التصريح علنًا عن أن هذه الشركة أو الفرد غير مؤهل (1) أن يتم احالة عقد ممول من البنك عليها/ عليه أو الاستفادة منه ماليا أو بأي طريقة أخرى</w:t>
      </w:r>
      <w:r w:rsidRPr="00BF4138">
        <w:rPr>
          <w:rFonts w:ascii="Arial" w:eastAsia="SimSun" w:hAnsi="Arial" w:cs="Arial"/>
          <w:sz w:val="24"/>
          <w:szCs w:val="26"/>
          <w:vertAlign w:val="superscript"/>
          <w:rtl/>
          <w:lang w:val="en-US" w:eastAsia="zh-CN"/>
        </w:rPr>
        <w:footnoteReference w:id="1"/>
      </w:r>
      <w:r w:rsidRPr="00BF4138">
        <w:rPr>
          <w:rFonts w:ascii="Arial" w:eastAsia="SimSun" w:hAnsi="Arial" w:cs="Arial"/>
          <w:sz w:val="26"/>
          <w:szCs w:val="26"/>
          <w:rtl/>
          <w:lang w:val="en-US" w:eastAsia="zh-CN"/>
        </w:rPr>
        <w:t>، (2) أن يكون مقاولًا أو مستشار أو مصنعًا أو موردًا أو مقدم خدمة مسمى</w:t>
      </w:r>
      <w:r w:rsidRPr="00BF4138">
        <w:rPr>
          <w:rFonts w:ascii="Arial" w:eastAsia="SimSun" w:hAnsi="Arial" w:cs="Arial"/>
          <w:sz w:val="24"/>
          <w:szCs w:val="26"/>
          <w:vertAlign w:val="superscript"/>
          <w:rtl/>
          <w:lang w:val="en-US" w:eastAsia="zh-CN"/>
        </w:rPr>
        <w:footnoteReference w:id="2"/>
      </w:r>
      <w:r w:rsidRPr="00BF4138">
        <w:rPr>
          <w:rFonts w:ascii="Arial" w:eastAsia="SimSun" w:hAnsi="Arial" w:cs="Arial"/>
          <w:sz w:val="26"/>
          <w:szCs w:val="26"/>
          <w:rtl/>
          <w:lang w:val="en-US" w:eastAsia="zh-CN"/>
        </w:rPr>
        <w:t xml:space="preserve"> من الباطن لشركة اخرى ذات اهلية يتم إحالة عقد ممول من البنك عليها، و(3) لتلقي عائدات أي قرض يقدمه البنك أو للمشاركة في إعداد أو تنفيذ أي مشروع يموله البنك.</w:t>
      </w:r>
    </w:p>
    <w:p w14:paraId="37CA25EC" w14:textId="77777777" w:rsidR="00BF4138" w:rsidRPr="00BF4138" w:rsidRDefault="00BF4138" w:rsidP="00BF4138">
      <w:pPr>
        <w:numPr>
          <w:ilvl w:val="0"/>
          <w:numId w:val="3"/>
        </w:numPr>
        <w:bidi/>
        <w:spacing w:line="240" w:lineRule="auto"/>
        <w:ind w:left="990" w:hanging="270"/>
        <w:contextualSpacing/>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 يطلب إدراج فقرة في وثائق المناقصة/ طلب العروض وفي العقود الممولة بقرض البنك، </w:t>
      </w:r>
      <w:r w:rsidRPr="00BF4138">
        <w:rPr>
          <w:rFonts w:ascii="Arial" w:eastAsia="SimSun" w:hAnsi="Arial" w:cs="Arial"/>
          <w:sz w:val="26"/>
          <w:szCs w:val="26"/>
          <w:rtl/>
          <w:lang w:val="en-US" w:eastAsia="zh-CN" w:bidi="ar-JO"/>
        </w:rPr>
        <w:t>تلزم</w:t>
      </w:r>
      <w:r w:rsidRPr="00BF4138">
        <w:rPr>
          <w:rFonts w:ascii="Arial" w:eastAsia="SimSun" w:hAnsi="Arial" w:cs="Arial"/>
          <w:sz w:val="26"/>
          <w:szCs w:val="26"/>
          <w:rtl/>
          <w:lang w:val="en-US" w:eastAsia="zh-CN"/>
        </w:rPr>
        <w:t xml:space="preserve"> المناقصين والمستشار والمقاولين والموردين، والمقاولين والمستشارين ومزودي الخدمات والموردين من الباطن وموظفي الوكلاء، بأن يسمحوا للبنك بفحص</w:t>
      </w:r>
      <w:r w:rsidRPr="00BF4138">
        <w:rPr>
          <w:rFonts w:ascii="Arial" w:eastAsia="SimSun" w:hAnsi="Arial" w:cs="Arial"/>
          <w:sz w:val="24"/>
          <w:szCs w:val="26"/>
          <w:vertAlign w:val="superscript"/>
          <w:rtl/>
          <w:lang w:val="en-US" w:eastAsia="zh-CN"/>
        </w:rPr>
        <w:footnoteReference w:id="3"/>
      </w:r>
      <w:r w:rsidRPr="00BF4138">
        <w:rPr>
          <w:rFonts w:ascii="Arial" w:eastAsia="SimSun" w:hAnsi="Arial" w:cs="Arial"/>
          <w:sz w:val="26"/>
          <w:szCs w:val="26"/>
          <w:rtl/>
          <w:lang w:val="en-US" w:eastAsia="zh-CN"/>
        </w:rPr>
        <w:t xml:space="preserve"> جميع الحسابات والسجلات والمستندات الأخرى المتعلقة بعملية الشراء و/ أو الاختيار و/ أو تنفيذ </w:t>
      </w:r>
      <w:proofErr w:type="gramStart"/>
      <w:r w:rsidRPr="00BF4138">
        <w:rPr>
          <w:rFonts w:ascii="Arial" w:eastAsia="SimSun" w:hAnsi="Arial" w:cs="Arial"/>
          <w:sz w:val="26"/>
          <w:szCs w:val="26"/>
          <w:rtl/>
          <w:lang w:val="en-US" w:eastAsia="zh-CN"/>
        </w:rPr>
        <w:t>العقد ،</w:t>
      </w:r>
      <w:proofErr w:type="gramEnd"/>
      <w:r w:rsidRPr="00BF4138">
        <w:rPr>
          <w:rFonts w:ascii="Arial" w:eastAsia="SimSun" w:hAnsi="Arial" w:cs="Arial"/>
          <w:sz w:val="26"/>
          <w:szCs w:val="26"/>
          <w:rtl/>
          <w:lang w:val="en-US" w:eastAsia="zh-CN"/>
        </w:rPr>
        <w:t xml:space="preserve"> وإجراء تدقيق عليها من قبل المدققين المعينين من قبل البنك</w:t>
      </w:r>
      <w:r w:rsidRPr="00BF4138">
        <w:rPr>
          <w:rFonts w:ascii="Arial" w:eastAsia="SimSun" w:hAnsi="Arial" w:cs="Arial"/>
          <w:sz w:val="26"/>
          <w:szCs w:val="26"/>
          <w:lang w:val="en-US" w:eastAsia="zh-CN"/>
        </w:rPr>
        <w:t>.</w:t>
      </w:r>
    </w:p>
    <w:p w14:paraId="611DA2E1"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48FE6AE7"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6357FF99"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41F58F10"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047E23AB"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762B1C34" w14:textId="77777777" w:rsidR="00BF4138" w:rsidRPr="00BF4138" w:rsidRDefault="00BF4138" w:rsidP="00BF4138">
      <w:pPr>
        <w:bidi/>
        <w:spacing w:before="200" w:after="120" w:line="240" w:lineRule="auto"/>
        <w:ind w:left="720" w:hanging="720"/>
        <w:jc w:val="center"/>
        <w:outlineLvl w:val="3"/>
        <w:rPr>
          <w:rFonts w:ascii="Arial" w:eastAsia="SimSun" w:hAnsi="Arial" w:cs="Arial"/>
          <w:b/>
          <w:bCs/>
          <w:sz w:val="28"/>
          <w:szCs w:val="28"/>
          <w:rtl/>
          <w:lang w:val="en-US" w:eastAsia="zh-CN"/>
        </w:rPr>
        <w:sectPr w:rsidR="00BF4138" w:rsidRPr="00BF4138" w:rsidSect="007D3D62">
          <w:pgSz w:w="12240" w:h="15840"/>
          <w:pgMar w:top="1440" w:right="1800" w:bottom="1440" w:left="1800" w:header="720" w:footer="720" w:gutter="0"/>
          <w:cols w:space="720"/>
          <w:docGrid w:linePitch="360"/>
        </w:sectPr>
      </w:pPr>
    </w:p>
    <w:p w14:paraId="6EE5E2DC" w14:textId="77777777" w:rsidR="00BF4138" w:rsidRPr="00BF4138" w:rsidRDefault="00BF4138" w:rsidP="00BF4138">
      <w:pPr>
        <w:bidi/>
        <w:spacing w:before="200" w:after="120" w:line="240" w:lineRule="auto"/>
        <w:ind w:left="720" w:hanging="720"/>
        <w:jc w:val="center"/>
        <w:outlineLvl w:val="3"/>
        <w:rPr>
          <w:rFonts w:ascii="Arial" w:eastAsia="SimSun" w:hAnsi="Arial" w:cs="Arial"/>
          <w:b/>
          <w:bCs/>
          <w:sz w:val="28"/>
          <w:szCs w:val="28"/>
          <w:rtl/>
          <w:lang w:val="en-US" w:eastAsia="zh-CN"/>
        </w:rPr>
      </w:pPr>
      <w:r w:rsidRPr="00BF4138">
        <w:rPr>
          <w:rFonts w:ascii="Arial" w:eastAsia="SimSun" w:hAnsi="Arial" w:cs="Arial"/>
          <w:b/>
          <w:bCs/>
          <w:sz w:val="28"/>
          <w:szCs w:val="28"/>
          <w:rtl/>
          <w:lang w:val="en-US" w:eastAsia="zh-CN"/>
        </w:rPr>
        <w:lastRenderedPageBreak/>
        <w:t>القسم الثامن - الشروط العامة للعقد</w:t>
      </w:r>
    </w:p>
    <w:tbl>
      <w:tblPr>
        <w:tblStyle w:val="TableGrid"/>
        <w:bidiVisual/>
        <w:tblW w:w="0" w:type="auto"/>
        <w:tblLook w:val="04A0" w:firstRow="1" w:lastRow="0" w:firstColumn="1" w:lastColumn="0" w:noHBand="0" w:noVBand="1"/>
      </w:tblPr>
      <w:tblGrid>
        <w:gridCol w:w="1799"/>
        <w:gridCol w:w="6831"/>
      </w:tblGrid>
      <w:tr w:rsidR="00BF4138" w:rsidRPr="00BF4138" w14:paraId="67007C32" w14:textId="77777777" w:rsidTr="00165FF9">
        <w:tc>
          <w:tcPr>
            <w:tcW w:w="1342" w:type="dxa"/>
          </w:tcPr>
          <w:p w14:paraId="043D0863"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الفقرة الفرعية</w:t>
            </w:r>
          </w:p>
          <w:p w14:paraId="3477782F" w14:textId="77777777" w:rsidR="00BF4138" w:rsidRPr="00BF4138" w:rsidRDefault="00BF4138" w:rsidP="00BF4138">
            <w:pPr>
              <w:bidi/>
              <w:spacing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 xml:space="preserve"> 1.1</w:t>
            </w:r>
          </w:p>
          <w:p w14:paraId="664A8215"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p>
        </w:tc>
        <w:tc>
          <w:tcPr>
            <w:tcW w:w="8008" w:type="dxa"/>
          </w:tcPr>
          <w:p w14:paraId="536D45C1" w14:textId="77777777" w:rsidR="00BF4138" w:rsidRPr="00BF4138" w:rsidRDefault="00BF4138" w:rsidP="00BF4138">
            <w:pPr>
              <w:bidi/>
              <w:spacing w:before="120" w:after="12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يضاف التعريف التالي في نهاية الفقرة (1.1):</w:t>
            </w:r>
          </w:p>
          <w:p w14:paraId="2219ED0F" w14:textId="77777777" w:rsidR="00BF4138" w:rsidRPr="00BF4138" w:rsidRDefault="00BF4138" w:rsidP="00BF4138">
            <w:pPr>
              <w:bidi/>
              <w:spacing w:before="120" w:after="120"/>
              <w:ind w:hanging="720"/>
              <w:rPr>
                <w:rFonts w:ascii="Arial" w:eastAsia="SimSun" w:hAnsi="Arial" w:cs="Arial"/>
                <w:color w:val="000000"/>
                <w:sz w:val="26"/>
                <w:szCs w:val="26"/>
                <w:lang w:eastAsia="zh-CN"/>
              </w:rPr>
            </w:pPr>
            <w:r w:rsidRPr="00BF4138">
              <w:rPr>
                <w:rFonts w:ascii="Arial" w:eastAsia="SimSun" w:hAnsi="Arial" w:cs="Arial"/>
                <w:b/>
                <w:bCs/>
                <w:color w:val="000000"/>
                <w:sz w:val="26"/>
                <w:szCs w:val="26"/>
                <w:rtl/>
                <w:lang w:eastAsia="zh-CN"/>
              </w:rPr>
              <w:t>"البنك":</w:t>
            </w:r>
            <w:r w:rsidRPr="00BF4138">
              <w:rPr>
                <w:rFonts w:ascii="Arial" w:eastAsia="SimSun" w:hAnsi="Arial" w:cs="Arial"/>
                <w:color w:val="000000"/>
                <w:sz w:val="26"/>
                <w:szCs w:val="26"/>
                <w:rtl/>
                <w:lang w:eastAsia="zh-CN"/>
              </w:rPr>
              <w:t xml:space="preserve"> يعني البنك الدولي ويشير إلى البنك الدولي للإنشاء والتعمير</w:t>
            </w:r>
            <w:r w:rsidRPr="00BF4138">
              <w:rPr>
                <w:rFonts w:ascii="Arial" w:eastAsia="SimSun" w:hAnsi="Arial" w:cs="Arial"/>
                <w:color w:val="000000"/>
                <w:sz w:val="26"/>
                <w:szCs w:val="26"/>
                <w:lang w:eastAsia="zh-CN"/>
              </w:rPr>
              <w:t xml:space="preserve"> (IBRD) </w:t>
            </w:r>
            <w:r w:rsidRPr="00BF4138">
              <w:rPr>
                <w:rFonts w:ascii="Arial" w:eastAsia="SimSun" w:hAnsi="Arial" w:cs="Arial"/>
                <w:color w:val="000000"/>
                <w:sz w:val="26"/>
                <w:szCs w:val="26"/>
                <w:rtl/>
                <w:lang w:eastAsia="zh-CN"/>
              </w:rPr>
              <w:t xml:space="preserve">أو المؤسسة الدولية للتنمية </w:t>
            </w:r>
            <w:r w:rsidRPr="00BF4138">
              <w:rPr>
                <w:rFonts w:ascii="Arial" w:eastAsia="SimSun" w:hAnsi="Arial" w:cs="Arial"/>
                <w:color w:val="000000"/>
                <w:sz w:val="26"/>
                <w:szCs w:val="26"/>
                <w:lang w:eastAsia="zh-CN"/>
              </w:rPr>
              <w:t>(IDA)</w:t>
            </w:r>
            <w:r w:rsidRPr="00BF4138">
              <w:rPr>
                <w:rFonts w:ascii="Arial" w:eastAsia="SimSun" w:hAnsi="Arial" w:cs="Arial"/>
                <w:color w:val="000000"/>
                <w:sz w:val="26"/>
                <w:szCs w:val="26"/>
                <w:rtl/>
                <w:lang w:eastAsia="zh-CN"/>
              </w:rPr>
              <w:t xml:space="preserve">. </w:t>
            </w:r>
          </w:p>
          <w:p w14:paraId="57A81A29" w14:textId="77777777" w:rsidR="00BF4138" w:rsidRPr="00BF4138" w:rsidRDefault="00BF4138" w:rsidP="00BF4138">
            <w:pPr>
              <w:bidi/>
              <w:spacing w:before="120" w:after="120"/>
              <w:ind w:hanging="720"/>
              <w:rPr>
                <w:rFonts w:ascii="Arial" w:eastAsia="SimSun" w:hAnsi="Arial" w:cs="Arial"/>
                <w:color w:val="000000"/>
                <w:sz w:val="26"/>
                <w:szCs w:val="26"/>
                <w:rtl/>
                <w:lang w:eastAsia="zh-CN"/>
              </w:rPr>
            </w:pPr>
          </w:p>
        </w:tc>
      </w:tr>
      <w:tr w:rsidR="00BF4138" w:rsidRPr="00BF4138" w14:paraId="0789A251" w14:textId="77777777" w:rsidTr="00165FF9">
        <w:tc>
          <w:tcPr>
            <w:tcW w:w="1342" w:type="dxa"/>
          </w:tcPr>
          <w:p w14:paraId="18A97A2F"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الفقرة (3)</w:t>
            </w:r>
          </w:p>
          <w:p w14:paraId="38C125C1"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الفساد والاحتيال</w:t>
            </w:r>
          </w:p>
        </w:tc>
        <w:tc>
          <w:tcPr>
            <w:tcW w:w="8008" w:type="dxa"/>
          </w:tcPr>
          <w:p w14:paraId="64D23E4B" w14:textId="77777777" w:rsidR="00BF4138" w:rsidRPr="00BF4138" w:rsidRDefault="00BF4138" w:rsidP="00BF4138">
            <w:pPr>
              <w:bidi/>
              <w:spacing w:before="120" w:after="120"/>
              <w:ind w:left="435" w:hanging="435"/>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تستبدل الفقرة (3) بالآتي:</w:t>
            </w:r>
          </w:p>
          <w:p w14:paraId="70ACB3A3" w14:textId="77777777" w:rsidR="00BF4138" w:rsidRPr="00BF4138" w:rsidRDefault="00BF4138" w:rsidP="00BF4138">
            <w:pPr>
              <w:bidi/>
              <w:spacing w:before="120" w:after="120"/>
              <w:ind w:left="435" w:hanging="435"/>
              <w:rPr>
                <w:rFonts w:ascii="Arial" w:eastAsia="SimSun" w:hAnsi="Arial" w:cs="Arial"/>
                <w:color w:val="000000" w:themeColor="text1"/>
                <w:sz w:val="26"/>
                <w:szCs w:val="26"/>
                <w:rtl/>
                <w:lang w:eastAsia="zh-CN"/>
              </w:rPr>
            </w:pPr>
            <w:r w:rsidRPr="00BF4138">
              <w:rPr>
                <w:rFonts w:ascii="Arial" w:eastAsia="SimSun" w:hAnsi="Arial" w:cs="Arial"/>
                <w:sz w:val="26"/>
                <w:szCs w:val="26"/>
                <w:rtl/>
                <w:lang w:eastAsia="zh-CN"/>
              </w:rPr>
              <w:t>1.3 يطلب البنك الامتثال ل "</w:t>
            </w:r>
            <w:r w:rsidRPr="00BF4138">
              <w:rPr>
                <w:rFonts w:ascii="Arial" w:eastAsia="SimSun" w:hAnsi="Arial" w:cs="Arial"/>
                <w:b/>
                <w:bCs/>
                <w:sz w:val="26"/>
                <w:szCs w:val="26"/>
                <w:rtl/>
                <w:lang w:eastAsia="zh-CN"/>
              </w:rPr>
              <w:t xml:space="preserve">إرشادات البنك لمكافحة </w:t>
            </w:r>
            <w:r w:rsidRPr="00BF4138">
              <w:rPr>
                <w:rFonts w:ascii="Arial" w:eastAsia="SimSun" w:hAnsi="Arial" w:cs="Arial"/>
                <w:b/>
                <w:bCs/>
                <w:color w:val="000000" w:themeColor="text1"/>
                <w:sz w:val="26"/>
                <w:szCs w:val="26"/>
                <w:rtl/>
                <w:lang w:eastAsia="zh-CN"/>
              </w:rPr>
              <w:t>الفساد</w:t>
            </w:r>
            <w:r w:rsidRPr="00BF4138">
              <w:rPr>
                <w:rFonts w:ascii="Arial" w:eastAsia="SimSun" w:hAnsi="Arial" w:cs="Arial"/>
                <w:color w:val="000000" w:themeColor="text1"/>
                <w:sz w:val="26"/>
                <w:szCs w:val="26"/>
                <w:rtl/>
                <w:lang w:eastAsia="zh-CN"/>
              </w:rPr>
              <w:t>" والسياسات وإجراءات العقوبات السائدة على النحو المنصوص عليه في "</w:t>
            </w:r>
            <w:r w:rsidRPr="00BF4138">
              <w:rPr>
                <w:rFonts w:ascii="Arial" w:eastAsia="SimSun" w:hAnsi="Arial" w:cs="Arial"/>
                <w:b/>
                <w:bCs/>
                <w:color w:val="000000" w:themeColor="text1"/>
                <w:sz w:val="26"/>
                <w:szCs w:val="26"/>
                <w:rtl/>
                <w:lang w:eastAsia="zh-CN"/>
              </w:rPr>
              <w:t>إطار عقوبات مجموعة البنك الدولي</w:t>
            </w:r>
            <w:r w:rsidRPr="00BF4138">
              <w:rPr>
                <w:rFonts w:ascii="Arial" w:eastAsia="SimSun" w:hAnsi="Arial" w:cs="Arial"/>
                <w:color w:val="000000" w:themeColor="text1"/>
                <w:sz w:val="26"/>
                <w:szCs w:val="26"/>
                <w:rtl/>
                <w:lang w:eastAsia="zh-CN"/>
              </w:rPr>
              <w:t>"، على النحو المنصوص عليه في الملحق (أ) للشروط العامة للعقد.</w:t>
            </w:r>
          </w:p>
          <w:p w14:paraId="2C745FBD" w14:textId="77777777" w:rsidR="00BF4138" w:rsidRPr="00BF4138" w:rsidRDefault="00BF4138" w:rsidP="00BF4138">
            <w:pPr>
              <w:bidi/>
              <w:spacing w:before="120" w:after="120"/>
              <w:ind w:left="435" w:hanging="435"/>
              <w:rPr>
                <w:rFonts w:ascii="Arial" w:eastAsia="SimSun" w:hAnsi="Arial" w:cs="Arial"/>
                <w:i/>
                <w:iCs/>
                <w:color w:val="FF0000"/>
                <w:sz w:val="26"/>
                <w:szCs w:val="26"/>
                <w:rtl/>
                <w:lang w:eastAsia="zh-CN"/>
              </w:rPr>
            </w:pPr>
            <w:r w:rsidRPr="00BF4138">
              <w:rPr>
                <w:rFonts w:ascii="Arial" w:eastAsia="SimSun" w:hAnsi="Arial" w:cs="Arial"/>
                <w:sz w:val="26"/>
                <w:szCs w:val="26"/>
                <w:rtl/>
                <w:lang w:eastAsia="zh-CN"/>
              </w:rPr>
              <w:t xml:space="preserve">2.3 تطلب الجهة المشترية من المقاول الكشف عن أي عمولات أو رسوم قد تم دفعها أو سيتم دفعها للوكلاء أو أي طرف آخر فيما يتعلق </w:t>
            </w:r>
            <w:proofErr w:type="spellStart"/>
            <w:r w:rsidRPr="00BF4138">
              <w:rPr>
                <w:rFonts w:ascii="Arial" w:eastAsia="SimSun" w:hAnsi="Arial" w:cs="Arial"/>
                <w:sz w:val="26"/>
                <w:szCs w:val="26"/>
                <w:rtl/>
                <w:lang w:eastAsia="zh-CN"/>
              </w:rPr>
              <w:t>باجراءات</w:t>
            </w:r>
            <w:proofErr w:type="spellEnd"/>
            <w:r w:rsidRPr="00BF4138">
              <w:rPr>
                <w:rFonts w:ascii="Arial" w:eastAsia="SimSun" w:hAnsi="Arial" w:cs="Arial"/>
                <w:sz w:val="26"/>
                <w:szCs w:val="26"/>
                <w:rtl/>
                <w:lang w:eastAsia="zh-CN"/>
              </w:rPr>
              <w:t xml:space="preserve"> الشراء أو تنفيذ العقد، ويجب أن تتضمن المعلومات التي يتم الكشف عنها على الأقل اسم وعنوان الوكيل أو الطرف الآخر والمبلغ والعملة والغرض من العمولة أو الإكرامية أو الرسوم.</w:t>
            </w:r>
          </w:p>
        </w:tc>
      </w:tr>
      <w:tr w:rsidR="00BF4138" w:rsidRPr="00BF4138" w14:paraId="7AF35EC7" w14:textId="77777777" w:rsidTr="00165FF9">
        <w:tc>
          <w:tcPr>
            <w:tcW w:w="1342" w:type="dxa"/>
          </w:tcPr>
          <w:p w14:paraId="4624A9EF"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lang w:eastAsia="zh-CN"/>
              </w:rPr>
            </w:pPr>
            <w:r w:rsidRPr="00BF4138">
              <w:rPr>
                <w:rFonts w:ascii="Arial" w:eastAsia="SimSun" w:hAnsi="Arial" w:cs="Arial"/>
                <w:b/>
                <w:bCs/>
                <w:color w:val="000000"/>
                <w:sz w:val="26"/>
                <w:szCs w:val="26"/>
                <w:rtl/>
                <w:lang w:eastAsia="zh-CN"/>
              </w:rPr>
              <w:t>الفقرة (12) مسؤوليات المورد</w:t>
            </w:r>
          </w:p>
        </w:tc>
        <w:tc>
          <w:tcPr>
            <w:tcW w:w="8008" w:type="dxa"/>
          </w:tcPr>
          <w:p w14:paraId="07980B9F" w14:textId="77777777" w:rsidR="00BF4138" w:rsidRPr="00BF4138" w:rsidRDefault="00BF4138" w:rsidP="00BF4138">
            <w:pPr>
              <w:bidi/>
              <w:spacing w:before="120" w:after="12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تستبدل الفقرة (12) بالآتي:</w:t>
            </w:r>
          </w:p>
          <w:p w14:paraId="6F028569" w14:textId="77777777" w:rsidR="00BF4138" w:rsidRPr="00BF4138" w:rsidRDefault="00BF4138" w:rsidP="00BF4138">
            <w:pPr>
              <w:numPr>
                <w:ilvl w:val="1"/>
                <w:numId w:val="16"/>
              </w:numPr>
              <w:bidi/>
              <w:spacing w:before="120" w:after="120"/>
              <w:ind w:left="616" w:hanging="616"/>
              <w:rPr>
                <w:rFonts w:ascii="Arial" w:eastAsia="SimSun" w:hAnsi="Arial" w:cs="Arial"/>
                <w:sz w:val="26"/>
                <w:szCs w:val="26"/>
                <w:rtl/>
                <w:lang w:eastAsia="zh-CN"/>
              </w:rPr>
            </w:pPr>
            <w:r w:rsidRPr="00BF4138">
              <w:rPr>
                <w:rFonts w:ascii="Arial" w:eastAsia="SimSun" w:hAnsi="Arial" w:cs="Arial"/>
                <w:sz w:val="26"/>
                <w:szCs w:val="26"/>
                <w:rtl/>
                <w:lang w:eastAsia="zh-CN"/>
              </w:rPr>
              <w:t>على المورد توريد جميع اللوازم والخدمات المتعلقة بها والمدرجة في نطاق التوريد، وفقًا للفقرة (10) من الشروط العامة للعقد، ووفقا لجدول التسليم والتنفيذ كما هو محدد (11) من الشروط العامة للعقد</w:t>
            </w:r>
            <w:r w:rsidRPr="00BF4138">
              <w:rPr>
                <w:rFonts w:ascii="Arial" w:eastAsia="SimSun" w:hAnsi="Arial" w:cs="Arial"/>
                <w:sz w:val="26"/>
                <w:szCs w:val="26"/>
                <w:lang w:eastAsia="zh-CN"/>
              </w:rPr>
              <w:t>.</w:t>
            </w:r>
          </w:p>
          <w:p w14:paraId="4EC50541" w14:textId="77777777" w:rsidR="00BF4138" w:rsidRPr="00BF4138" w:rsidRDefault="00BF4138" w:rsidP="00BF4138">
            <w:pPr>
              <w:numPr>
                <w:ilvl w:val="1"/>
                <w:numId w:val="8"/>
              </w:numPr>
              <w:bidi/>
              <w:spacing w:before="120" w:after="120"/>
              <w:ind w:left="616" w:hanging="616"/>
              <w:rPr>
                <w:rFonts w:ascii="Arial" w:eastAsia="SimSun" w:hAnsi="Arial" w:cs="Arial"/>
                <w:sz w:val="26"/>
                <w:szCs w:val="26"/>
                <w:rtl/>
                <w:lang w:eastAsia="zh-CN"/>
              </w:rPr>
            </w:pPr>
            <w:r w:rsidRPr="00BF4138">
              <w:rPr>
                <w:rFonts w:ascii="Arial" w:eastAsia="SimSun" w:hAnsi="Arial" w:cs="Arial"/>
                <w:sz w:val="26"/>
                <w:szCs w:val="26"/>
                <w:rtl/>
                <w:lang w:eastAsia="zh-CN"/>
              </w:rPr>
              <w:t>لا يجوز للمورد، بما في ذلك المتعاقد معهم من الباطن، توظيف أو استخدام العمالة القسرية أو الأشخاص المعرضين للاتجار، كما هو موضح في الفقرتين الفرعيتين (3.12) و (4.12) أدناه.</w:t>
            </w:r>
          </w:p>
          <w:p w14:paraId="77676F0B" w14:textId="77777777" w:rsidR="00BF4138" w:rsidRPr="00BF4138" w:rsidRDefault="00BF4138" w:rsidP="00BF4138">
            <w:pPr>
              <w:numPr>
                <w:ilvl w:val="1"/>
                <w:numId w:val="17"/>
              </w:numPr>
              <w:bidi/>
              <w:spacing w:before="120" w:after="120"/>
              <w:ind w:left="616" w:hanging="616"/>
              <w:rPr>
                <w:rFonts w:ascii="Arial" w:eastAsia="SimSun" w:hAnsi="Arial" w:cs="Arial"/>
                <w:sz w:val="26"/>
                <w:szCs w:val="26"/>
                <w:rtl/>
                <w:lang w:eastAsia="zh-CN"/>
              </w:rPr>
            </w:pPr>
            <w:r w:rsidRPr="00BF4138">
              <w:rPr>
                <w:rFonts w:ascii="Arial" w:eastAsia="SimSun" w:hAnsi="Arial" w:cs="Arial"/>
                <w:sz w:val="26"/>
                <w:szCs w:val="26"/>
                <w:rtl/>
                <w:lang w:eastAsia="zh-CN"/>
              </w:rPr>
              <w:t xml:space="preserve">تشمل العمالة القسرية أي عمل أو خدمة لا يتم أداؤها طواعية، والتي يتم انتزاعها من فرد تحت التهديد بالقوة أو العقوبة، وتشمل أي نوع من العمل غير الطوعي أو الإجباري، مثل العمل بالسخرة أو ترتيبات تعاقد عمل </w:t>
            </w:r>
            <w:proofErr w:type="gramStart"/>
            <w:r w:rsidRPr="00BF4138">
              <w:rPr>
                <w:rFonts w:ascii="Arial" w:eastAsia="SimSun" w:hAnsi="Arial" w:cs="Arial"/>
                <w:sz w:val="26"/>
                <w:szCs w:val="26"/>
                <w:rtl/>
                <w:lang w:eastAsia="zh-CN"/>
              </w:rPr>
              <w:t>مماثلة</w:t>
            </w:r>
            <w:r w:rsidRPr="00BF4138">
              <w:rPr>
                <w:rFonts w:ascii="Arial" w:eastAsia="SimSun" w:hAnsi="Arial" w:cs="Arial"/>
                <w:sz w:val="26"/>
                <w:szCs w:val="26"/>
                <w:lang w:eastAsia="zh-CN"/>
              </w:rPr>
              <w:t xml:space="preserve"> .</w:t>
            </w:r>
            <w:proofErr w:type="gramEnd"/>
          </w:p>
          <w:p w14:paraId="561BF06E" w14:textId="77777777" w:rsidR="00BF4138" w:rsidRPr="00BF4138" w:rsidRDefault="00BF4138" w:rsidP="00BF4138">
            <w:pPr>
              <w:numPr>
                <w:ilvl w:val="1"/>
                <w:numId w:val="18"/>
              </w:numPr>
              <w:tabs>
                <w:tab w:val="right" w:pos="1605"/>
              </w:tabs>
              <w:bidi/>
              <w:spacing w:before="120" w:after="120"/>
              <w:ind w:left="619" w:hanging="619"/>
              <w:rPr>
                <w:rFonts w:ascii="Arial" w:eastAsia="SimSun" w:hAnsi="Arial" w:cs="Arial"/>
                <w:sz w:val="26"/>
                <w:szCs w:val="26"/>
                <w:lang w:eastAsia="zh-CN"/>
              </w:rPr>
            </w:pPr>
            <w:r w:rsidRPr="00BF4138">
              <w:rPr>
                <w:rFonts w:ascii="Arial" w:eastAsia="SimSun" w:hAnsi="Arial" w:cs="Arial"/>
                <w:sz w:val="26"/>
                <w:szCs w:val="26"/>
                <w:rtl/>
                <w:lang w:eastAsia="zh-CN"/>
              </w:rPr>
              <w:t>يُعرَّف الاتجار بالبشر بأنه استئجار أو نقل أو ترحيل أو إيواء أو استقبال الأشخاص عن طريق التهديد أو استخدام القوة أو غير ذلك من أشكال الإكراه أو الاختطاف أو الاحتيال أو الخداع أو إساءة استخدام السلطة أو موقف ضعف، أو إعطاء أو تلقي مدفوعات أو فوائد لتحقيق موافقة شخص له سيطرة على شخص آخر، لأغراض الاستغلال</w:t>
            </w:r>
            <w:r w:rsidRPr="00BF4138">
              <w:rPr>
                <w:rFonts w:ascii="Arial" w:eastAsia="SimSun" w:hAnsi="Arial" w:cs="Arial"/>
                <w:sz w:val="26"/>
                <w:szCs w:val="26"/>
                <w:lang w:eastAsia="zh-CN"/>
              </w:rPr>
              <w:t>.</w:t>
            </w:r>
          </w:p>
          <w:p w14:paraId="08E39A7C" w14:textId="77777777" w:rsidR="00BF4138" w:rsidRPr="00BF4138" w:rsidRDefault="00BF4138" w:rsidP="00BF4138">
            <w:pPr>
              <w:numPr>
                <w:ilvl w:val="1"/>
                <w:numId w:val="4"/>
              </w:numPr>
              <w:bidi/>
              <w:spacing w:before="120" w:after="120"/>
              <w:ind w:left="619" w:hanging="619"/>
              <w:rPr>
                <w:rFonts w:ascii="Arial" w:eastAsia="SimSun" w:hAnsi="Arial" w:cs="Arial"/>
                <w:sz w:val="26"/>
                <w:szCs w:val="26"/>
                <w:rtl/>
                <w:lang w:eastAsia="zh-CN"/>
              </w:rPr>
            </w:pPr>
            <w:r w:rsidRPr="00BF4138">
              <w:rPr>
                <w:rFonts w:ascii="Arial" w:eastAsia="SimSun" w:hAnsi="Arial" w:cs="Arial"/>
                <w:sz w:val="26"/>
                <w:szCs w:val="26"/>
                <w:rtl/>
                <w:lang w:eastAsia="zh-CN"/>
              </w:rPr>
              <w:t>لا يجوز للمورد، بما في ذلك المتعاقد معهم من الباطن، توظيف أو استخدام طفل دون سن (14) عاماً ما لم يحدد القانون الوطني سناً أعلى (الحد الأدنى للسن)</w:t>
            </w:r>
            <w:r w:rsidRPr="00BF4138">
              <w:rPr>
                <w:rFonts w:ascii="Arial" w:eastAsia="SimSun" w:hAnsi="Arial" w:cs="Arial"/>
                <w:sz w:val="26"/>
                <w:szCs w:val="26"/>
                <w:lang w:eastAsia="zh-CN"/>
              </w:rPr>
              <w:t>.</w:t>
            </w:r>
          </w:p>
          <w:p w14:paraId="1EAA3774" w14:textId="77777777" w:rsidR="00BF4138" w:rsidRPr="00BF4138" w:rsidRDefault="00BF4138" w:rsidP="00BF4138">
            <w:pPr>
              <w:numPr>
                <w:ilvl w:val="1"/>
                <w:numId w:val="19"/>
              </w:numPr>
              <w:bidi/>
              <w:spacing w:before="120" w:after="120"/>
              <w:ind w:left="619" w:hanging="619"/>
              <w:rPr>
                <w:rFonts w:ascii="Arial" w:eastAsia="SimSun" w:hAnsi="Arial" w:cs="Arial"/>
                <w:sz w:val="26"/>
                <w:szCs w:val="26"/>
                <w:rtl/>
                <w:lang w:eastAsia="zh-CN"/>
              </w:rPr>
            </w:pPr>
            <w:r w:rsidRPr="00BF4138">
              <w:rPr>
                <w:rFonts w:ascii="Arial" w:eastAsia="SimSun" w:hAnsi="Arial" w:cs="Arial"/>
                <w:sz w:val="26"/>
                <w:szCs w:val="26"/>
                <w:rtl/>
                <w:lang w:eastAsia="zh-CN"/>
              </w:rPr>
              <w:lastRenderedPageBreak/>
              <w:t>لا يجوز للمورد، بما في ذلك المتعاقد معهم من الباطن، توظيف أو استخدام طفل بين الحد الأدنى للسن و(18) عاماً بطريقة من المحتمل أن تكون خطرة أو تتعارض مع تعليم الطفل أو تضر بصحته او تنميته الجسدية أو العقلية أو الروحية أو الأخلاقية أو الاجتماعية</w:t>
            </w:r>
            <w:r w:rsidRPr="00BF4138">
              <w:rPr>
                <w:rFonts w:ascii="Arial" w:eastAsia="SimSun" w:hAnsi="Arial" w:cs="Arial"/>
                <w:sz w:val="26"/>
                <w:szCs w:val="26"/>
                <w:lang w:eastAsia="zh-CN"/>
              </w:rPr>
              <w:t>.</w:t>
            </w:r>
          </w:p>
          <w:p w14:paraId="031E1DA8" w14:textId="77777777" w:rsidR="00BF4138" w:rsidRPr="00BF4138" w:rsidRDefault="00BF4138" w:rsidP="00BF4138">
            <w:pPr>
              <w:numPr>
                <w:ilvl w:val="1"/>
                <w:numId w:val="20"/>
              </w:numPr>
              <w:bidi/>
              <w:spacing w:after="60"/>
              <w:ind w:left="616" w:hanging="616"/>
              <w:rPr>
                <w:rFonts w:ascii="Arial" w:eastAsia="SimSun" w:hAnsi="Arial" w:cs="Arial"/>
                <w:sz w:val="26"/>
                <w:szCs w:val="26"/>
                <w:lang w:eastAsia="zh-CN"/>
              </w:rPr>
            </w:pPr>
            <w:r w:rsidRPr="00BF4138">
              <w:rPr>
                <w:rFonts w:ascii="Arial" w:eastAsia="SimSun" w:hAnsi="Arial" w:cs="Arial"/>
                <w:sz w:val="26"/>
                <w:szCs w:val="26"/>
                <w:rtl/>
                <w:lang w:eastAsia="zh-CN"/>
              </w:rPr>
              <w:t>العمل الذي يعتبر خطراً على الأطفال هو العمل الذي من المحتمل بحكم طبيعته أو الظروف التي يتم تنفيذه فيها أن يعرض صحة الأطفال أو سلامتهم أو أخلاقهم للخطر، وتشمل أنشطة العمل المحظورة على الأطفال</w:t>
            </w:r>
            <w:r w:rsidRPr="00BF4138">
              <w:rPr>
                <w:rFonts w:ascii="Arial" w:eastAsia="SimSun" w:hAnsi="Arial" w:cs="Arial"/>
                <w:sz w:val="26"/>
                <w:szCs w:val="26"/>
                <w:lang w:eastAsia="zh-CN"/>
              </w:rPr>
              <w:t>:</w:t>
            </w:r>
          </w:p>
          <w:p w14:paraId="35647892" w14:textId="77777777" w:rsidR="00BF4138" w:rsidRPr="00BF4138" w:rsidRDefault="00BF4138" w:rsidP="00BF4138">
            <w:pPr>
              <w:numPr>
                <w:ilvl w:val="0"/>
                <w:numId w:val="15"/>
              </w:numPr>
              <w:bidi/>
              <w:spacing w:after="60"/>
              <w:ind w:left="1156" w:hanging="450"/>
              <w:rPr>
                <w:rFonts w:ascii="Arial" w:eastAsia="SimSun" w:hAnsi="Arial" w:cs="Arial"/>
                <w:sz w:val="26"/>
                <w:szCs w:val="26"/>
                <w:rtl/>
                <w:lang w:eastAsia="zh-CN"/>
              </w:rPr>
            </w:pPr>
            <w:r w:rsidRPr="00BF4138">
              <w:rPr>
                <w:rFonts w:ascii="Arial" w:eastAsia="SimSun" w:hAnsi="Arial" w:cs="Arial"/>
                <w:sz w:val="26"/>
                <w:szCs w:val="26"/>
                <w:rtl/>
                <w:lang w:eastAsia="zh-CN"/>
              </w:rPr>
              <w:t>العمل الذي يرتبط به اعتداء جسدي أو نفسي أو جنسي؛</w:t>
            </w:r>
          </w:p>
          <w:p w14:paraId="6A7237E7" w14:textId="77777777" w:rsidR="00BF4138" w:rsidRPr="00BF4138" w:rsidRDefault="00BF4138" w:rsidP="00BF4138">
            <w:pPr>
              <w:numPr>
                <w:ilvl w:val="0"/>
                <w:numId w:val="15"/>
              </w:numPr>
              <w:bidi/>
              <w:spacing w:after="60"/>
              <w:ind w:left="1156" w:hanging="450"/>
              <w:rPr>
                <w:rFonts w:ascii="Arial" w:eastAsia="SimSun" w:hAnsi="Arial" w:cs="Arial"/>
                <w:sz w:val="26"/>
                <w:szCs w:val="26"/>
                <w:rtl/>
                <w:lang w:eastAsia="zh-CN"/>
              </w:rPr>
            </w:pPr>
            <w:r w:rsidRPr="00BF4138">
              <w:rPr>
                <w:rFonts w:ascii="Arial" w:eastAsia="SimSun" w:hAnsi="Arial" w:cs="Arial"/>
                <w:sz w:val="26"/>
                <w:szCs w:val="26"/>
                <w:rtl/>
                <w:lang w:eastAsia="zh-CN"/>
              </w:rPr>
              <w:t>العمل تحت الأرض أو تحت الماء أو العمل على ارتفاعات أو في الأماكن الضيقة؛</w:t>
            </w:r>
          </w:p>
          <w:p w14:paraId="3AD798F9" w14:textId="77777777" w:rsidR="00BF4138" w:rsidRPr="00BF4138" w:rsidRDefault="00BF4138" w:rsidP="00BF4138">
            <w:pPr>
              <w:numPr>
                <w:ilvl w:val="0"/>
                <w:numId w:val="15"/>
              </w:numPr>
              <w:bidi/>
              <w:spacing w:after="60"/>
              <w:ind w:left="1156" w:hanging="450"/>
              <w:rPr>
                <w:rFonts w:ascii="Arial" w:eastAsia="SimSun" w:hAnsi="Arial" w:cs="Arial"/>
                <w:sz w:val="26"/>
                <w:szCs w:val="26"/>
                <w:rtl/>
                <w:lang w:eastAsia="zh-CN"/>
              </w:rPr>
            </w:pPr>
            <w:r w:rsidRPr="00BF4138">
              <w:rPr>
                <w:rFonts w:ascii="Arial" w:eastAsia="SimSun" w:hAnsi="Arial" w:cs="Arial"/>
                <w:sz w:val="26"/>
                <w:szCs w:val="26"/>
                <w:rtl/>
                <w:lang w:eastAsia="zh-CN"/>
              </w:rPr>
              <w:t>العمل بآلات أو معدات أو أدوات خطرة، أو تنطوي على مناولة أو نقل أحمال ثقيلة؛</w:t>
            </w:r>
          </w:p>
          <w:p w14:paraId="7C144C30" w14:textId="77777777" w:rsidR="00BF4138" w:rsidRPr="00BF4138" w:rsidRDefault="00BF4138" w:rsidP="00BF4138">
            <w:pPr>
              <w:numPr>
                <w:ilvl w:val="0"/>
                <w:numId w:val="15"/>
              </w:numPr>
              <w:bidi/>
              <w:spacing w:after="60"/>
              <w:ind w:left="1156" w:hanging="450"/>
              <w:rPr>
                <w:rFonts w:ascii="Arial" w:eastAsia="SimSun" w:hAnsi="Arial" w:cs="Arial"/>
                <w:sz w:val="26"/>
                <w:szCs w:val="26"/>
                <w:rtl/>
                <w:lang w:eastAsia="zh-CN"/>
              </w:rPr>
            </w:pPr>
            <w:r w:rsidRPr="00BF4138">
              <w:rPr>
                <w:rFonts w:ascii="Arial" w:eastAsia="SimSun" w:hAnsi="Arial" w:cs="Arial"/>
                <w:sz w:val="26"/>
                <w:szCs w:val="26"/>
                <w:rtl/>
                <w:lang w:eastAsia="zh-CN"/>
              </w:rPr>
              <w:t>العمل في بيئة غير صحية تعرض الأطفال لمواد أو عوامل أو عمليات خطرة أو لدرجات حرارة أو ضوضاء أو اهتزازات تضر بالصحة؛ أو</w:t>
            </w:r>
          </w:p>
          <w:p w14:paraId="31BBD56F" w14:textId="77777777" w:rsidR="00BF4138" w:rsidRPr="00BF4138" w:rsidRDefault="00BF4138" w:rsidP="00BF4138">
            <w:pPr>
              <w:numPr>
                <w:ilvl w:val="0"/>
                <w:numId w:val="15"/>
              </w:numPr>
              <w:bidi/>
              <w:spacing w:after="120"/>
              <w:ind w:left="1156" w:hanging="450"/>
              <w:rPr>
                <w:rFonts w:ascii="Arial" w:eastAsia="SimSun" w:hAnsi="Arial" w:cs="Arial"/>
                <w:sz w:val="26"/>
                <w:szCs w:val="26"/>
                <w:lang w:eastAsia="zh-CN"/>
              </w:rPr>
            </w:pPr>
            <w:r w:rsidRPr="00BF4138">
              <w:rPr>
                <w:rFonts w:ascii="Arial" w:eastAsia="SimSun" w:hAnsi="Arial" w:cs="Arial"/>
                <w:sz w:val="26"/>
                <w:szCs w:val="26"/>
                <w:rtl/>
                <w:lang w:eastAsia="zh-CN"/>
              </w:rPr>
              <w:t xml:space="preserve">العمل في ظل ظروف صعبة مثل العمل لساعات طويلة أو أثناء الليل أو في الحجز في </w:t>
            </w:r>
            <w:proofErr w:type="gramStart"/>
            <w:r w:rsidRPr="00BF4138">
              <w:rPr>
                <w:rFonts w:ascii="Arial" w:eastAsia="SimSun" w:hAnsi="Arial" w:cs="Arial"/>
                <w:sz w:val="26"/>
                <w:szCs w:val="26"/>
                <w:rtl/>
                <w:lang w:eastAsia="zh-CN"/>
              </w:rPr>
              <w:t>مرافق</w:t>
            </w:r>
            <w:r w:rsidRPr="00BF4138">
              <w:rPr>
                <w:rFonts w:ascii="Arial" w:eastAsia="SimSun" w:hAnsi="Arial" w:cs="Arial"/>
                <w:sz w:val="26"/>
                <w:szCs w:val="26"/>
                <w:lang w:eastAsia="zh-CN"/>
              </w:rPr>
              <w:t xml:space="preserve"> </w:t>
            </w:r>
            <w:r w:rsidRPr="00BF4138">
              <w:rPr>
                <w:rFonts w:ascii="Arial" w:eastAsia="SimSun" w:hAnsi="Arial" w:cs="Arial"/>
                <w:sz w:val="26"/>
                <w:szCs w:val="26"/>
                <w:rtl/>
                <w:lang w:eastAsia="zh-CN"/>
              </w:rPr>
              <w:t xml:space="preserve"> الجهة</w:t>
            </w:r>
            <w:proofErr w:type="gramEnd"/>
            <w:r w:rsidRPr="00BF4138">
              <w:rPr>
                <w:rFonts w:ascii="Arial" w:eastAsia="SimSun" w:hAnsi="Arial" w:cs="Arial"/>
                <w:sz w:val="26"/>
                <w:szCs w:val="26"/>
                <w:rtl/>
                <w:lang w:eastAsia="zh-CN"/>
              </w:rPr>
              <w:t xml:space="preserve"> المشترية.</w:t>
            </w:r>
          </w:p>
          <w:p w14:paraId="0DF7D0E1" w14:textId="77777777" w:rsidR="00BF4138" w:rsidRPr="00BF4138" w:rsidRDefault="00BF4138" w:rsidP="00BF4138">
            <w:pPr>
              <w:numPr>
                <w:ilvl w:val="1"/>
                <w:numId w:val="21"/>
              </w:numPr>
              <w:bidi/>
              <w:spacing w:before="120" w:after="120"/>
              <w:ind w:left="706" w:hanging="706"/>
              <w:rPr>
                <w:rFonts w:ascii="Arial" w:eastAsia="SimSun" w:hAnsi="Arial" w:cs="Arial"/>
                <w:sz w:val="26"/>
                <w:szCs w:val="26"/>
                <w:rtl/>
                <w:lang w:eastAsia="zh-CN"/>
              </w:rPr>
            </w:pPr>
            <w:r w:rsidRPr="00BF4138">
              <w:rPr>
                <w:rFonts w:ascii="Arial" w:eastAsia="SimSun" w:hAnsi="Arial" w:cs="Arial"/>
                <w:sz w:val="26"/>
                <w:szCs w:val="26"/>
                <w:rtl/>
                <w:lang w:eastAsia="zh-CN"/>
              </w:rPr>
              <w:t xml:space="preserve">على المورد الامتثال لجميع القوانين والأنظمة </w:t>
            </w:r>
            <w:proofErr w:type="gramStart"/>
            <w:r w:rsidRPr="00BF4138">
              <w:rPr>
                <w:rFonts w:ascii="Arial" w:eastAsia="SimSun" w:hAnsi="Arial" w:cs="Arial"/>
                <w:sz w:val="26"/>
                <w:szCs w:val="26"/>
                <w:rtl/>
                <w:lang w:eastAsia="zh-CN"/>
              </w:rPr>
              <w:t>والارشادات  المعمول</w:t>
            </w:r>
            <w:proofErr w:type="gramEnd"/>
            <w:r w:rsidRPr="00BF4138">
              <w:rPr>
                <w:rFonts w:ascii="Arial" w:eastAsia="SimSun" w:hAnsi="Arial" w:cs="Arial"/>
                <w:sz w:val="26"/>
                <w:szCs w:val="26"/>
                <w:rtl/>
                <w:lang w:eastAsia="zh-CN"/>
              </w:rPr>
              <w:t xml:space="preserve"> بها والمتعلقة بالصحة والسلامة وأي متطلبات أخرى مذكورة في المواصفات، وأن يلزم المتعاقد معهم من الباطن (إن وجدوا) بذلك</w:t>
            </w:r>
            <w:r w:rsidRPr="00BF4138">
              <w:rPr>
                <w:rFonts w:ascii="Arial" w:eastAsia="SimSun" w:hAnsi="Arial" w:cs="Arial"/>
                <w:sz w:val="26"/>
                <w:szCs w:val="26"/>
                <w:lang w:eastAsia="zh-CN"/>
              </w:rPr>
              <w:t>.</w:t>
            </w:r>
          </w:p>
          <w:p w14:paraId="7714FB23" w14:textId="77777777" w:rsidR="00BF4138" w:rsidRPr="00BF4138" w:rsidRDefault="00BF4138" w:rsidP="00BF4138">
            <w:pPr>
              <w:numPr>
                <w:ilvl w:val="1"/>
                <w:numId w:val="22"/>
              </w:numPr>
              <w:bidi/>
              <w:spacing w:before="120" w:after="120"/>
              <w:ind w:left="706" w:hanging="706"/>
              <w:rPr>
                <w:rFonts w:ascii="Arial" w:eastAsia="SimSun" w:hAnsi="Arial" w:cs="Arial"/>
                <w:sz w:val="26"/>
                <w:szCs w:val="26"/>
                <w:rtl/>
                <w:lang w:eastAsia="zh-CN"/>
              </w:rPr>
            </w:pPr>
            <w:r w:rsidRPr="00BF4138">
              <w:rPr>
                <w:rFonts w:ascii="Arial" w:eastAsia="SimSun" w:hAnsi="Arial" w:cs="Arial"/>
                <w:sz w:val="26"/>
                <w:szCs w:val="26"/>
                <w:rtl/>
                <w:lang w:eastAsia="zh-CN"/>
              </w:rPr>
              <w:t xml:space="preserve">يجب على المتعهد الامتثال للالتزامات الإضافية المحددة في </w:t>
            </w:r>
            <w:r w:rsidRPr="00BF4138">
              <w:rPr>
                <w:rFonts w:ascii="Arial" w:eastAsia="SimSun" w:hAnsi="Arial" w:cs="Arial"/>
                <w:b/>
                <w:bCs/>
                <w:sz w:val="26"/>
                <w:szCs w:val="26"/>
                <w:rtl/>
                <w:lang w:eastAsia="zh-CN"/>
              </w:rPr>
              <w:t>الشروط الخاصة للعقد</w:t>
            </w:r>
            <w:r w:rsidRPr="00BF4138">
              <w:rPr>
                <w:rFonts w:ascii="Arial" w:eastAsia="SimSun" w:hAnsi="Arial" w:cs="Arial"/>
                <w:sz w:val="26"/>
                <w:szCs w:val="26"/>
                <w:rtl/>
                <w:lang w:eastAsia="zh-CN"/>
              </w:rPr>
              <w:t>.</w:t>
            </w:r>
          </w:p>
        </w:tc>
      </w:tr>
      <w:tr w:rsidR="00BF4138" w:rsidRPr="00BF4138" w14:paraId="5E6B4722" w14:textId="77777777" w:rsidTr="00165FF9">
        <w:tc>
          <w:tcPr>
            <w:tcW w:w="1342" w:type="dxa"/>
          </w:tcPr>
          <w:p w14:paraId="6587FC3D" w14:textId="77777777" w:rsidR="00BF4138" w:rsidRPr="00BF4138" w:rsidRDefault="00BF4138" w:rsidP="00BF4138">
            <w:pPr>
              <w:bidi/>
              <w:spacing w:before="120" w:after="12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lastRenderedPageBreak/>
              <w:t>الفقرة (33)</w:t>
            </w:r>
          </w:p>
          <w:p w14:paraId="2CE4AB6B" w14:textId="77777777" w:rsidR="00BF4138" w:rsidRPr="00BF4138" w:rsidRDefault="00BF4138" w:rsidP="00BF4138">
            <w:pPr>
              <w:bidi/>
              <w:spacing w:before="120" w:after="12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التعليمات والتفتيش والتدقيق</w:t>
            </w:r>
          </w:p>
          <w:p w14:paraId="5B90F9FE" w14:textId="77777777" w:rsidR="00BF4138" w:rsidRPr="00BF4138" w:rsidRDefault="00BF4138" w:rsidP="00BF4138">
            <w:pPr>
              <w:bidi/>
              <w:spacing w:before="120" w:after="120"/>
              <w:ind w:left="720" w:hanging="720"/>
              <w:jc w:val="center"/>
              <w:rPr>
                <w:rFonts w:ascii="Arial" w:eastAsia="SimSun" w:hAnsi="Arial" w:cs="Arial"/>
                <w:b/>
                <w:bCs/>
                <w:color w:val="000000"/>
                <w:sz w:val="26"/>
                <w:szCs w:val="26"/>
                <w:rtl/>
                <w:lang w:eastAsia="zh-CN"/>
              </w:rPr>
            </w:pPr>
            <w:proofErr w:type="gramStart"/>
            <w:r w:rsidRPr="00BF4138">
              <w:rPr>
                <w:rFonts w:ascii="Arial" w:eastAsia="SimSun" w:hAnsi="Arial" w:cs="Arial"/>
                <w:b/>
                <w:bCs/>
                <w:color w:val="000000"/>
                <w:sz w:val="26"/>
                <w:szCs w:val="26"/>
                <w:lang w:eastAsia="zh-CN"/>
              </w:rPr>
              <w:t>)</w:t>
            </w:r>
            <w:r w:rsidRPr="00BF4138">
              <w:rPr>
                <w:rFonts w:ascii="Arial" w:eastAsia="SimSun" w:hAnsi="Arial" w:cs="Arial"/>
                <w:b/>
                <w:bCs/>
                <w:color w:val="000000"/>
                <w:sz w:val="26"/>
                <w:szCs w:val="26"/>
                <w:rtl/>
                <w:lang w:eastAsia="zh-CN" w:bidi="ar-DZ"/>
              </w:rPr>
              <w:t>فقرة</w:t>
            </w:r>
            <w:proofErr w:type="gramEnd"/>
            <w:r w:rsidRPr="00BF4138">
              <w:rPr>
                <w:rFonts w:ascii="Arial" w:eastAsia="SimSun" w:hAnsi="Arial" w:cs="Arial"/>
                <w:b/>
                <w:bCs/>
                <w:color w:val="000000"/>
                <w:sz w:val="26"/>
                <w:szCs w:val="26"/>
                <w:rtl/>
                <w:lang w:eastAsia="zh-CN" w:bidi="ar-DZ"/>
              </w:rPr>
              <w:t xml:space="preserve"> جديدة</w:t>
            </w:r>
            <w:r w:rsidRPr="00BF4138">
              <w:rPr>
                <w:rFonts w:ascii="Arial" w:eastAsia="SimSun" w:hAnsi="Arial" w:cs="Arial"/>
                <w:b/>
                <w:bCs/>
                <w:color w:val="000000"/>
                <w:sz w:val="26"/>
                <w:szCs w:val="26"/>
                <w:lang w:eastAsia="zh-CN" w:bidi="ar-DZ"/>
              </w:rPr>
              <w:t>(</w:t>
            </w:r>
          </w:p>
        </w:tc>
        <w:tc>
          <w:tcPr>
            <w:tcW w:w="8008" w:type="dxa"/>
          </w:tcPr>
          <w:p w14:paraId="63D3621C" w14:textId="77777777" w:rsidR="00BF4138" w:rsidRPr="00BF4138" w:rsidRDefault="00BF4138" w:rsidP="00BF4138">
            <w:pPr>
              <w:bidi/>
              <w:spacing w:before="120" w:after="120"/>
              <w:ind w:left="720" w:hanging="720"/>
              <w:rPr>
                <w:rFonts w:ascii="Arial" w:eastAsia="SimSun" w:hAnsi="Arial" w:cs="Arial"/>
                <w:i/>
                <w:iCs/>
                <w:color w:val="FF0000"/>
                <w:sz w:val="26"/>
                <w:szCs w:val="26"/>
                <w:rtl/>
                <w:lang w:eastAsia="zh-CN"/>
              </w:rPr>
            </w:pPr>
            <w:r w:rsidRPr="00BF4138">
              <w:rPr>
                <w:rFonts w:ascii="Arial" w:eastAsia="SimSun" w:hAnsi="Arial" w:cs="Arial"/>
                <w:i/>
                <w:iCs/>
                <w:color w:val="FF0000"/>
                <w:sz w:val="26"/>
                <w:szCs w:val="26"/>
                <w:rtl/>
                <w:lang w:eastAsia="zh-CN"/>
              </w:rPr>
              <w:t>تضاف الفقرة (33) التالية بعد الفقرة (32):</w:t>
            </w:r>
          </w:p>
          <w:p w14:paraId="3F67A809" w14:textId="77777777" w:rsidR="00BF4138" w:rsidRPr="00BF4138" w:rsidRDefault="00BF4138" w:rsidP="00BF4138">
            <w:pPr>
              <w:numPr>
                <w:ilvl w:val="1"/>
                <w:numId w:val="23"/>
              </w:numPr>
              <w:bidi/>
              <w:spacing w:before="120" w:after="120"/>
              <w:ind w:left="619" w:hanging="619"/>
              <w:rPr>
                <w:rFonts w:ascii="Arial" w:eastAsia="SimSun" w:hAnsi="Arial" w:cs="Arial"/>
                <w:sz w:val="26"/>
                <w:szCs w:val="26"/>
                <w:rtl/>
                <w:lang w:eastAsia="zh-CN"/>
              </w:rPr>
            </w:pPr>
            <w:r w:rsidRPr="00BF4138">
              <w:rPr>
                <w:rFonts w:ascii="Arial" w:eastAsia="SimSun" w:hAnsi="Arial" w:cs="Arial"/>
                <w:sz w:val="26"/>
                <w:szCs w:val="26"/>
                <w:rtl/>
                <w:lang w:eastAsia="zh-CN"/>
              </w:rPr>
              <w:t>يجب على المقاول الاحتفاظ، ويجب أن يبذل كل الجهود المعقولة لجعل المقاولين والمستشارين من الباطن يحتفظون بحسابات وسجلات دقيقة ومنهجية فيما يتعلق باللوازم بالشكل والتفاصيل التي تحدد بوضوح التغييرات الزمنية والتكاليف ذات الصلة</w:t>
            </w:r>
            <w:r w:rsidRPr="00BF4138">
              <w:rPr>
                <w:rFonts w:ascii="Arial" w:eastAsia="SimSun" w:hAnsi="Arial" w:cs="Arial"/>
                <w:sz w:val="26"/>
                <w:szCs w:val="26"/>
                <w:lang w:eastAsia="zh-CN"/>
              </w:rPr>
              <w:t>.</w:t>
            </w:r>
          </w:p>
          <w:p w14:paraId="06A62F46" w14:textId="77777777" w:rsidR="00BF4138" w:rsidRPr="00BF4138" w:rsidRDefault="00BF4138" w:rsidP="00BF4138">
            <w:pPr>
              <w:numPr>
                <w:ilvl w:val="1"/>
                <w:numId w:val="24"/>
              </w:numPr>
              <w:bidi/>
              <w:ind w:left="616" w:hanging="616"/>
              <w:contextualSpacing/>
              <w:rPr>
                <w:rFonts w:ascii="Arial" w:eastAsia="SimSun" w:hAnsi="Arial" w:cs="Arial"/>
                <w:sz w:val="26"/>
                <w:szCs w:val="26"/>
                <w:rtl/>
                <w:lang w:eastAsia="zh-CN"/>
              </w:rPr>
            </w:pPr>
            <w:r w:rsidRPr="00BF4138">
              <w:rPr>
                <w:rFonts w:ascii="Arial" w:eastAsia="SimSun" w:hAnsi="Arial" w:cs="Arial"/>
                <w:sz w:val="26"/>
                <w:szCs w:val="26"/>
                <w:rtl/>
                <w:lang w:eastAsia="zh-CN"/>
              </w:rPr>
              <w:t xml:space="preserve">وفقا للفقرة (2.2/ج) في الملحق (أ) للشروط العامة للعقد - الاحتيال والفساد، يجب على المقاول أن يسمح وأن يلزم وكلاءه (سواء تم التصريح عنهم أم لا) والمقاولين والمستشارين من الباطن، ومزودي الخدمات والموردين والموظفين، بالسماح للبنك و/ أو الأشخاص المعينين من قبل البنك بفحص الموقع و/ أو الحسابات والسجلات والمستندات الأخرى المتعلقة بعملية الشراء و/ أو </w:t>
            </w:r>
            <w:proofErr w:type="spellStart"/>
            <w:r w:rsidRPr="00BF4138">
              <w:rPr>
                <w:rFonts w:ascii="Arial" w:eastAsia="SimSun" w:hAnsi="Arial" w:cs="Arial"/>
                <w:sz w:val="26"/>
                <w:szCs w:val="26"/>
                <w:rtl/>
                <w:lang w:eastAsia="zh-CN"/>
              </w:rPr>
              <w:t>اعملية</w:t>
            </w:r>
            <w:proofErr w:type="spellEnd"/>
            <w:r w:rsidRPr="00BF4138">
              <w:rPr>
                <w:rFonts w:ascii="Arial" w:eastAsia="SimSun" w:hAnsi="Arial" w:cs="Arial"/>
                <w:sz w:val="26"/>
                <w:szCs w:val="26"/>
                <w:rtl/>
                <w:lang w:eastAsia="zh-CN"/>
              </w:rPr>
              <w:t xml:space="preserve"> لاختيار و/ أو تنفيذ العقد، وإجراء تدقيق لهذه الحسابات والسجلات والمستندات الأخرى من قبل المدققين المعينين من قبل البنك.</w:t>
            </w:r>
          </w:p>
          <w:p w14:paraId="30704747" w14:textId="77777777" w:rsidR="00BF4138" w:rsidRPr="00BF4138" w:rsidRDefault="00BF4138" w:rsidP="00BF4138">
            <w:pPr>
              <w:bidi/>
              <w:spacing w:after="120"/>
              <w:ind w:left="605" w:hanging="720"/>
              <w:rPr>
                <w:rFonts w:ascii="Arial" w:eastAsia="SimSun" w:hAnsi="Arial" w:cs="Arial"/>
                <w:i/>
                <w:iCs/>
                <w:color w:val="FF0000"/>
                <w:sz w:val="26"/>
                <w:szCs w:val="26"/>
                <w:rtl/>
                <w:lang w:eastAsia="zh-CN"/>
              </w:rPr>
            </w:pPr>
            <w:r w:rsidRPr="00BF4138">
              <w:rPr>
                <w:rFonts w:ascii="Arial" w:eastAsia="SimSun" w:hAnsi="Arial" w:cs="Arial"/>
                <w:sz w:val="26"/>
                <w:szCs w:val="26"/>
                <w:rtl/>
                <w:lang w:eastAsia="zh-CN"/>
              </w:rPr>
              <w:t xml:space="preserve">يلفت انتباه المورد، والموردين </w:t>
            </w:r>
            <w:r w:rsidRPr="00BF4138">
              <w:rPr>
                <w:rFonts w:ascii="Arial" w:eastAsia="SimSun" w:hAnsi="Arial" w:cs="Arial"/>
                <w:sz w:val="26"/>
                <w:szCs w:val="26"/>
                <w:rtl/>
                <w:lang w:eastAsia="zh-CN" w:bidi="ar-JO"/>
              </w:rPr>
              <w:t>والمستشارين</w:t>
            </w:r>
            <w:r w:rsidRPr="00BF4138">
              <w:rPr>
                <w:rFonts w:ascii="Arial" w:eastAsia="SimSun" w:hAnsi="Arial" w:cs="Arial"/>
                <w:sz w:val="26"/>
                <w:szCs w:val="26"/>
                <w:rtl/>
                <w:lang w:eastAsia="zh-CN"/>
              </w:rPr>
              <w:t xml:space="preserve"> من الباطن إلى الفقرة (3) من الشروط العامة للعقد (الاحتيال والفساد) التي تنص -من بين أمور أخرى- على أن الأفعال التي تهدف إلى </w:t>
            </w:r>
            <w:r w:rsidRPr="00BF4138">
              <w:rPr>
                <w:rFonts w:ascii="Arial" w:eastAsia="SimSun" w:hAnsi="Arial" w:cs="Arial"/>
                <w:color w:val="000000" w:themeColor="text1"/>
                <w:sz w:val="26"/>
                <w:szCs w:val="26"/>
                <w:rtl/>
                <w:lang w:eastAsia="zh-CN"/>
              </w:rPr>
              <w:t xml:space="preserve">عرقلة ممارسة البنك لحقوق التفتيش والتدقيق </w:t>
            </w:r>
            <w:r w:rsidRPr="00BF4138">
              <w:rPr>
                <w:rFonts w:ascii="Arial" w:eastAsia="SimSun" w:hAnsi="Arial" w:cs="Arial"/>
                <w:color w:val="000000" w:themeColor="text1"/>
                <w:sz w:val="26"/>
                <w:szCs w:val="26"/>
                <w:rtl/>
                <w:lang w:eastAsia="zh-CN"/>
              </w:rPr>
              <w:lastRenderedPageBreak/>
              <w:t xml:space="preserve">المنصوص عليها في هذه الفقرة </w:t>
            </w:r>
            <w:r w:rsidRPr="00BF4138">
              <w:rPr>
                <w:rFonts w:ascii="Arial" w:eastAsia="SimSun" w:hAnsi="Arial" w:cs="Arial"/>
                <w:sz w:val="26"/>
                <w:szCs w:val="26"/>
                <w:rtl/>
                <w:lang w:eastAsia="zh-CN"/>
              </w:rPr>
              <w:t xml:space="preserve">تشكل ممارسة محظورة تخضع لـ إنهاء العقد (وكذلك في </w:t>
            </w:r>
            <w:proofErr w:type="spellStart"/>
            <w:r w:rsidRPr="00BF4138">
              <w:rPr>
                <w:rFonts w:ascii="Arial" w:eastAsia="SimSun" w:hAnsi="Arial" w:cs="Arial"/>
                <w:sz w:val="26"/>
                <w:szCs w:val="26"/>
                <w:rtl/>
                <w:lang w:eastAsia="zh-CN"/>
              </w:rPr>
              <w:t>تقريرعدم</w:t>
            </w:r>
            <w:proofErr w:type="spellEnd"/>
            <w:r w:rsidRPr="00BF4138">
              <w:rPr>
                <w:rFonts w:ascii="Arial" w:eastAsia="SimSun" w:hAnsi="Arial" w:cs="Arial"/>
                <w:sz w:val="26"/>
                <w:szCs w:val="26"/>
                <w:rtl/>
                <w:lang w:eastAsia="zh-CN"/>
              </w:rPr>
              <w:t xml:space="preserve"> الأهلية وفقاً لإجراءات عقوبات البنك السائدة).</w:t>
            </w:r>
          </w:p>
        </w:tc>
      </w:tr>
      <w:tr w:rsidR="00BF4138" w:rsidRPr="00BF4138" w14:paraId="28690222" w14:textId="77777777" w:rsidTr="00165FF9">
        <w:tc>
          <w:tcPr>
            <w:tcW w:w="1342" w:type="dxa"/>
          </w:tcPr>
          <w:p w14:paraId="5494C31C"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lastRenderedPageBreak/>
              <w:t>الفقرة (34)</w:t>
            </w:r>
          </w:p>
          <w:p w14:paraId="6A0DE841"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الأهلية</w:t>
            </w:r>
          </w:p>
          <w:p w14:paraId="3293F2B6"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p>
          <w:p w14:paraId="70D2F593" w14:textId="77777777" w:rsidR="00BF4138" w:rsidRPr="00BF4138" w:rsidRDefault="00BF4138" w:rsidP="00BF4138">
            <w:pPr>
              <w:bidi/>
              <w:spacing w:before="120" w:after="240"/>
              <w:ind w:left="720" w:hanging="720"/>
              <w:jc w:val="center"/>
              <w:rPr>
                <w:rFonts w:ascii="Arial" w:eastAsia="SimSun" w:hAnsi="Arial" w:cs="Arial"/>
                <w:b/>
                <w:bCs/>
                <w:color w:val="000000"/>
                <w:sz w:val="26"/>
                <w:szCs w:val="26"/>
                <w:rtl/>
                <w:lang w:eastAsia="zh-CN"/>
              </w:rPr>
            </w:pPr>
            <w:r w:rsidRPr="00BF4138">
              <w:rPr>
                <w:rFonts w:ascii="Arial" w:eastAsia="SimSun" w:hAnsi="Arial" w:cs="Arial"/>
                <w:b/>
                <w:bCs/>
                <w:color w:val="000000"/>
                <w:sz w:val="26"/>
                <w:szCs w:val="26"/>
                <w:rtl/>
                <w:lang w:eastAsia="zh-CN"/>
              </w:rPr>
              <w:t>(فقرة جديدة)</w:t>
            </w:r>
          </w:p>
        </w:tc>
        <w:tc>
          <w:tcPr>
            <w:tcW w:w="8008" w:type="dxa"/>
          </w:tcPr>
          <w:p w14:paraId="6823F0DA" w14:textId="77777777" w:rsidR="00BF4138" w:rsidRPr="00BF4138" w:rsidRDefault="00BF4138" w:rsidP="00BF4138">
            <w:pPr>
              <w:bidi/>
              <w:spacing w:before="120" w:after="120"/>
              <w:ind w:left="619" w:hanging="619"/>
              <w:rPr>
                <w:rFonts w:ascii="Arial" w:eastAsia="SimSun" w:hAnsi="Arial" w:cs="Arial"/>
                <w:i/>
                <w:iCs/>
                <w:color w:val="FF0000"/>
                <w:sz w:val="26"/>
                <w:szCs w:val="26"/>
                <w:lang w:eastAsia="zh-CN"/>
              </w:rPr>
            </w:pPr>
            <w:r w:rsidRPr="00BF4138">
              <w:rPr>
                <w:rFonts w:ascii="Arial" w:eastAsia="SimSun" w:hAnsi="Arial" w:cs="Arial"/>
                <w:i/>
                <w:iCs/>
                <w:color w:val="FF0000"/>
                <w:sz w:val="26"/>
                <w:szCs w:val="26"/>
                <w:rtl/>
                <w:lang w:eastAsia="zh-CN"/>
              </w:rPr>
              <w:t>تضاف الفقرة (34) التالية:</w:t>
            </w:r>
          </w:p>
          <w:p w14:paraId="45DBBD20" w14:textId="77777777" w:rsidR="00BF4138" w:rsidRPr="00BF4138" w:rsidRDefault="00BF4138" w:rsidP="00BF4138">
            <w:pPr>
              <w:numPr>
                <w:ilvl w:val="1"/>
                <w:numId w:val="23"/>
              </w:numPr>
              <w:bidi/>
              <w:spacing w:before="120" w:after="120"/>
              <w:ind w:left="619" w:hanging="619"/>
              <w:rPr>
                <w:rFonts w:ascii="Arial" w:eastAsia="SimSun" w:hAnsi="Arial" w:cs="Arial"/>
                <w:sz w:val="26"/>
                <w:szCs w:val="26"/>
                <w:rtl/>
                <w:lang w:eastAsia="zh-CN"/>
              </w:rPr>
            </w:pPr>
            <w:r w:rsidRPr="00BF4138">
              <w:rPr>
                <w:rFonts w:ascii="Arial" w:eastAsia="SimSun" w:hAnsi="Arial" w:cs="Arial"/>
                <w:sz w:val="26"/>
                <w:szCs w:val="26"/>
                <w:rtl/>
                <w:lang w:eastAsia="zh-CN"/>
              </w:rPr>
              <w:t>يجب أن يحمل المورد والمتعاقدين معه من الباطن جنسية دولة ذات أهلية، ويعتبر المورد أو المتعاقد من الباطن حاملاً لجنسية دولة ما إذا كان مواطناً أو تم تأسيسه أو تسجيله في تلك الدولة ويعمل وفقاً لأحكام قوانينها</w:t>
            </w:r>
            <w:r w:rsidRPr="00BF4138">
              <w:rPr>
                <w:rFonts w:ascii="Arial" w:eastAsia="SimSun" w:hAnsi="Arial" w:cs="Arial"/>
                <w:sz w:val="26"/>
                <w:szCs w:val="26"/>
                <w:lang w:eastAsia="zh-CN"/>
              </w:rPr>
              <w:t>.</w:t>
            </w:r>
          </w:p>
          <w:p w14:paraId="19F35DFA" w14:textId="77777777" w:rsidR="00BF4138" w:rsidRPr="00BF4138" w:rsidRDefault="00BF4138" w:rsidP="00BF4138">
            <w:pPr>
              <w:numPr>
                <w:ilvl w:val="1"/>
                <w:numId w:val="24"/>
              </w:numPr>
              <w:bidi/>
              <w:spacing w:before="120" w:after="120"/>
              <w:ind w:left="526" w:hanging="526"/>
              <w:contextualSpacing/>
              <w:rPr>
                <w:rFonts w:ascii="Arial" w:eastAsia="SimSun" w:hAnsi="Arial" w:cs="Arial"/>
                <w:i/>
                <w:iCs/>
                <w:color w:val="FF0000"/>
                <w:sz w:val="26"/>
                <w:szCs w:val="26"/>
                <w:rtl/>
                <w:lang w:eastAsia="zh-CN"/>
              </w:rPr>
            </w:pPr>
            <w:r w:rsidRPr="00BF4138">
              <w:rPr>
                <w:rFonts w:ascii="Arial" w:eastAsia="SimSun" w:hAnsi="Arial" w:cs="Arial"/>
                <w:sz w:val="26"/>
                <w:szCs w:val="26"/>
                <w:rtl/>
                <w:lang w:eastAsia="zh-CN"/>
              </w:rPr>
              <w:t xml:space="preserve"> يجب أن يكون منشأ جميع اللوازم والخدمات المتعلقة بها، والتي سيتم توريدها بموجب العقد وتمويلها من قبل البنك، من دول ذات أهلية، ولغرض هذه الفقرة يُقصد بالمنشأ الدولة الذي تم فيها زراعة اللوازم أو تعدينها أو إنتاجها أو تصنيعها أو معالجتها؛ أو التي اصبحت من خلال التصنيع أو المعالجة أو التجميع سلعة أخرى معترف بها تجارياً تختلف اختلافاً جوهرياً في خصائصها الأساسية عن مكوناتها.</w:t>
            </w:r>
          </w:p>
        </w:tc>
      </w:tr>
    </w:tbl>
    <w:p w14:paraId="5F83A2AC" w14:textId="77777777" w:rsidR="00BF4138" w:rsidRPr="00BF4138" w:rsidRDefault="00BF4138" w:rsidP="00BF4138">
      <w:pPr>
        <w:bidi/>
        <w:spacing w:before="200" w:after="120" w:line="240" w:lineRule="auto"/>
        <w:ind w:left="720" w:hanging="720"/>
        <w:jc w:val="center"/>
        <w:outlineLvl w:val="3"/>
        <w:rPr>
          <w:rFonts w:ascii="Arial" w:eastAsia="SimSun" w:hAnsi="Arial" w:cs="Arial"/>
          <w:i/>
          <w:iCs/>
          <w:color w:val="FF0000"/>
          <w:sz w:val="26"/>
          <w:szCs w:val="26"/>
          <w:rtl/>
          <w:lang w:val="en-US" w:eastAsia="zh-CN"/>
        </w:rPr>
        <w:sectPr w:rsidR="00BF4138" w:rsidRPr="00BF4138" w:rsidSect="007D3D62">
          <w:pgSz w:w="12240" w:h="15840"/>
          <w:pgMar w:top="1440" w:right="1800" w:bottom="1440" w:left="1800" w:header="720" w:footer="720" w:gutter="0"/>
          <w:cols w:space="720"/>
          <w:docGrid w:linePitch="360"/>
        </w:sectPr>
      </w:pPr>
    </w:p>
    <w:p w14:paraId="580495E5" w14:textId="77777777" w:rsidR="00BF4138" w:rsidRPr="00BF4138" w:rsidRDefault="00BF4138" w:rsidP="00BF4138">
      <w:pPr>
        <w:bidi/>
        <w:spacing w:before="200" w:after="120" w:line="240" w:lineRule="auto"/>
        <w:ind w:left="720" w:hanging="720"/>
        <w:jc w:val="center"/>
        <w:outlineLvl w:val="3"/>
        <w:rPr>
          <w:rFonts w:ascii="Arial" w:eastAsia="SimSun" w:hAnsi="Arial" w:cs="Arial"/>
          <w:i/>
          <w:iCs/>
          <w:color w:val="FF0000"/>
          <w:sz w:val="26"/>
          <w:szCs w:val="26"/>
          <w:rtl/>
          <w:lang w:val="en-US" w:eastAsia="zh-CN"/>
        </w:rPr>
      </w:pPr>
      <w:r w:rsidRPr="00BF4138">
        <w:rPr>
          <w:rFonts w:ascii="Arial" w:eastAsia="SimSun" w:hAnsi="Arial" w:cs="Arial"/>
          <w:i/>
          <w:iCs/>
          <w:color w:val="FF0000"/>
          <w:sz w:val="26"/>
          <w:szCs w:val="26"/>
          <w:rtl/>
          <w:lang w:val="en-US" w:eastAsia="zh-CN"/>
        </w:rPr>
        <w:lastRenderedPageBreak/>
        <w:t>(يستبدل مرفق الشروط العامة للعقد بالملحق التالي)</w:t>
      </w:r>
    </w:p>
    <w:p w14:paraId="42F7643B" w14:textId="77777777" w:rsidR="00BF4138" w:rsidRPr="00BF4138" w:rsidRDefault="00BF4138" w:rsidP="00BF4138">
      <w:pPr>
        <w:bidi/>
        <w:spacing w:before="200" w:after="120" w:line="240" w:lineRule="auto"/>
        <w:ind w:left="720" w:hanging="720"/>
        <w:jc w:val="center"/>
        <w:outlineLvl w:val="3"/>
        <w:rPr>
          <w:rFonts w:ascii="Arial" w:eastAsia="SimSun" w:hAnsi="Arial" w:cs="Arial"/>
          <w:b/>
          <w:bCs/>
          <w:color w:val="000000" w:themeColor="text1"/>
          <w:sz w:val="28"/>
          <w:szCs w:val="28"/>
          <w:rtl/>
          <w:lang w:val="en-US" w:eastAsia="zh-CN"/>
        </w:rPr>
      </w:pPr>
      <w:r w:rsidRPr="00BF4138">
        <w:rPr>
          <w:rFonts w:ascii="Arial" w:eastAsia="SimSun" w:hAnsi="Arial" w:cs="Arial"/>
          <w:b/>
          <w:bCs/>
          <w:color w:val="000000" w:themeColor="text1"/>
          <w:sz w:val="28"/>
          <w:szCs w:val="28"/>
          <w:rtl/>
          <w:lang w:val="en-US" w:eastAsia="zh-CN"/>
        </w:rPr>
        <w:t>ملحق (أ) للشروط العامة للعقد</w:t>
      </w:r>
    </w:p>
    <w:p w14:paraId="27CD16CF" w14:textId="77777777" w:rsidR="00BF4138" w:rsidRPr="00BF4138" w:rsidRDefault="00BF4138" w:rsidP="00BF4138">
      <w:pPr>
        <w:bidi/>
        <w:spacing w:after="240" w:line="240" w:lineRule="auto"/>
        <w:ind w:left="720" w:hanging="720"/>
        <w:jc w:val="center"/>
        <w:rPr>
          <w:rFonts w:ascii="Arial" w:eastAsia="SimSun" w:hAnsi="Arial" w:cs="Arial"/>
          <w:b/>
          <w:bCs/>
          <w:sz w:val="28"/>
          <w:szCs w:val="28"/>
          <w:lang w:val="en-US" w:eastAsia="zh-CN"/>
        </w:rPr>
      </w:pPr>
      <w:r w:rsidRPr="00BF4138">
        <w:rPr>
          <w:rFonts w:ascii="Arial" w:eastAsia="SimSun" w:hAnsi="Arial" w:cs="Arial"/>
          <w:b/>
          <w:bCs/>
          <w:sz w:val="28"/>
          <w:szCs w:val="28"/>
          <w:rtl/>
          <w:lang w:val="en-US" w:eastAsia="zh-CN"/>
        </w:rPr>
        <w:t>الاحتيال والفساد</w:t>
      </w:r>
    </w:p>
    <w:p w14:paraId="01F0C1D8" w14:textId="77777777" w:rsidR="00BF4138" w:rsidRPr="00BF4138" w:rsidRDefault="00BF4138" w:rsidP="00BF4138">
      <w:pPr>
        <w:bidi/>
        <w:spacing w:after="0" w:line="240" w:lineRule="auto"/>
        <w:ind w:left="720" w:hanging="720"/>
        <w:jc w:val="center"/>
        <w:rPr>
          <w:rFonts w:ascii="Arial" w:eastAsia="SimSun" w:hAnsi="Arial" w:cs="Arial"/>
          <w:sz w:val="26"/>
          <w:szCs w:val="26"/>
          <w:lang w:val="en-US" w:eastAsia="zh-CN"/>
        </w:rPr>
      </w:pPr>
      <w:r w:rsidRPr="00BF4138">
        <w:rPr>
          <w:rFonts w:ascii="Arial" w:eastAsia="SimSun" w:hAnsi="Arial" w:cs="Arial"/>
          <w:sz w:val="26"/>
          <w:szCs w:val="26"/>
          <w:rtl/>
          <w:lang w:val="en-US" w:eastAsia="zh-CN" w:bidi="ar-JO"/>
        </w:rPr>
        <w:t>(ل</w:t>
      </w:r>
      <w:r w:rsidRPr="00BF4138">
        <w:rPr>
          <w:rFonts w:ascii="Arial" w:eastAsia="SimSun" w:hAnsi="Arial" w:cs="Arial"/>
          <w:sz w:val="26"/>
          <w:szCs w:val="26"/>
          <w:rtl/>
          <w:lang w:val="en-US" w:eastAsia="zh-CN"/>
        </w:rPr>
        <w:t>ا يجوز تعديل هذا القسم)</w:t>
      </w:r>
    </w:p>
    <w:p w14:paraId="0C492941" w14:textId="77777777" w:rsidR="00BF4138" w:rsidRPr="00BF4138" w:rsidRDefault="00BF4138" w:rsidP="00BF4138">
      <w:pPr>
        <w:bidi/>
        <w:spacing w:after="0" w:line="240" w:lineRule="auto"/>
        <w:ind w:left="720" w:hanging="720"/>
        <w:jc w:val="both"/>
        <w:rPr>
          <w:rFonts w:ascii="Arial" w:eastAsia="SimSun" w:hAnsi="Arial" w:cs="Arial"/>
          <w:sz w:val="26"/>
          <w:szCs w:val="26"/>
          <w:lang w:val="en-US" w:eastAsia="zh-CN"/>
        </w:rPr>
      </w:pPr>
    </w:p>
    <w:p w14:paraId="6DC0556A" w14:textId="77777777" w:rsidR="00BF4138" w:rsidRPr="00BF4138" w:rsidRDefault="00BF4138" w:rsidP="00BF4138">
      <w:pPr>
        <w:numPr>
          <w:ilvl w:val="0"/>
          <w:numId w:val="11"/>
        </w:numPr>
        <w:bidi/>
        <w:spacing w:after="120" w:line="240" w:lineRule="auto"/>
        <w:jc w:val="both"/>
        <w:rPr>
          <w:rFonts w:ascii="Arial" w:eastAsia="SimSun" w:hAnsi="Arial" w:cs="Arial"/>
          <w:b/>
          <w:bCs/>
          <w:sz w:val="26"/>
          <w:szCs w:val="26"/>
          <w:rtl/>
          <w:lang w:val="en-US" w:eastAsia="zh-CN"/>
        </w:rPr>
      </w:pPr>
      <w:r w:rsidRPr="00BF4138">
        <w:rPr>
          <w:rFonts w:ascii="Arial" w:eastAsia="SimSun" w:hAnsi="Arial" w:cs="Arial"/>
          <w:b/>
          <w:bCs/>
          <w:sz w:val="26"/>
          <w:szCs w:val="26"/>
          <w:rtl/>
          <w:lang w:val="en-US" w:eastAsia="zh-CN"/>
        </w:rPr>
        <w:t>الغرض</w:t>
      </w:r>
    </w:p>
    <w:p w14:paraId="0699BA30" w14:textId="77777777" w:rsidR="00BF4138" w:rsidRPr="00BF4138" w:rsidRDefault="00BF4138" w:rsidP="00BF4138">
      <w:pPr>
        <w:bidi/>
        <w:spacing w:after="0" w:line="240" w:lineRule="auto"/>
        <w:ind w:left="360" w:hanging="720"/>
        <w:jc w:val="both"/>
        <w:rPr>
          <w:rFonts w:ascii="Arial" w:eastAsia="SimSun" w:hAnsi="Arial" w:cs="Arial"/>
          <w:sz w:val="26"/>
          <w:szCs w:val="26"/>
          <w:rtl/>
          <w:lang w:val="en-US" w:eastAsia="zh-CN"/>
        </w:rPr>
      </w:pPr>
      <w:r w:rsidRPr="00BF4138">
        <w:rPr>
          <w:rFonts w:ascii="Arial" w:eastAsia="SimSun" w:hAnsi="Arial" w:cs="Arial"/>
          <w:sz w:val="26"/>
          <w:szCs w:val="26"/>
          <w:rtl/>
          <w:lang w:val="en-US" w:eastAsia="zh-CN"/>
        </w:rPr>
        <w:t>تنطبق "</w:t>
      </w:r>
      <w:r w:rsidRPr="00BF4138">
        <w:rPr>
          <w:rFonts w:ascii="Arial" w:eastAsia="SimSun" w:hAnsi="Arial" w:cs="Arial"/>
          <w:b/>
          <w:bCs/>
          <w:sz w:val="26"/>
          <w:szCs w:val="26"/>
          <w:rtl/>
          <w:lang w:val="en-US" w:eastAsia="zh-CN"/>
        </w:rPr>
        <w:t>إرشادات البنك لمكافحة الفساد</w:t>
      </w:r>
      <w:r w:rsidRPr="00BF4138">
        <w:rPr>
          <w:rFonts w:ascii="Arial" w:eastAsia="SimSun" w:hAnsi="Arial" w:cs="Arial"/>
          <w:sz w:val="26"/>
          <w:szCs w:val="26"/>
          <w:rtl/>
          <w:lang w:val="en-US" w:eastAsia="zh-CN"/>
        </w:rPr>
        <w:t xml:space="preserve">" وهذا الملحق على </w:t>
      </w:r>
      <w:r w:rsidRPr="00BF4138">
        <w:rPr>
          <w:rFonts w:ascii="Arial" w:eastAsia="SimSun" w:hAnsi="Arial" w:cs="Arial"/>
          <w:sz w:val="26"/>
          <w:szCs w:val="26"/>
          <w:rtl/>
          <w:lang w:val="en-US" w:eastAsia="zh-CN" w:bidi="ar-JO"/>
        </w:rPr>
        <w:t>عمليات الشراء</w:t>
      </w:r>
      <w:r w:rsidRPr="00BF4138">
        <w:rPr>
          <w:rFonts w:ascii="Arial" w:eastAsia="SimSun" w:hAnsi="Arial" w:cs="Arial"/>
          <w:sz w:val="26"/>
          <w:szCs w:val="26"/>
          <w:rtl/>
          <w:lang w:val="en-US" w:eastAsia="zh-CN"/>
        </w:rPr>
        <w:t xml:space="preserve"> التي تتم بموجب عمليات تمويل مشاريع الاستثمار الخاصة بالبنك</w:t>
      </w:r>
      <w:r w:rsidRPr="00BF4138">
        <w:rPr>
          <w:rFonts w:ascii="Arial" w:eastAsia="SimSun" w:hAnsi="Arial" w:cs="Arial"/>
          <w:sz w:val="26"/>
          <w:szCs w:val="26"/>
          <w:lang w:val="en-US" w:eastAsia="zh-CN"/>
        </w:rPr>
        <w:t>.</w:t>
      </w:r>
    </w:p>
    <w:p w14:paraId="5288835A" w14:textId="77777777" w:rsidR="00BF4138" w:rsidRPr="00BF4138" w:rsidRDefault="00BF4138" w:rsidP="00BF4138">
      <w:pPr>
        <w:bidi/>
        <w:spacing w:after="0" w:line="240" w:lineRule="auto"/>
        <w:ind w:left="360" w:hanging="720"/>
        <w:jc w:val="both"/>
        <w:rPr>
          <w:rFonts w:ascii="Arial" w:eastAsia="SimSun" w:hAnsi="Arial" w:cs="Arial"/>
          <w:sz w:val="26"/>
          <w:szCs w:val="26"/>
          <w:rtl/>
          <w:lang w:val="en-US" w:eastAsia="zh-CN"/>
        </w:rPr>
      </w:pPr>
    </w:p>
    <w:p w14:paraId="5A23EB36" w14:textId="77777777" w:rsidR="00BF4138" w:rsidRPr="00BF4138" w:rsidRDefault="00BF4138" w:rsidP="00BF4138">
      <w:pPr>
        <w:numPr>
          <w:ilvl w:val="0"/>
          <w:numId w:val="28"/>
        </w:numPr>
        <w:bidi/>
        <w:spacing w:after="120" w:line="240" w:lineRule="auto"/>
        <w:jc w:val="both"/>
        <w:rPr>
          <w:rFonts w:ascii="Arial" w:eastAsia="SimSun" w:hAnsi="Arial" w:cs="Arial"/>
          <w:b/>
          <w:bCs/>
          <w:sz w:val="26"/>
          <w:szCs w:val="26"/>
          <w:lang w:val="en-US" w:eastAsia="zh-CN"/>
        </w:rPr>
      </w:pPr>
      <w:r w:rsidRPr="00BF4138">
        <w:rPr>
          <w:rFonts w:ascii="Arial" w:eastAsia="SimSun" w:hAnsi="Arial" w:cs="Arial"/>
          <w:b/>
          <w:bCs/>
          <w:sz w:val="26"/>
          <w:szCs w:val="26"/>
          <w:rtl/>
          <w:lang w:val="en-US" w:eastAsia="zh-CN"/>
        </w:rPr>
        <w:t>المتطلبات</w:t>
      </w:r>
    </w:p>
    <w:p w14:paraId="2F035674" w14:textId="77777777" w:rsidR="00BF4138" w:rsidRPr="00BF4138" w:rsidRDefault="00BF4138" w:rsidP="00BF4138">
      <w:pPr>
        <w:numPr>
          <w:ilvl w:val="1"/>
          <w:numId w:val="11"/>
        </w:numPr>
        <w:bidi/>
        <w:spacing w:after="120" w:line="240" w:lineRule="auto"/>
        <w:ind w:left="720" w:hanging="54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يطلب البنك من المقترضين (بما في ذلك المستفيدين من تمويل البنك</w:t>
      </w:r>
      <w:proofErr w:type="gramStart"/>
      <w:r w:rsidRPr="00BF4138">
        <w:rPr>
          <w:rFonts w:ascii="Arial" w:eastAsia="SimSun" w:hAnsi="Arial" w:cs="Arial"/>
          <w:sz w:val="26"/>
          <w:szCs w:val="26"/>
          <w:rtl/>
          <w:lang w:val="en-US" w:eastAsia="zh-CN"/>
        </w:rPr>
        <w:t>) ؛</w:t>
      </w:r>
      <w:proofErr w:type="gramEnd"/>
      <w:r w:rsidRPr="00BF4138">
        <w:rPr>
          <w:rFonts w:ascii="Arial" w:eastAsia="SimSun" w:hAnsi="Arial" w:cs="Arial"/>
          <w:sz w:val="26"/>
          <w:szCs w:val="26"/>
          <w:rtl/>
          <w:lang w:val="en-US" w:eastAsia="zh-CN"/>
        </w:rPr>
        <w:t xml:space="preserve"> والمناقصين والمستشارين والمقاولين والموردين، وأي مقاولين أو المستشارين أو مزودي خدمات أو موردين من الباطن؛ وأي وكلاء (سواء تم التصريح عنهم أم لا)، وأي من موظفيهم، أن يلتزموا بأعلى المعايير الأخلاقية أثناء اجراءات عملية الشراء </w:t>
      </w:r>
      <w:proofErr w:type="spellStart"/>
      <w:r w:rsidRPr="00BF4138">
        <w:rPr>
          <w:rFonts w:ascii="Arial" w:eastAsia="SimSun" w:hAnsi="Arial" w:cs="Arial"/>
          <w:sz w:val="26"/>
          <w:szCs w:val="26"/>
          <w:rtl/>
          <w:lang w:val="en-US" w:eastAsia="zh-CN"/>
        </w:rPr>
        <w:t>وا</w:t>
      </w:r>
      <w:proofErr w:type="spellEnd"/>
      <w:r w:rsidRPr="00BF4138">
        <w:rPr>
          <w:rFonts w:ascii="Arial" w:eastAsia="SimSun" w:hAnsi="Arial" w:cs="Arial"/>
          <w:sz w:val="26"/>
          <w:szCs w:val="26"/>
          <w:rtl/>
          <w:lang w:val="en-US" w:eastAsia="zh-CN" w:bidi="ar-JO"/>
        </w:rPr>
        <w:t>لا</w:t>
      </w:r>
      <w:proofErr w:type="spellStart"/>
      <w:r w:rsidRPr="00BF4138">
        <w:rPr>
          <w:rFonts w:ascii="Arial" w:eastAsia="SimSun" w:hAnsi="Arial" w:cs="Arial"/>
          <w:sz w:val="26"/>
          <w:szCs w:val="26"/>
          <w:rtl/>
          <w:lang w:val="en-US" w:eastAsia="zh-CN"/>
        </w:rPr>
        <w:t>ختيار</w:t>
      </w:r>
      <w:proofErr w:type="spellEnd"/>
      <w:r w:rsidRPr="00BF4138">
        <w:rPr>
          <w:rFonts w:ascii="Arial" w:eastAsia="SimSun" w:hAnsi="Arial" w:cs="Arial"/>
          <w:sz w:val="26"/>
          <w:szCs w:val="26"/>
          <w:rtl/>
          <w:lang w:val="en-US" w:eastAsia="zh-CN"/>
        </w:rPr>
        <w:t xml:space="preserve"> وتنفيذ العقد، للعقود الممولة من البنك، والامتناع عن ممارسات الاحتيال والفساد</w:t>
      </w:r>
      <w:r w:rsidRPr="00BF4138">
        <w:rPr>
          <w:rFonts w:ascii="Arial" w:eastAsia="SimSun" w:hAnsi="Arial" w:cs="Arial"/>
          <w:sz w:val="26"/>
          <w:szCs w:val="26"/>
          <w:lang w:val="en-US" w:eastAsia="zh-CN"/>
        </w:rPr>
        <w:t>.</w:t>
      </w:r>
    </w:p>
    <w:p w14:paraId="2E185FD5" w14:textId="77777777" w:rsidR="00BF4138" w:rsidRPr="00BF4138" w:rsidRDefault="00BF4138" w:rsidP="00BF4138">
      <w:pPr>
        <w:numPr>
          <w:ilvl w:val="1"/>
          <w:numId w:val="29"/>
        </w:numPr>
        <w:bidi/>
        <w:spacing w:before="60" w:after="60" w:line="240" w:lineRule="auto"/>
        <w:ind w:left="720" w:hanging="540"/>
        <w:contextualSpacing/>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وتحقيقا لهذه </w:t>
      </w:r>
      <w:proofErr w:type="gramStart"/>
      <w:r w:rsidRPr="00BF4138">
        <w:rPr>
          <w:rFonts w:ascii="Arial" w:eastAsia="SimSun" w:hAnsi="Arial" w:cs="Arial"/>
          <w:sz w:val="26"/>
          <w:szCs w:val="26"/>
          <w:rtl/>
          <w:lang w:val="en-US" w:eastAsia="zh-CN"/>
        </w:rPr>
        <w:t>الغاية ،</w:t>
      </w:r>
      <w:proofErr w:type="gramEnd"/>
      <w:r w:rsidRPr="00BF4138">
        <w:rPr>
          <w:rFonts w:ascii="Arial" w:eastAsia="SimSun" w:hAnsi="Arial" w:cs="Arial"/>
          <w:sz w:val="26"/>
          <w:szCs w:val="26"/>
          <w:rtl/>
          <w:lang w:val="en-US" w:eastAsia="zh-CN"/>
        </w:rPr>
        <w:t xml:space="preserve"> فإن البنك</w:t>
      </w:r>
      <w:r w:rsidRPr="00BF4138">
        <w:rPr>
          <w:rFonts w:ascii="Arial" w:eastAsia="SimSun" w:hAnsi="Arial" w:cs="Arial"/>
          <w:sz w:val="26"/>
          <w:szCs w:val="26"/>
          <w:lang w:val="en-US" w:eastAsia="zh-CN"/>
        </w:rPr>
        <w:t>:</w:t>
      </w:r>
    </w:p>
    <w:p w14:paraId="782130FD" w14:textId="77777777" w:rsidR="00BF4138" w:rsidRPr="00BF4138" w:rsidRDefault="00BF4138" w:rsidP="00BF4138">
      <w:pPr>
        <w:numPr>
          <w:ilvl w:val="0"/>
          <w:numId w:val="12"/>
        </w:numPr>
        <w:bidi/>
        <w:spacing w:before="60" w:after="60" w:line="240" w:lineRule="auto"/>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يعرف ولأغراض هذه </w:t>
      </w:r>
      <w:proofErr w:type="gramStart"/>
      <w:r w:rsidRPr="00BF4138">
        <w:rPr>
          <w:rFonts w:ascii="Arial" w:eastAsia="SimSun" w:hAnsi="Arial" w:cs="Arial"/>
          <w:sz w:val="26"/>
          <w:szCs w:val="26"/>
          <w:rtl/>
          <w:lang w:val="en-US" w:eastAsia="zh-CN"/>
        </w:rPr>
        <w:t>الأحكام  المصطلحات</w:t>
      </w:r>
      <w:proofErr w:type="gramEnd"/>
      <w:r w:rsidRPr="00BF4138">
        <w:rPr>
          <w:rFonts w:ascii="Arial" w:eastAsia="SimSun" w:hAnsi="Arial" w:cs="Arial"/>
          <w:sz w:val="26"/>
          <w:szCs w:val="26"/>
          <w:rtl/>
          <w:lang w:val="en-US" w:eastAsia="zh-CN"/>
        </w:rPr>
        <w:t xml:space="preserve"> المنصوص عليها أدناه، على النحو التالي</w:t>
      </w:r>
      <w:r w:rsidRPr="00BF4138">
        <w:rPr>
          <w:rFonts w:ascii="Arial" w:eastAsia="SimSun" w:hAnsi="Arial" w:cs="Arial"/>
          <w:sz w:val="26"/>
          <w:szCs w:val="26"/>
          <w:lang w:val="en-US" w:eastAsia="zh-CN"/>
        </w:rPr>
        <w:t>:</w:t>
      </w:r>
    </w:p>
    <w:p w14:paraId="2C61461C" w14:textId="77777777" w:rsidR="00BF4138" w:rsidRPr="00BF4138" w:rsidRDefault="00BF4138" w:rsidP="00BF4138">
      <w:pPr>
        <w:numPr>
          <w:ilvl w:val="0"/>
          <w:numId w:val="13"/>
        </w:numPr>
        <w:bidi/>
        <w:spacing w:after="60" w:line="240" w:lineRule="auto"/>
        <w:ind w:left="108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"الممارسة الفاسدة": هي عرض أو إعطاء أو تلقي أو التماس أي شيء ذي قيمة بشكل مباشر أو غير مباشر للتأثير بشكل غير لائق على تصرفات طرف آخر.</w:t>
      </w:r>
    </w:p>
    <w:p w14:paraId="2ACB5EBD" w14:textId="77777777" w:rsidR="00BF4138" w:rsidRPr="00BF4138" w:rsidRDefault="00BF4138" w:rsidP="00BF4138">
      <w:pPr>
        <w:numPr>
          <w:ilvl w:val="0"/>
          <w:numId w:val="13"/>
        </w:numPr>
        <w:bidi/>
        <w:spacing w:after="60" w:line="240" w:lineRule="auto"/>
        <w:ind w:left="108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"الممارسة الاحتيالية": هي أي فعل أو إغفال -بما في ذلك التحريف- يضلل عن قصد أو عن إهمال، أو يحاول تضليل طرف ما للحصول على منفعة مالية أو منفعة أخرى أو لتجنب التزام</w:t>
      </w:r>
      <w:r w:rsidRPr="00BF4138">
        <w:rPr>
          <w:rFonts w:ascii="Arial" w:eastAsia="SimSun" w:hAnsi="Arial" w:cs="Arial"/>
          <w:sz w:val="26"/>
          <w:szCs w:val="26"/>
          <w:rtl/>
          <w:lang w:val="en-US" w:eastAsia="zh-CN" w:bidi="ar-JO"/>
        </w:rPr>
        <w:t>.</w:t>
      </w:r>
    </w:p>
    <w:p w14:paraId="56FE45D6" w14:textId="77777777" w:rsidR="00BF4138" w:rsidRPr="00BF4138" w:rsidRDefault="00BF4138" w:rsidP="00BF4138">
      <w:pPr>
        <w:numPr>
          <w:ilvl w:val="0"/>
          <w:numId w:val="13"/>
        </w:numPr>
        <w:bidi/>
        <w:spacing w:after="60" w:line="240" w:lineRule="auto"/>
        <w:ind w:left="108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"الممارسة </w:t>
      </w:r>
      <w:proofErr w:type="spellStart"/>
      <w:r w:rsidRPr="00BF4138">
        <w:rPr>
          <w:rFonts w:ascii="Arial" w:eastAsia="SimSun" w:hAnsi="Arial" w:cs="Arial"/>
          <w:sz w:val="26"/>
          <w:szCs w:val="26"/>
          <w:rtl/>
          <w:lang w:val="en-US" w:eastAsia="zh-CN"/>
        </w:rPr>
        <w:t>التواطؤية</w:t>
      </w:r>
      <w:proofErr w:type="spellEnd"/>
      <w:r w:rsidRPr="00BF4138">
        <w:rPr>
          <w:rFonts w:ascii="Arial" w:eastAsia="SimSun" w:hAnsi="Arial" w:cs="Arial"/>
          <w:sz w:val="26"/>
          <w:szCs w:val="26"/>
          <w:rtl/>
          <w:lang w:val="en-US" w:eastAsia="zh-CN"/>
        </w:rPr>
        <w:t>": هي ترتيب بين طرفين أو أكثر مصمم لتحقيق غرض غير لائق، بما في ذلك التأثير بشكل غير لائق على تصرفات طرف آخر.</w:t>
      </w:r>
    </w:p>
    <w:p w14:paraId="73CA0006" w14:textId="77777777" w:rsidR="00BF4138" w:rsidRPr="00BF4138" w:rsidRDefault="00BF4138" w:rsidP="00BF4138">
      <w:pPr>
        <w:numPr>
          <w:ilvl w:val="0"/>
          <w:numId w:val="13"/>
        </w:numPr>
        <w:bidi/>
        <w:spacing w:after="60" w:line="240" w:lineRule="auto"/>
        <w:ind w:left="108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"الممارسة القسرية": هي </w:t>
      </w:r>
      <w:r w:rsidRPr="00BF4138">
        <w:rPr>
          <w:rFonts w:ascii="Arial" w:eastAsia="SimSun" w:hAnsi="Arial" w:cs="Arial"/>
          <w:sz w:val="26"/>
          <w:szCs w:val="26"/>
          <w:rtl/>
          <w:lang w:val="en-US" w:eastAsia="zh-CN" w:bidi="ar-JO"/>
        </w:rPr>
        <w:t>إضرار</w:t>
      </w:r>
      <w:r w:rsidRPr="00BF4138">
        <w:rPr>
          <w:rFonts w:ascii="Arial" w:eastAsia="SimSun" w:hAnsi="Arial" w:cs="Arial"/>
          <w:sz w:val="26"/>
          <w:szCs w:val="26"/>
          <w:rtl/>
          <w:lang w:val="en-US" w:eastAsia="zh-CN"/>
        </w:rPr>
        <w:t xml:space="preserve"> أو إيذاء أو التهديد بالإضرار أو الإيذاء، بشكل مباشر أو غير مباشر، بأي طرف أو ممتلكاته للتأثير بشكل غير لائق على تصرفات أحد الأطراف؛</w:t>
      </w:r>
    </w:p>
    <w:p w14:paraId="276FEBDB" w14:textId="77777777" w:rsidR="00BF4138" w:rsidRPr="00BF4138" w:rsidRDefault="00BF4138" w:rsidP="00BF4138">
      <w:pPr>
        <w:numPr>
          <w:ilvl w:val="0"/>
          <w:numId w:val="13"/>
        </w:numPr>
        <w:bidi/>
        <w:spacing w:after="60" w:line="240" w:lineRule="auto"/>
        <w:ind w:left="1080"/>
        <w:jc w:val="both"/>
        <w:rPr>
          <w:rFonts w:ascii="Arial" w:eastAsia="SimSun" w:hAnsi="Arial" w:cs="Arial"/>
          <w:sz w:val="26"/>
          <w:szCs w:val="26"/>
          <w:lang w:val="en-US" w:eastAsia="zh-CN"/>
        </w:rPr>
      </w:pPr>
      <w:r w:rsidRPr="00BF4138">
        <w:rPr>
          <w:rFonts w:ascii="Arial" w:eastAsia="SimSun" w:hAnsi="Arial" w:cs="Arial"/>
          <w:sz w:val="26"/>
          <w:szCs w:val="26"/>
          <w:lang w:val="en-US" w:eastAsia="zh-CN"/>
        </w:rPr>
        <w:t>"</w:t>
      </w:r>
      <w:r w:rsidRPr="00BF4138">
        <w:rPr>
          <w:rFonts w:ascii="Arial" w:eastAsia="SimSun" w:hAnsi="Arial" w:cs="Arial"/>
          <w:sz w:val="26"/>
          <w:szCs w:val="26"/>
          <w:rtl/>
          <w:lang w:val="en-US" w:eastAsia="zh-CN"/>
        </w:rPr>
        <w:t>الممارسة المعرقلة" هي</w:t>
      </w:r>
      <w:r w:rsidRPr="00BF4138">
        <w:rPr>
          <w:rFonts w:ascii="Arial" w:eastAsia="SimSun" w:hAnsi="Arial" w:cs="Arial"/>
          <w:sz w:val="26"/>
          <w:szCs w:val="26"/>
          <w:lang w:val="en-US" w:eastAsia="zh-CN"/>
        </w:rPr>
        <w:t>:</w:t>
      </w:r>
    </w:p>
    <w:p w14:paraId="0BB7E5D6" w14:textId="77777777" w:rsidR="00BF4138" w:rsidRPr="00BF4138" w:rsidRDefault="00BF4138" w:rsidP="00BF4138">
      <w:pPr>
        <w:numPr>
          <w:ilvl w:val="0"/>
          <w:numId w:val="14"/>
        </w:numPr>
        <w:bidi/>
        <w:spacing w:after="60" w:line="240" w:lineRule="auto"/>
        <w:ind w:left="144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الإتلاف أو التزوير أو التغيير أو الإخفاء لأدلة مادية للتحقيق أو الإدلاء ببيانات كاذبة للمحققين بشكل متعمد، من أجل عرقلة تحقيق البنك في مزاعم الفساد أو الاحتيال أو الإكراه أو التواطؤ، و/ أو التهديد أو المضايقة أو التخويف لأي طرف لمنعه من الكشف عن معرفته بالأمور ذات الصلة بالتحقيق أو لمنعه من متابعة التحقيق، أو</w:t>
      </w:r>
    </w:p>
    <w:p w14:paraId="28F8FBD7" w14:textId="77777777" w:rsidR="00BF4138" w:rsidRPr="00BF4138" w:rsidRDefault="00BF4138" w:rsidP="00BF4138">
      <w:pPr>
        <w:numPr>
          <w:ilvl w:val="0"/>
          <w:numId w:val="14"/>
        </w:numPr>
        <w:bidi/>
        <w:spacing w:after="120" w:line="240" w:lineRule="auto"/>
        <w:ind w:left="1440"/>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الأعمال التي تهدف إلى إعاقة ممارسة حقوق البنك في التفتيش والتدقيق والمنصوص عليها في الفقرة (2.2/ج) أدناه.</w:t>
      </w:r>
    </w:p>
    <w:p w14:paraId="72E22A50" w14:textId="77777777" w:rsidR="00BF4138" w:rsidRPr="00BF4138" w:rsidRDefault="00BF4138" w:rsidP="00BF4138">
      <w:pPr>
        <w:numPr>
          <w:ilvl w:val="0"/>
          <w:numId w:val="12"/>
        </w:numPr>
        <w:bidi/>
        <w:spacing w:before="60" w:after="120" w:line="240" w:lineRule="auto"/>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يرفض أي اقتراح بالإحالة إذا قرر البنك أن الفرد أو الشركة </w:t>
      </w:r>
      <w:proofErr w:type="spellStart"/>
      <w:r w:rsidRPr="00BF4138">
        <w:rPr>
          <w:rFonts w:ascii="Arial" w:eastAsia="SimSun" w:hAnsi="Arial" w:cs="Arial"/>
          <w:sz w:val="26"/>
          <w:szCs w:val="26"/>
          <w:rtl/>
          <w:lang w:val="en-US" w:eastAsia="zh-CN"/>
        </w:rPr>
        <w:t>الموصى</w:t>
      </w:r>
      <w:proofErr w:type="spellEnd"/>
      <w:r w:rsidRPr="00BF4138">
        <w:rPr>
          <w:rFonts w:ascii="Arial" w:eastAsia="SimSun" w:hAnsi="Arial" w:cs="Arial"/>
          <w:sz w:val="26"/>
          <w:szCs w:val="26"/>
          <w:rtl/>
          <w:lang w:val="en-US" w:eastAsia="zh-CN"/>
        </w:rPr>
        <w:t xml:space="preserve"> بالإحالة </w:t>
      </w:r>
      <w:proofErr w:type="gramStart"/>
      <w:r w:rsidRPr="00BF4138">
        <w:rPr>
          <w:rFonts w:ascii="Arial" w:eastAsia="SimSun" w:hAnsi="Arial" w:cs="Arial"/>
          <w:sz w:val="26"/>
          <w:szCs w:val="26"/>
          <w:rtl/>
          <w:lang w:val="en-US" w:eastAsia="zh-CN"/>
        </w:rPr>
        <w:t>عليها،  أو</w:t>
      </w:r>
      <w:proofErr w:type="gramEnd"/>
      <w:r w:rsidRPr="00BF4138">
        <w:rPr>
          <w:rFonts w:ascii="Arial" w:eastAsia="SimSun" w:hAnsi="Arial" w:cs="Arial"/>
          <w:sz w:val="26"/>
          <w:szCs w:val="26"/>
          <w:rtl/>
          <w:lang w:val="en-US" w:eastAsia="zh-CN"/>
        </w:rPr>
        <w:t xml:space="preserve"> أي من موظفيها، أو وكلائها، أو مستشاريها أو مقاوليها من الباطن، او أي من مزودي الخدمات ، والموردين و/ أو موظفيهم، قد انخرطوا بشكل مباشر أو غير مباشر في ممارسات فاسدة أو احتيالية أو تواطئية أو قسرية أو معرقلة خلال التنافس على العقد موضوع المناقصة؛</w:t>
      </w:r>
    </w:p>
    <w:p w14:paraId="697E3CA4" w14:textId="77777777" w:rsidR="00BF4138" w:rsidRPr="00BF4138" w:rsidRDefault="00BF4138" w:rsidP="00BF4138">
      <w:pPr>
        <w:numPr>
          <w:ilvl w:val="0"/>
          <w:numId w:val="12"/>
        </w:numPr>
        <w:bidi/>
        <w:spacing w:before="60" w:after="120" w:line="240" w:lineRule="auto"/>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lastRenderedPageBreak/>
        <w:t xml:space="preserve"> يجوز له، بالإضافة إلى التدابير العلاجية القانونية المنصوص عليها في الاتفاقية القانونية ذات الصلة، اتخاذ الإجراءات المناسبة الأخرى، بما في ذلك الإعلان عن الشراء الخاطئ (</w:t>
      </w:r>
      <w:proofErr w:type="spellStart"/>
      <w:r w:rsidRPr="00BF4138">
        <w:rPr>
          <w:rFonts w:ascii="Arial" w:eastAsia="SimSun" w:hAnsi="Arial" w:cs="Arial"/>
          <w:sz w:val="26"/>
          <w:szCs w:val="26"/>
          <w:lang w:val="en-US" w:eastAsia="zh-CN"/>
        </w:rPr>
        <w:t>misprocurement</w:t>
      </w:r>
      <w:proofErr w:type="spellEnd"/>
      <w:r w:rsidRPr="00BF4138">
        <w:rPr>
          <w:rFonts w:ascii="Arial" w:eastAsia="SimSun" w:hAnsi="Arial" w:cs="Arial"/>
          <w:sz w:val="26"/>
          <w:szCs w:val="26"/>
          <w:rtl/>
          <w:lang w:val="en-US" w:eastAsia="zh-CN"/>
        </w:rPr>
        <w:t>)، إذا قرر البنك في أي وقت أن ممثلي المقترض، أو المستفيد من أي جزء من عائدات القرض قد انخرطوا في ممارسات فاسدة أو احتيالية أو تواطئية أو قسرية أو معرقلة أثناء اجراءات عملية الشراء والاختيار و/ أو تنفيذ العقد موضوع المناقصة، دون أن يتخذ المقترض الإجراء المناسب في الوقت المناسب والمرضي للبنك لمعالجة هذه الممارسات عند حدوثها، بما في ذلك الفشل في إبلاغ البنك في الوقت المناسب الذي علم فيه بهذه الممارسات.</w:t>
      </w:r>
    </w:p>
    <w:p w14:paraId="2AE949E7" w14:textId="77777777" w:rsidR="00BF4138" w:rsidRPr="00BF4138" w:rsidRDefault="00BF4138" w:rsidP="00BF4138">
      <w:pPr>
        <w:numPr>
          <w:ilvl w:val="0"/>
          <w:numId w:val="12"/>
        </w:numPr>
        <w:bidi/>
        <w:spacing w:before="60" w:after="120" w:line="240" w:lineRule="auto"/>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يجوز له، وطبقا ل "</w:t>
      </w:r>
      <w:r w:rsidRPr="00BF4138">
        <w:rPr>
          <w:rFonts w:ascii="Arial" w:eastAsia="SimSun" w:hAnsi="Arial" w:cs="Arial"/>
          <w:b/>
          <w:bCs/>
          <w:sz w:val="26"/>
          <w:szCs w:val="26"/>
          <w:rtl/>
          <w:lang w:val="en-US" w:eastAsia="zh-CN"/>
        </w:rPr>
        <w:t>إرشادات البنك لمكافحة الفساد</w:t>
      </w:r>
      <w:r w:rsidRPr="00BF4138">
        <w:rPr>
          <w:rFonts w:ascii="Arial" w:eastAsia="SimSun" w:hAnsi="Arial" w:cs="Arial"/>
          <w:sz w:val="26"/>
          <w:szCs w:val="26"/>
          <w:rtl/>
          <w:lang w:val="en-US" w:eastAsia="zh-CN"/>
        </w:rPr>
        <w:t>" ووفقًا لسياسات وإجراءات العقوبات السائدة لديه، أن يعاقب شركة أو فردًا -لأجل غير مسمى أو لفترة زمنية محددة- بما في ذلك التصريح علنًا عن أن هذه الشركة أو الفرد غير مؤهل (1) أن يتم احالة عقد ممول من البنك عليها/ عليه أو الاستفادة منه ماليا أو بأي طريقة أخرى</w:t>
      </w:r>
      <w:r w:rsidRPr="00BF4138">
        <w:rPr>
          <w:rFonts w:ascii="Times New Roman" w:eastAsia="SimSun" w:hAnsi="Times New Roman" w:cs="Arabic Transparent"/>
          <w:sz w:val="24"/>
          <w:szCs w:val="24"/>
          <w:rtl/>
          <w:lang w:val="en-US" w:eastAsia="zh-CN"/>
        </w:rPr>
        <w:footnoteReference w:id="4"/>
      </w:r>
      <w:r w:rsidRPr="00BF4138">
        <w:rPr>
          <w:rFonts w:ascii="Arial" w:eastAsia="SimSun" w:hAnsi="Arial" w:cs="Arial"/>
          <w:sz w:val="26"/>
          <w:szCs w:val="26"/>
          <w:rtl/>
          <w:lang w:val="en-US" w:eastAsia="zh-CN"/>
        </w:rPr>
        <w:t>، (2) أن يكون مقاولًا أو مستشارا أو مصنعًا أو موردًا أو مقدم خدمة مسمى</w:t>
      </w:r>
      <w:r w:rsidRPr="00BF4138">
        <w:rPr>
          <w:rFonts w:ascii="Times New Roman" w:eastAsia="SimSun" w:hAnsi="Times New Roman" w:cs="Arabic Transparent"/>
          <w:sz w:val="24"/>
          <w:szCs w:val="24"/>
          <w:rtl/>
          <w:lang w:val="en-US" w:eastAsia="zh-CN"/>
        </w:rPr>
        <w:footnoteReference w:id="5"/>
      </w:r>
      <w:r w:rsidRPr="00BF4138">
        <w:rPr>
          <w:rFonts w:ascii="Arial" w:eastAsia="SimSun" w:hAnsi="Arial" w:cs="Arial"/>
          <w:sz w:val="26"/>
          <w:szCs w:val="26"/>
          <w:rtl/>
          <w:lang w:val="en-US" w:eastAsia="zh-CN"/>
        </w:rPr>
        <w:t xml:space="preserve"> من الباطن لشركة اخرى ذات اهلية يتم إحالة عقد ممول من البنك عليها، و (3) لتلقي عائدات أي قرض يقدمه البنك أو للمشاركة في إعداد أو تنفيذ أي مشروع يموله البنك.</w:t>
      </w:r>
    </w:p>
    <w:p w14:paraId="52C4F317" w14:textId="77777777" w:rsidR="00BF4138" w:rsidRPr="00BF4138" w:rsidRDefault="00BF4138" w:rsidP="00BF4138">
      <w:pPr>
        <w:numPr>
          <w:ilvl w:val="0"/>
          <w:numId w:val="12"/>
        </w:numPr>
        <w:bidi/>
        <w:spacing w:before="60" w:after="60" w:line="240" w:lineRule="auto"/>
        <w:jc w:val="both"/>
        <w:rPr>
          <w:rFonts w:ascii="Arial" w:eastAsia="SimSun" w:hAnsi="Arial" w:cs="Arial"/>
          <w:sz w:val="26"/>
          <w:szCs w:val="26"/>
          <w:lang w:val="en-US" w:eastAsia="zh-CN"/>
        </w:rPr>
      </w:pPr>
      <w:r w:rsidRPr="00BF4138">
        <w:rPr>
          <w:rFonts w:ascii="Arial" w:eastAsia="SimSun" w:hAnsi="Arial" w:cs="Arial"/>
          <w:sz w:val="26"/>
          <w:szCs w:val="26"/>
          <w:rtl/>
          <w:lang w:val="en-US" w:eastAsia="zh-CN"/>
        </w:rPr>
        <w:t xml:space="preserve"> يطلب إدراج فقرة في وثائق المناقصة/ طلب العروض وفي العقود الممولة بقرض البنك، تلزم المناقصين والمستشارين والمقاولين والموردين، والمقاولين والمستشارين ومزودي الخدمات والموردين من الباطن وموظفي الوكلاء، بأن يسمحوا للبنك بفحص</w:t>
      </w:r>
      <w:r w:rsidRPr="00BF4138">
        <w:rPr>
          <w:rFonts w:ascii="Times New Roman" w:eastAsia="SimSun" w:hAnsi="Times New Roman" w:cs="Arabic Transparent"/>
          <w:sz w:val="24"/>
          <w:szCs w:val="24"/>
          <w:rtl/>
          <w:lang w:val="en-US" w:eastAsia="zh-CN"/>
        </w:rPr>
        <w:footnoteReference w:id="6"/>
      </w:r>
      <w:r w:rsidRPr="00BF4138">
        <w:rPr>
          <w:rFonts w:ascii="Arial" w:eastAsia="SimSun" w:hAnsi="Arial" w:cs="Arial"/>
          <w:sz w:val="26"/>
          <w:szCs w:val="26"/>
          <w:rtl/>
          <w:lang w:val="en-US" w:eastAsia="zh-CN"/>
        </w:rPr>
        <w:t xml:space="preserve"> جميع الحسابات والسجلات والمستندات الأخرى المتعلقة بعملية الشراء و/ أو الاختيار و/ أو تنفيذ </w:t>
      </w:r>
      <w:proofErr w:type="gramStart"/>
      <w:r w:rsidRPr="00BF4138">
        <w:rPr>
          <w:rFonts w:ascii="Arial" w:eastAsia="SimSun" w:hAnsi="Arial" w:cs="Arial"/>
          <w:sz w:val="26"/>
          <w:szCs w:val="26"/>
          <w:rtl/>
          <w:lang w:val="en-US" w:eastAsia="zh-CN"/>
        </w:rPr>
        <w:t>العقد ،</w:t>
      </w:r>
      <w:proofErr w:type="gramEnd"/>
      <w:r w:rsidRPr="00BF4138">
        <w:rPr>
          <w:rFonts w:ascii="Arial" w:eastAsia="SimSun" w:hAnsi="Arial" w:cs="Arial"/>
          <w:sz w:val="26"/>
          <w:szCs w:val="26"/>
          <w:rtl/>
          <w:lang w:val="en-US" w:eastAsia="zh-CN"/>
        </w:rPr>
        <w:t xml:space="preserve"> وإجراء تدقيق عليها من قبل المدققين المعينين من قبل البنك</w:t>
      </w:r>
      <w:r w:rsidRPr="00BF4138">
        <w:rPr>
          <w:rFonts w:ascii="Arial" w:eastAsia="SimSun" w:hAnsi="Arial" w:cs="Arial"/>
          <w:sz w:val="26"/>
          <w:szCs w:val="26"/>
          <w:lang w:val="en-US" w:eastAsia="zh-CN"/>
        </w:rPr>
        <w:t>.</w:t>
      </w:r>
    </w:p>
    <w:p w14:paraId="68AEA0D4"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0E5CDF4D"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1BEF513C"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470C307B"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39ACB5AD"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31C28344"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0E32A43E"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47D39E83"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1C74E614"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4BAB429D"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04276777" w14:textId="77777777" w:rsidR="00BF4138" w:rsidRPr="00BF4138" w:rsidRDefault="00BF4138" w:rsidP="00BF4138">
      <w:pPr>
        <w:bidi/>
        <w:spacing w:before="200" w:after="120" w:line="240" w:lineRule="auto"/>
        <w:ind w:left="720" w:hanging="720"/>
        <w:jc w:val="center"/>
        <w:outlineLvl w:val="3"/>
        <w:rPr>
          <w:rFonts w:ascii="Arial" w:eastAsia="SimSun" w:hAnsi="Arial" w:cs="Arial"/>
          <w:b/>
          <w:bCs/>
          <w:sz w:val="28"/>
          <w:szCs w:val="28"/>
          <w:rtl/>
          <w:lang w:val="en-US" w:eastAsia="zh-CN"/>
        </w:rPr>
      </w:pPr>
      <w:r w:rsidRPr="00BF4138">
        <w:rPr>
          <w:rFonts w:ascii="Arial" w:eastAsia="SimSun" w:hAnsi="Arial" w:cs="Arial"/>
          <w:b/>
          <w:bCs/>
          <w:sz w:val="28"/>
          <w:szCs w:val="28"/>
          <w:rtl/>
          <w:lang w:val="en-US" w:eastAsia="zh-CN"/>
        </w:rPr>
        <w:t>القسم التاسع - الشروط الخاصة للعقد</w:t>
      </w:r>
    </w:p>
    <w:tbl>
      <w:tblPr>
        <w:tblStyle w:val="TableGrid"/>
        <w:bidiVisual/>
        <w:tblW w:w="0" w:type="auto"/>
        <w:tblLook w:val="04A0" w:firstRow="1" w:lastRow="0" w:firstColumn="1" w:lastColumn="0" w:noHBand="0" w:noVBand="1"/>
      </w:tblPr>
      <w:tblGrid>
        <w:gridCol w:w="1933"/>
        <w:gridCol w:w="6697"/>
      </w:tblGrid>
      <w:tr w:rsidR="00BF4138" w:rsidRPr="00BF4138" w14:paraId="3229E88E" w14:textId="77777777" w:rsidTr="00165FF9">
        <w:tc>
          <w:tcPr>
            <w:tcW w:w="1972" w:type="dxa"/>
          </w:tcPr>
          <w:p w14:paraId="76B8FF51" w14:textId="77777777" w:rsidR="00BF4138" w:rsidRPr="00BF4138" w:rsidRDefault="00BF4138" w:rsidP="00BF4138">
            <w:pPr>
              <w:bidi/>
              <w:spacing w:before="200" w:after="120"/>
              <w:ind w:left="720" w:hanging="720"/>
              <w:jc w:val="center"/>
              <w:outlineLvl w:val="3"/>
              <w:rPr>
                <w:rFonts w:ascii="Arial" w:eastAsia="SimSun" w:hAnsi="Arial" w:cs="Arial"/>
                <w:b/>
                <w:bCs/>
                <w:sz w:val="28"/>
                <w:szCs w:val="28"/>
                <w:rtl/>
                <w:lang w:eastAsia="zh-CN"/>
              </w:rPr>
            </w:pPr>
            <w:r w:rsidRPr="00BF4138">
              <w:rPr>
                <w:rFonts w:ascii="Arial" w:eastAsia="SimSun" w:hAnsi="Arial" w:cs="Arial"/>
                <w:b/>
                <w:bCs/>
                <w:sz w:val="28"/>
                <w:szCs w:val="28"/>
                <w:rtl/>
                <w:lang w:eastAsia="zh-CN"/>
              </w:rPr>
              <w:t>الفقرة 9.12</w:t>
            </w:r>
          </w:p>
          <w:p w14:paraId="3227C462" w14:textId="77777777" w:rsidR="00BF4138" w:rsidRPr="00BF4138" w:rsidRDefault="00BF4138" w:rsidP="00BF4138">
            <w:pPr>
              <w:bidi/>
              <w:spacing w:before="200" w:after="120"/>
              <w:ind w:left="720" w:hanging="720"/>
              <w:jc w:val="center"/>
              <w:outlineLvl w:val="3"/>
              <w:rPr>
                <w:rFonts w:ascii="Arial" w:eastAsia="SimSun" w:hAnsi="Arial" w:cs="Arial"/>
                <w:b/>
                <w:bCs/>
                <w:sz w:val="28"/>
                <w:szCs w:val="28"/>
                <w:rtl/>
                <w:lang w:eastAsia="zh-CN"/>
              </w:rPr>
            </w:pPr>
            <w:r w:rsidRPr="00BF4138">
              <w:rPr>
                <w:rFonts w:ascii="Arial" w:eastAsia="SimSun" w:hAnsi="Arial" w:cs="Arial"/>
                <w:b/>
                <w:bCs/>
                <w:color w:val="000000"/>
                <w:sz w:val="26"/>
                <w:szCs w:val="26"/>
                <w:rtl/>
                <w:lang w:eastAsia="zh-CN"/>
              </w:rPr>
              <w:t>مسؤوليات المورد الإضافية</w:t>
            </w:r>
          </w:p>
        </w:tc>
        <w:tc>
          <w:tcPr>
            <w:tcW w:w="7378" w:type="dxa"/>
          </w:tcPr>
          <w:p w14:paraId="3AA5A41E" w14:textId="77777777" w:rsidR="00BF4138" w:rsidRPr="00BF4138" w:rsidRDefault="00BF4138" w:rsidP="00BF4138">
            <w:pPr>
              <w:bidi/>
              <w:spacing w:before="200" w:after="120"/>
              <w:ind w:left="720" w:hanging="720"/>
              <w:outlineLvl w:val="3"/>
              <w:rPr>
                <w:rFonts w:ascii="Arial" w:eastAsia="SimSun" w:hAnsi="Arial" w:cs="Arial"/>
                <w:i/>
                <w:iCs/>
                <w:color w:val="FF0000"/>
                <w:sz w:val="28"/>
                <w:szCs w:val="28"/>
                <w:lang w:eastAsia="zh-CN"/>
              </w:rPr>
            </w:pPr>
            <w:r w:rsidRPr="00BF4138">
              <w:rPr>
                <w:rFonts w:ascii="Arial" w:eastAsia="SimSun" w:hAnsi="Arial" w:cs="Arial"/>
                <w:i/>
                <w:iCs/>
                <w:color w:val="FF0000"/>
                <w:sz w:val="28"/>
                <w:szCs w:val="28"/>
                <w:rtl/>
                <w:lang w:eastAsia="zh-CN"/>
              </w:rPr>
              <w:t xml:space="preserve">تُضاف الفقرة 9.12 للشروط الخاصة للعقد: </w:t>
            </w:r>
          </w:p>
          <w:p w14:paraId="7F95D56E" w14:textId="3CF833E1" w:rsidR="00BF4138" w:rsidRPr="00BF4138" w:rsidRDefault="00986D95" w:rsidP="00BF4138">
            <w:pPr>
              <w:bidi/>
              <w:spacing w:before="200" w:after="120"/>
              <w:ind w:left="720" w:hanging="720"/>
              <w:outlineLvl w:val="3"/>
              <w:rPr>
                <w:rFonts w:ascii="Arial" w:eastAsia="SimSun" w:hAnsi="Arial" w:cs="Arial"/>
                <w:sz w:val="28"/>
                <w:szCs w:val="28"/>
                <w:lang w:eastAsia="zh-CN"/>
              </w:rPr>
            </w:pPr>
            <w:r>
              <w:rPr>
                <w:rFonts w:ascii="Arial" w:eastAsia="SimSun" w:hAnsi="Arial" w:cs="Arial" w:hint="cs"/>
                <w:sz w:val="28"/>
                <w:szCs w:val="28"/>
                <w:rtl/>
                <w:lang w:eastAsia="zh-CN"/>
              </w:rPr>
              <w:t>لا ينطبق</w:t>
            </w:r>
            <w:bookmarkStart w:id="3" w:name="_GoBack"/>
            <w:bookmarkEnd w:id="3"/>
            <w:r w:rsidR="00BF4138" w:rsidRPr="00BF4138">
              <w:rPr>
                <w:rFonts w:ascii="Arial" w:eastAsia="SimSun" w:hAnsi="Arial" w:cs="Arial"/>
                <w:sz w:val="28"/>
                <w:szCs w:val="28"/>
                <w:rtl/>
                <w:lang w:eastAsia="zh-CN"/>
              </w:rPr>
              <w:t xml:space="preserve"> </w:t>
            </w:r>
          </w:p>
        </w:tc>
      </w:tr>
    </w:tbl>
    <w:p w14:paraId="0CCB525A" w14:textId="77777777" w:rsidR="00BF4138" w:rsidRPr="00BF4138" w:rsidRDefault="00BF4138" w:rsidP="00BF4138">
      <w:pPr>
        <w:bidi/>
        <w:spacing w:before="200" w:after="120" w:line="240" w:lineRule="auto"/>
        <w:ind w:left="720" w:hanging="720"/>
        <w:jc w:val="center"/>
        <w:outlineLvl w:val="3"/>
        <w:rPr>
          <w:rFonts w:ascii="Arial" w:eastAsia="SimSun" w:hAnsi="Arial" w:cs="Arial"/>
          <w:b/>
          <w:bCs/>
          <w:sz w:val="28"/>
          <w:szCs w:val="28"/>
          <w:rtl/>
          <w:lang w:val="en-US" w:eastAsia="zh-CN"/>
        </w:rPr>
      </w:pPr>
    </w:p>
    <w:p w14:paraId="6F22F419"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2AFB6622"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0989F45B"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0C6FFDE9"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3F6C859F"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414F0485" w14:textId="77777777" w:rsidR="00BF4138" w:rsidRPr="00BF4138" w:rsidRDefault="00BF4138" w:rsidP="00BF4138">
      <w:pPr>
        <w:bidi/>
        <w:spacing w:after="240" w:line="240" w:lineRule="auto"/>
        <w:ind w:left="720" w:hanging="720"/>
        <w:jc w:val="both"/>
        <w:rPr>
          <w:rFonts w:ascii="Arial" w:eastAsia="SimSun" w:hAnsi="Arial" w:cs="Arial"/>
          <w:sz w:val="26"/>
          <w:szCs w:val="26"/>
          <w:rtl/>
          <w:lang w:val="en-US" w:eastAsia="zh-CN"/>
        </w:rPr>
      </w:pPr>
    </w:p>
    <w:p w14:paraId="0F6D4167" w14:textId="77777777" w:rsidR="00BF4138" w:rsidRPr="00BF4138" w:rsidRDefault="00BF4138" w:rsidP="00BF4138">
      <w:pPr>
        <w:bidi/>
        <w:spacing w:after="120" w:line="240" w:lineRule="auto"/>
        <w:ind w:left="720" w:hanging="720"/>
        <w:jc w:val="center"/>
        <w:rPr>
          <w:rFonts w:ascii="Arial" w:eastAsia="SimSun" w:hAnsi="Arial" w:cs="Arial"/>
          <w:b/>
          <w:bCs/>
          <w:sz w:val="28"/>
          <w:szCs w:val="28"/>
          <w:rtl/>
          <w:lang w:eastAsia="zh-CN" w:bidi="ar-YE"/>
        </w:rPr>
      </w:pPr>
    </w:p>
    <w:p w14:paraId="6D72D326" w14:textId="77777777" w:rsidR="00BF4138" w:rsidRPr="00BF4138" w:rsidRDefault="00BF4138" w:rsidP="00BF4138">
      <w:pPr>
        <w:bidi/>
        <w:spacing w:after="240" w:line="240" w:lineRule="auto"/>
        <w:ind w:left="720" w:hanging="720"/>
        <w:jc w:val="both"/>
        <w:rPr>
          <w:rFonts w:ascii="Arial" w:eastAsia="SimSun" w:hAnsi="Arial" w:cs="Arial"/>
          <w:i/>
          <w:iCs/>
          <w:sz w:val="24"/>
          <w:szCs w:val="24"/>
          <w:lang w:val="en-US" w:eastAsia="zh-CN" w:bidi="ar-YE"/>
        </w:rPr>
      </w:pPr>
    </w:p>
    <w:p w14:paraId="5BE5BC36" w14:textId="77777777" w:rsidR="005A507C" w:rsidRPr="00BF4138" w:rsidRDefault="005A507C">
      <w:pPr>
        <w:rPr>
          <w:lang w:val="en-US"/>
        </w:rPr>
      </w:pPr>
    </w:p>
    <w:sectPr w:rsidR="005A507C" w:rsidRPr="00BF4138" w:rsidSect="007D3D62">
      <w:headerReference w:type="defaul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66FF0" w14:textId="77777777" w:rsidR="00CA47A5" w:rsidRDefault="00CA47A5" w:rsidP="00BF4138">
      <w:pPr>
        <w:spacing w:after="0" w:line="240" w:lineRule="auto"/>
      </w:pPr>
      <w:r>
        <w:separator/>
      </w:r>
    </w:p>
  </w:endnote>
  <w:endnote w:type="continuationSeparator" w:id="0">
    <w:p w14:paraId="666A72F0" w14:textId="77777777" w:rsidR="00CA47A5" w:rsidRDefault="00CA47A5" w:rsidP="00BF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ËÎÌå"/>
    <w:panose1 w:val="02010600030101010101"/>
    <w:charset w:val="86"/>
    <w:family w:val="auto"/>
    <w:pitch w:val="variable"/>
    <w:sig w:usb0="00000203" w:usb1="288F0000" w:usb2="00000016" w:usb3="00000000" w:csb0="00040001" w:csb1="00000000"/>
  </w:font>
  <w:font w:name="Arabic Transparent">
    <w:panose1 w:val="020B0604020202020204"/>
    <w:charset w:val="00"/>
    <w:family w:val="swiss"/>
    <w:pitch w:val="variable"/>
    <w:sig w:usb0="E0002EFF" w:usb1="C000785B" w:usb2="00000009" w:usb3="00000000" w:csb0="000001FF" w:csb1="00000000"/>
  </w:font>
  <w:font w:name="TimesNewRomanPSMT">
    <w:altName w:val="Arial"/>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CD4A2" w14:textId="77777777" w:rsidR="00BF4138" w:rsidRDefault="00BF4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C82A" w14:textId="77777777" w:rsidR="00BF4138" w:rsidRDefault="00BF4138">
    <w:pPr>
      <w:pStyle w:val="Footer"/>
      <w:jc w:val="center"/>
    </w:pPr>
    <w:r>
      <w:fldChar w:fldCharType="begin"/>
    </w:r>
    <w:r>
      <w:instrText xml:space="preserve"> PAGE   \* MERGEFORMAT </w:instrText>
    </w:r>
    <w:r>
      <w:fldChar w:fldCharType="separate"/>
    </w:r>
    <w:r>
      <w:rPr>
        <w:noProof/>
      </w:rPr>
      <w:t>3</w:t>
    </w:r>
    <w:r>
      <w:fldChar w:fldCharType="end"/>
    </w:r>
  </w:p>
  <w:p w14:paraId="4AC6DCAE" w14:textId="77777777" w:rsidR="00BF4138" w:rsidRDefault="00BF41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5CBDD" w14:textId="77777777" w:rsidR="00BF4138" w:rsidRDefault="00BF4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C6F8C" w14:textId="77777777" w:rsidR="00CA47A5" w:rsidRDefault="00CA47A5" w:rsidP="00BF4138">
      <w:pPr>
        <w:spacing w:after="0" w:line="240" w:lineRule="auto"/>
      </w:pPr>
      <w:r>
        <w:separator/>
      </w:r>
    </w:p>
  </w:footnote>
  <w:footnote w:type="continuationSeparator" w:id="0">
    <w:p w14:paraId="562D0062" w14:textId="77777777" w:rsidR="00CA47A5" w:rsidRDefault="00CA47A5" w:rsidP="00BF4138">
      <w:pPr>
        <w:spacing w:after="0" w:line="240" w:lineRule="auto"/>
      </w:pPr>
      <w:r>
        <w:continuationSeparator/>
      </w:r>
    </w:p>
  </w:footnote>
  <w:footnote w:id="1">
    <w:p w14:paraId="691B44A0" w14:textId="77777777" w:rsidR="00BF4138" w:rsidRDefault="00BF4138" w:rsidP="00BF4138">
      <w:pPr>
        <w:pStyle w:val="FootnoteText"/>
        <w:spacing w:after="120"/>
        <w:ind w:left="180" w:hanging="180"/>
      </w:pPr>
      <w:r>
        <w:rPr>
          <w:rtl/>
          <w:lang w:bidi="ar-JO"/>
        </w:rPr>
        <w:t>)</w:t>
      </w:r>
      <w:r>
        <w:rPr>
          <w:rStyle w:val="FootnoteReference"/>
        </w:rPr>
        <w:footnoteRef/>
      </w:r>
      <w:r>
        <w:t xml:space="preserve"> </w:t>
      </w:r>
      <w:r>
        <w:rPr>
          <w:rtl/>
        </w:rPr>
        <w:t xml:space="preserve"> </w:t>
      </w:r>
      <w:r>
        <w:rPr>
          <w:rFonts w:cs="Arial"/>
          <w:rtl/>
        </w:rPr>
        <w:t>تلافيا ل</w:t>
      </w:r>
      <w:r w:rsidRPr="00F220DF">
        <w:rPr>
          <w:rFonts w:cs="Arial"/>
          <w:rtl/>
        </w:rPr>
        <w:t xml:space="preserve">لشك، </w:t>
      </w:r>
      <w:r>
        <w:rPr>
          <w:rFonts w:cs="Arial"/>
          <w:rtl/>
        </w:rPr>
        <w:t>فان</w:t>
      </w:r>
      <w:r w:rsidRPr="00F220DF">
        <w:rPr>
          <w:rFonts w:cs="Arial"/>
          <w:rtl/>
        </w:rPr>
        <w:t xml:space="preserve"> عدم أهلية الطرف الخاضع للعقوبات </w:t>
      </w:r>
      <w:proofErr w:type="spellStart"/>
      <w:r>
        <w:rPr>
          <w:rFonts w:cs="Arial"/>
          <w:rtl/>
        </w:rPr>
        <w:t>لاحالة</w:t>
      </w:r>
      <w:proofErr w:type="spellEnd"/>
      <w:r w:rsidRPr="00F220DF">
        <w:rPr>
          <w:rFonts w:cs="Arial"/>
          <w:rtl/>
        </w:rPr>
        <w:t xml:space="preserve"> العقد</w:t>
      </w:r>
      <w:r>
        <w:rPr>
          <w:rFonts w:cs="Arial"/>
          <w:rtl/>
        </w:rPr>
        <w:t xml:space="preserve"> عليه يجب أن تشمل دون تقييد</w:t>
      </w:r>
      <w:r w:rsidRPr="00F220DF">
        <w:rPr>
          <w:rFonts w:cs="Arial"/>
          <w:rtl/>
        </w:rPr>
        <w:t xml:space="preserve"> (1) التقدم بطلب </w:t>
      </w:r>
      <w:r>
        <w:rPr>
          <w:rFonts w:cs="Arial"/>
          <w:rtl/>
        </w:rPr>
        <w:t>ل</w:t>
      </w:r>
      <w:r w:rsidRPr="00F220DF">
        <w:rPr>
          <w:rFonts w:cs="Arial"/>
          <w:rtl/>
        </w:rPr>
        <w:t xml:space="preserve">لتأهيل المسبق، </w:t>
      </w:r>
      <w:r>
        <w:rPr>
          <w:rFonts w:cs="Arial"/>
          <w:rtl/>
        </w:rPr>
        <w:t>والتعبير عن الاهتمام في الخدمات الاستشارية</w:t>
      </w:r>
      <w:r w:rsidRPr="00F220DF">
        <w:rPr>
          <w:rFonts w:cs="Arial"/>
          <w:rtl/>
        </w:rPr>
        <w:t xml:space="preserve">، وتقديم العطاءات إما بشكل مباشر أو كمقاول </w:t>
      </w:r>
      <w:r>
        <w:rPr>
          <w:rFonts w:cs="Arial"/>
          <w:rtl/>
        </w:rPr>
        <w:t xml:space="preserve">مسمى </w:t>
      </w:r>
      <w:r w:rsidRPr="00F220DF">
        <w:rPr>
          <w:rFonts w:cs="Arial"/>
          <w:rtl/>
        </w:rPr>
        <w:t xml:space="preserve">من </w:t>
      </w:r>
      <w:r>
        <w:rPr>
          <w:rFonts w:cs="Arial"/>
          <w:rtl/>
        </w:rPr>
        <w:t>الباطن</w:t>
      </w:r>
      <w:r w:rsidRPr="00F220DF">
        <w:rPr>
          <w:rFonts w:cs="Arial"/>
          <w:rtl/>
        </w:rPr>
        <w:t xml:space="preserve">، </w:t>
      </w:r>
      <w:r>
        <w:rPr>
          <w:rFonts w:cs="Arial"/>
          <w:rtl/>
        </w:rPr>
        <w:t>أو مستشار مسمى</w:t>
      </w:r>
      <w:r w:rsidRPr="00F220DF">
        <w:rPr>
          <w:rFonts w:cs="Arial"/>
          <w:rtl/>
        </w:rPr>
        <w:t xml:space="preserve"> أو مُصنِّع أو مورد </w:t>
      </w:r>
      <w:r>
        <w:rPr>
          <w:rFonts w:cs="Arial"/>
          <w:rtl/>
        </w:rPr>
        <w:t>مسمى</w:t>
      </w:r>
      <w:r w:rsidRPr="00F220DF">
        <w:rPr>
          <w:rFonts w:cs="Arial"/>
          <w:rtl/>
        </w:rPr>
        <w:t xml:space="preserve"> أو </w:t>
      </w:r>
      <w:r>
        <w:rPr>
          <w:rFonts w:cs="Arial"/>
          <w:rtl/>
        </w:rPr>
        <w:t>مزود</w:t>
      </w:r>
      <w:r w:rsidRPr="00F220DF">
        <w:rPr>
          <w:rFonts w:cs="Arial"/>
          <w:rtl/>
        </w:rPr>
        <w:t xml:space="preserve"> خدمة </w:t>
      </w:r>
      <w:r>
        <w:rPr>
          <w:rFonts w:cs="Arial"/>
          <w:rtl/>
        </w:rPr>
        <w:t>مسمى</w:t>
      </w:r>
      <w:r w:rsidRPr="00F220DF">
        <w:rPr>
          <w:rFonts w:cs="Arial"/>
          <w:rtl/>
        </w:rPr>
        <w:t xml:space="preserve"> فيما يتعلق بهذا العقد، و (2) الدخول في </w:t>
      </w:r>
      <w:r w:rsidRPr="005070C2">
        <w:rPr>
          <w:rFonts w:cs="Arial"/>
          <w:color w:val="000000" w:themeColor="text1"/>
          <w:rtl/>
        </w:rPr>
        <w:t xml:space="preserve">ملحق أو تعديل يُدخل </w:t>
      </w:r>
      <w:r>
        <w:rPr>
          <w:rFonts w:cs="Arial"/>
          <w:rtl/>
          <w:lang w:bidi="ar-JO"/>
        </w:rPr>
        <w:t>تغييرا</w:t>
      </w:r>
      <w:r w:rsidRPr="00F220DF">
        <w:rPr>
          <w:rFonts w:cs="Arial"/>
          <w:rtl/>
        </w:rPr>
        <w:t xml:space="preserve"> جوهريًا على أي عقد قائم.</w:t>
      </w:r>
    </w:p>
  </w:footnote>
  <w:footnote w:id="2">
    <w:p w14:paraId="562496A6" w14:textId="77777777" w:rsidR="00BF4138" w:rsidRDefault="00BF4138" w:rsidP="00BF4138">
      <w:pPr>
        <w:pStyle w:val="FootnoteText"/>
        <w:spacing w:after="120"/>
        <w:ind w:left="180" w:hanging="180"/>
      </w:pPr>
      <w:r>
        <w:rPr>
          <w:rStyle w:val="FootnoteReference"/>
        </w:rPr>
        <w:footnoteRef/>
      </w:r>
      <w:r>
        <w:t xml:space="preserve"> </w:t>
      </w:r>
      <w:r>
        <w:rPr>
          <w:rtl/>
          <w:lang w:bidi="ar-JO"/>
        </w:rPr>
        <w:t xml:space="preserve"> </w:t>
      </w:r>
      <w:r w:rsidRPr="00083EE9">
        <w:rPr>
          <w:rFonts w:cs="Arial"/>
          <w:rtl/>
          <w:lang w:bidi="ar-JO"/>
        </w:rPr>
        <w:t xml:space="preserve">المقاول </w:t>
      </w:r>
      <w:r>
        <w:rPr>
          <w:rFonts w:cs="Arial"/>
          <w:rtl/>
          <w:lang w:bidi="ar-JO"/>
        </w:rPr>
        <w:t>الفرعي (من الباطن) المسمى</w:t>
      </w:r>
      <w:r w:rsidRPr="00083EE9">
        <w:rPr>
          <w:rFonts w:cs="Arial"/>
          <w:rtl/>
          <w:lang w:bidi="ar-JO"/>
        </w:rPr>
        <w:t xml:space="preserve">، </w:t>
      </w:r>
      <w:r>
        <w:rPr>
          <w:rFonts w:cs="Arial"/>
          <w:rtl/>
          <w:lang w:bidi="ar-JO"/>
        </w:rPr>
        <w:t>المستشار</w:t>
      </w:r>
      <w:r w:rsidRPr="00083EE9">
        <w:rPr>
          <w:rFonts w:cs="Arial"/>
          <w:rtl/>
          <w:lang w:bidi="ar-JO"/>
        </w:rPr>
        <w:t xml:space="preserve"> </w:t>
      </w:r>
      <w:r>
        <w:rPr>
          <w:rFonts w:cs="Arial"/>
          <w:rtl/>
          <w:lang w:bidi="ar-JO"/>
        </w:rPr>
        <w:t>المسمى</w:t>
      </w:r>
      <w:r w:rsidRPr="00083EE9">
        <w:rPr>
          <w:rFonts w:cs="Arial"/>
          <w:rtl/>
          <w:lang w:bidi="ar-JO"/>
        </w:rPr>
        <w:t xml:space="preserve">، </w:t>
      </w:r>
      <w:r>
        <w:rPr>
          <w:rFonts w:cs="Arial"/>
          <w:rtl/>
          <w:lang w:bidi="ar-JO"/>
        </w:rPr>
        <w:t>المصنع</w:t>
      </w:r>
      <w:r w:rsidRPr="00083EE9">
        <w:rPr>
          <w:rFonts w:cs="Arial"/>
          <w:rtl/>
          <w:lang w:bidi="ar-JO"/>
        </w:rPr>
        <w:t xml:space="preserve"> أو المورد </w:t>
      </w:r>
      <w:r>
        <w:rPr>
          <w:rFonts w:cs="Arial"/>
          <w:rtl/>
          <w:lang w:bidi="ar-JO"/>
        </w:rPr>
        <w:t>المسمى</w:t>
      </w:r>
      <w:r w:rsidRPr="00083EE9">
        <w:rPr>
          <w:rFonts w:cs="Arial"/>
          <w:rtl/>
          <w:lang w:bidi="ar-JO"/>
        </w:rPr>
        <w:t xml:space="preserve">، أو </w:t>
      </w:r>
      <w:r>
        <w:rPr>
          <w:rFonts w:cs="Arial"/>
          <w:rtl/>
          <w:lang w:bidi="ar-JO"/>
        </w:rPr>
        <w:t>مزود</w:t>
      </w:r>
      <w:r w:rsidRPr="00083EE9">
        <w:rPr>
          <w:rFonts w:cs="Arial"/>
          <w:rtl/>
          <w:lang w:bidi="ar-JO"/>
        </w:rPr>
        <w:t xml:space="preserve"> الخدمة </w:t>
      </w:r>
      <w:r>
        <w:rPr>
          <w:rFonts w:cs="Arial"/>
          <w:rtl/>
          <w:lang w:bidi="ar-JO"/>
        </w:rPr>
        <w:t>المسمى</w:t>
      </w:r>
      <w:r w:rsidRPr="00083EE9">
        <w:rPr>
          <w:rFonts w:cs="Arial"/>
          <w:rtl/>
          <w:lang w:bidi="ar-JO"/>
        </w:rPr>
        <w:t xml:space="preserve"> (تستخدم أسماء مختلفة اعتمادًا على وثيقة </w:t>
      </w:r>
      <w:r>
        <w:rPr>
          <w:rFonts w:cs="Arial"/>
          <w:rtl/>
          <w:lang w:bidi="ar-JO"/>
        </w:rPr>
        <w:t xml:space="preserve">مناقصة </w:t>
      </w:r>
      <w:r w:rsidRPr="00083EE9">
        <w:rPr>
          <w:rFonts w:cs="Arial"/>
          <w:rtl/>
          <w:lang w:bidi="ar-JO"/>
        </w:rPr>
        <w:t xml:space="preserve">معينة) هو الذي تم: (1) تضمينه من قبل </w:t>
      </w:r>
      <w:r>
        <w:rPr>
          <w:rFonts w:cs="Arial"/>
          <w:rtl/>
          <w:lang w:bidi="ar-JO"/>
        </w:rPr>
        <w:t>المناقص</w:t>
      </w:r>
      <w:r w:rsidRPr="00083EE9">
        <w:rPr>
          <w:rFonts w:cs="Arial"/>
          <w:rtl/>
          <w:lang w:bidi="ar-JO"/>
        </w:rPr>
        <w:t xml:space="preserve"> في طلب</w:t>
      </w:r>
      <w:r>
        <w:rPr>
          <w:rFonts w:cs="Arial"/>
          <w:rtl/>
          <w:lang w:bidi="ar-JO"/>
        </w:rPr>
        <w:t>ه ل</w:t>
      </w:r>
      <w:r w:rsidRPr="00083EE9">
        <w:rPr>
          <w:rFonts w:cs="Arial"/>
          <w:rtl/>
          <w:lang w:bidi="ar-JO"/>
        </w:rPr>
        <w:t xml:space="preserve">لتأهيل المسبق أو </w:t>
      </w:r>
      <w:r>
        <w:rPr>
          <w:rFonts w:cs="Arial"/>
          <w:rtl/>
          <w:lang w:bidi="ar-JO"/>
        </w:rPr>
        <w:t>عطائه</w:t>
      </w:r>
      <w:r w:rsidRPr="00083EE9">
        <w:rPr>
          <w:rFonts w:cs="Arial"/>
          <w:rtl/>
          <w:lang w:bidi="ar-JO"/>
        </w:rPr>
        <w:t xml:space="preserve"> لأنه يجلب خبرة ودراية محددة وحاسمة تسمح </w:t>
      </w:r>
      <w:r>
        <w:rPr>
          <w:rFonts w:cs="Arial"/>
          <w:rtl/>
          <w:lang w:bidi="ar-JO"/>
        </w:rPr>
        <w:t>للمناقص</w:t>
      </w:r>
      <w:r w:rsidRPr="00083EE9">
        <w:rPr>
          <w:rFonts w:cs="Arial"/>
          <w:rtl/>
          <w:lang w:bidi="ar-JO"/>
        </w:rPr>
        <w:t xml:space="preserve"> بالوفاء بمتطلبات التأهيل </w:t>
      </w:r>
      <w:r>
        <w:rPr>
          <w:rFonts w:cs="Arial"/>
          <w:rtl/>
          <w:lang w:bidi="ar-JO"/>
        </w:rPr>
        <w:t>لمناقصة</w:t>
      </w:r>
      <w:r w:rsidRPr="00083EE9">
        <w:rPr>
          <w:rFonts w:cs="Arial"/>
          <w:rtl/>
          <w:lang w:bidi="ar-JO"/>
        </w:rPr>
        <w:t xml:space="preserve"> معين</w:t>
      </w:r>
      <w:r>
        <w:rPr>
          <w:rFonts w:cs="Arial"/>
          <w:rtl/>
          <w:lang w:bidi="ar-JO"/>
        </w:rPr>
        <w:t>ة،</w:t>
      </w:r>
      <w:r w:rsidRPr="00083EE9">
        <w:rPr>
          <w:rFonts w:cs="Arial"/>
          <w:rtl/>
          <w:lang w:bidi="ar-JO"/>
        </w:rPr>
        <w:t xml:space="preserve"> أو (2) </w:t>
      </w:r>
      <w:r>
        <w:rPr>
          <w:rFonts w:cs="Arial"/>
          <w:rtl/>
          <w:lang w:bidi="ar-JO"/>
        </w:rPr>
        <w:t>المسمى</w:t>
      </w:r>
      <w:r w:rsidRPr="00083EE9">
        <w:rPr>
          <w:rFonts w:cs="Arial"/>
          <w:rtl/>
          <w:lang w:bidi="ar-JO"/>
        </w:rPr>
        <w:t xml:space="preserve"> من قبل المقترض.</w:t>
      </w:r>
    </w:p>
  </w:footnote>
  <w:footnote w:id="3">
    <w:p w14:paraId="54B4470E" w14:textId="77777777" w:rsidR="00BF4138" w:rsidRDefault="00BF4138" w:rsidP="00BF4138">
      <w:pPr>
        <w:pStyle w:val="FootnoteText"/>
        <w:spacing w:after="120"/>
        <w:ind w:left="180" w:hanging="180"/>
      </w:pPr>
      <w:r>
        <w:rPr>
          <w:rStyle w:val="FootnoteReference"/>
        </w:rPr>
        <w:footnoteRef/>
      </w:r>
      <w:r>
        <w:t xml:space="preserve"> </w:t>
      </w:r>
      <w:r w:rsidRPr="00083EE9">
        <w:rPr>
          <w:rFonts w:cs="Arial"/>
          <w:rtl/>
        </w:rPr>
        <w:t xml:space="preserve">عادة ما تكون عمليات </w:t>
      </w:r>
      <w:r>
        <w:rPr>
          <w:rFonts w:cs="Arial"/>
          <w:rtl/>
        </w:rPr>
        <w:t>الفحص</w:t>
      </w:r>
      <w:r w:rsidRPr="00083EE9">
        <w:rPr>
          <w:rFonts w:cs="Arial"/>
          <w:rtl/>
        </w:rPr>
        <w:t xml:space="preserve"> في</w:t>
      </w:r>
      <w:r>
        <w:rPr>
          <w:rFonts w:cs="Arial"/>
          <w:rtl/>
        </w:rPr>
        <w:t xml:space="preserve"> هذا السياق استقصائية بطبيعتها، </w:t>
      </w:r>
      <w:r w:rsidRPr="00083EE9">
        <w:rPr>
          <w:rFonts w:cs="Arial"/>
          <w:rtl/>
        </w:rPr>
        <w:t xml:space="preserve">وهي تشمل أنشطة تقصي الحقائق التي يضطلع بها البنك أو الأشخاص المعينون من قبل البنك لمعالجة مسائل محددة تتعلق بالتحقيقات/ عمليات التدقيق، مثل تقييم صحة ادعاء بشأن احتيال وفساد محتمل، من خلال الآليات المناسبة. </w:t>
      </w:r>
      <w:r>
        <w:rPr>
          <w:rFonts w:cs="Arial"/>
          <w:rtl/>
        </w:rPr>
        <w:t>و</w:t>
      </w:r>
      <w:r w:rsidRPr="00083EE9">
        <w:rPr>
          <w:rFonts w:cs="Arial"/>
          <w:rtl/>
        </w:rPr>
        <w:t>يشمل هذا النشاط على سبيل المثال لا الحصر: الوصول إلى السجلات والمعلومات</w:t>
      </w:r>
      <w:r>
        <w:rPr>
          <w:rFonts w:cs="Arial"/>
          <w:rtl/>
        </w:rPr>
        <w:t xml:space="preserve"> المالية للشركة أو الفرد وفحصها</w:t>
      </w:r>
      <w:r w:rsidRPr="00083EE9">
        <w:rPr>
          <w:rFonts w:cs="Arial"/>
          <w:rtl/>
        </w:rPr>
        <w:t xml:space="preserve">، وعمل نسخ منها حسب </w:t>
      </w:r>
      <w:proofErr w:type="gramStart"/>
      <w:r w:rsidRPr="00083EE9">
        <w:rPr>
          <w:rFonts w:cs="Arial"/>
          <w:rtl/>
        </w:rPr>
        <w:t>الاقتضاء ؛</w:t>
      </w:r>
      <w:proofErr w:type="gramEnd"/>
      <w:r w:rsidRPr="00083EE9">
        <w:rPr>
          <w:rFonts w:cs="Arial"/>
          <w:rtl/>
        </w:rPr>
        <w:t xml:space="preserve"> الوصول إلى أي مستندات وبيانات ومعلومات أخرى وفحصها (سواء في نسخة مطبوعة أو إلكترونية) تعتبر ذات صلة بالتحقيق/ التدقيق ، وعمل نسخ منها حسب الاقتضاء</w:t>
      </w:r>
      <w:r>
        <w:rPr>
          <w:rFonts w:cs="Arial"/>
          <w:rtl/>
        </w:rPr>
        <w:t>،</w:t>
      </w:r>
      <w:r w:rsidRPr="00083EE9">
        <w:rPr>
          <w:rFonts w:cs="Arial"/>
          <w:rtl/>
        </w:rPr>
        <w:t xml:space="preserve"> إجراء مقابلات مع المو</w:t>
      </w:r>
      <w:r>
        <w:rPr>
          <w:rFonts w:cs="Arial"/>
          <w:rtl/>
        </w:rPr>
        <w:t>ظفين والأفراد الآخرين ذوي الصلة</w:t>
      </w:r>
      <w:r>
        <w:rPr>
          <w:rFonts w:cs="Arial"/>
          <w:rtl/>
          <w:lang w:bidi="ar-JO"/>
        </w:rPr>
        <w:t>،</w:t>
      </w:r>
      <w:r w:rsidRPr="00083EE9">
        <w:rPr>
          <w:rFonts w:cs="Arial"/>
          <w:rtl/>
        </w:rPr>
        <w:t xml:space="preserve"> </w:t>
      </w:r>
      <w:r>
        <w:rPr>
          <w:rFonts w:cs="Arial"/>
          <w:rtl/>
        </w:rPr>
        <w:t>و</w:t>
      </w:r>
      <w:r w:rsidRPr="00083EE9">
        <w:rPr>
          <w:rFonts w:cs="Arial"/>
          <w:rtl/>
        </w:rPr>
        <w:t>إجراء عمليات التفتيش المادي وزيارات الموقع</w:t>
      </w:r>
      <w:r>
        <w:rPr>
          <w:rFonts w:cs="Arial"/>
          <w:rtl/>
        </w:rPr>
        <w:t>،</w:t>
      </w:r>
      <w:r w:rsidRPr="00083EE9">
        <w:rPr>
          <w:rFonts w:cs="Arial"/>
          <w:rtl/>
        </w:rPr>
        <w:t xml:space="preserve"> والحصول على التحقق من المعلومات من طرف ثالث</w:t>
      </w:r>
      <w:r>
        <w:rPr>
          <w:rFonts w:cs="Arial"/>
          <w:rtl/>
        </w:rPr>
        <w:t>.</w:t>
      </w:r>
    </w:p>
  </w:footnote>
  <w:footnote w:id="4">
    <w:p w14:paraId="2316BB61" w14:textId="77777777" w:rsidR="00BF4138" w:rsidRDefault="00BF4138" w:rsidP="00BF4138">
      <w:pPr>
        <w:pStyle w:val="FootnoteText"/>
        <w:spacing w:after="120"/>
        <w:ind w:left="180" w:hanging="180"/>
      </w:pPr>
      <w:r>
        <w:rPr>
          <w:rtl/>
          <w:lang w:bidi="ar-JO"/>
        </w:rPr>
        <w:t>)</w:t>
      </w:r>
      <w:r>
        <w:rPr>
          <w:rStyle w:val="FootnoteReference"/>
        </w:rPr>
        <w:footnoteRef/>
      </w:r>
      <w:r>
        <w:t xml:space="preserve"> </w:t>
      </w:r>
      <w:r>
        <w:rPr>
          <w:rtl/>
        </w:rPr>
        <w:t xml:space="preserve"> </w:t>
      </w:r>
      <w:r>
        <w:rPr>
          <w:rFonts w:cs="Arial"/>
          <w:rtl/>
        </w:rPr>
        <w:t>تلافيا ل</w:t>
      </w:r>
      <w:r w:rsidRPr="00F220DF">
        <w:rPr>
          <w:rFonts w:cs="Arial"/>
          <w:rtl/>
        </w:rPr>
        <w:t xml:space="preserve">لشك، </w:t>
      </w:r>
      <w:r>
        <w:rPr>
          <w:rFonts w:cs="Arial"/>
          <w:rtl/>
        </w:rPr>
        <w:t>فان</w:t>
      </w:r>
      <w:r w:rsidRPr="00F220DF">
        <w:rPr>
          <w:rFonts w:cs="Arial"/>
          <w:rtl/>
        </w:rPr>
        <w:t xml:space="preserve"> عدم أهلية الطرف الخاضع للعقوبات </w:t>
      </w:r>
      <w:proofErr w:type="spellStart"/>
      <w:r>
        <w:rPr>
          <w:rFonts w:cs="Arial"/>
          <w:rtl/>
        </w:rPr>
        <w:t>لاحالة</w:t>
      </w:r>
      <w:proofErr w:type="spellEnd"/>
      <w:r w:rsidRPr="00F220DF">
        <w:rPr>
          <w:rFonts w:cs="Arial"/>
          <w:rtl/>
        </w:rPr>
        <w:t xml:space="preserve"> العقد</w:t>
      </w:r>
      <w:r>
        <w:rPr>
          <w:rFonts w:cs="Arial"/>
          <w:rtl/>
        </w:rPr>
        <w:t xml:space="preserve"> عليه يجب أن تشمل دون تقييد</w:t>
      </w:r>
      <w:r w:rsidRPr="00F220DF">
        <w:rPr>
          <w:rFonts w:cs="Arial"/>
          <w:rtl/>
        </w:rPr>
        <w:t xml:space="preserve"> (1) التقدم بطلب </w:t>
      </w:r>
      <w:r>
        <w:rPr>
          <w:rFonts w:cs="Arial"/>
          <w:rtl/>
        </w:rPr>
        <w:t>ل</w:t>
      </w:r>
      <w:r w:rsidRPr="00F220DF">
        <w:rPr>
          <w:rFonts w:cs="Arial"/>
          <w:rtl/>
        </w:rPr>
        <w:t xml:space="preserve">لتأهيل المسبق، </w:t>
      </w:r>
      <w:r>
        <w:rPr>
          <w:rFonts w:cs="Arial"/>
          <w:rtl/>
        </w:rPr>
        <w:t>والتعبير عن الاهتمام في الخدمات الاستشارية</w:t>
      </w:r>
      <w:r w:rsidRPr="00F220DF">
        <w:rPr>
          <w:rFonts w:cs="Arial"/>
          <w:rtl/>
        </w:rPr>
        <w:t xml:space="preserve">، وتقديم العطاءات إما بشكل مباشر أو كمقاول </w:t>
      </w:r>
      <w:r>
        <w:rPr>
          <w:rFonts w:cs="Arial"/>
          <w:rtl/>
        </w:rPr>
        <w:t xml:space="preserve">مسمى </w:t>
      </w:r>
      <w:r w:rsidRPr="00F220DF">
        <w:rPr>
          <w:rFonts w:cs="Arial"/>
          <w:rtl/>
        </w:rPr>
        <w:t xml:space="preserve">من </w:t>
      </w:r>
      <w:r>
        <w:rPr>
          <w:rFonts w:cs="Arial"/>
          <w:rtl/>
        </w:rPr>
        <w:t>الباطن</w:t>
      </w:r>
      <w:r w:rsidRPr="00F220DF">
        <w:rPr>
          <w:rFonts w:cs="Arial"/>
          <w:rtl/>
        </w:rPr>
        <w:t xml:space="preserve">، </w:t>
      </w:r>
      <w:r>
        <w:rPr>
          <w:rFonts w:cs="Arial"/>
          <w:rtl/>
        </w:rPr>
        <w:t>أو مستشار مسمى</w:t>
      </w:r>
      <w:r w:rsidRPr="00F220DF">
        <w:rPr>
          <w:rFonts w:cs="Arial"/>
          <w:rtl/>
        </w:rPr>
        <w:t xml:space="preserve"> أو مُصنِّع أو مورد </w:t>
      </w:r>
      <w:r>
        <w:rPr>
          <w:rFonts w:cs="Arial"/>
          <w:rtl/>
        </w:rPr>
        <w:t>مسمى</w:t>
      </w:r>
      <w:r w:rsidRPr="00F220DF">
        <w:rPr>
          <w:rFonts w:cs="Arial"/>
          <w:rtl/>
        </w:rPr>
        <w:t xml:space="preserve"> أو </w:t>
      </w:r>
      <w:r>
        <w:rPr>
          <w:rFonts w:cs="Arial"/>
          <w:rtl/>
        </w:rPr>
        <w:t>مزود</w:t>
      </w:r>
      <w:r w:rsidRPr="00F220DF">
        <w:rPr>
          <w:rFonts w:cs="Arial"/>
          <w:rtl/>
        </w:rPr>
        <w:t xml:space="preserve"> خدمة </w:t>
      </w:r>
      <w:r>
        <w:rPr>
          <w:rFonts w:cs="Arial"/>
          <w:rtl/>
        </w:rPr>
        <w:t>مسمى</w:t>
      </w:r>
      <w:r w:rsidRPr="00F220DF">
        <w:rPr>
          <w:rFonts w:cs="Arial"/>
          <w:rtl/>
        </w:rPr>
        <w:t xml:space="preserve"> فيما يتعلق بهذا العقد، و (2) الدخول في </w:t>
      </w:r>
      <w:r w:rsidRPr="005070C2">
        <w:rPr>
          <w:rFonts w:cs="Arial"/>
          <w:color w:val="000000" w:themeColor="text1"/>
          <w:rtl/>
        </w:rPr>
        <w:t xml:space="preserve">ملحق أو تعديل يُدخل </w:t>
      </w:r>
      <w:r>
        <w:rPr>
          <w:rFonts w:cs="Arial"/>
          <w:rtl/>
          <w:lang w:bidi="ar-JO"/>
        </w:rPr>
        <w:t>تغييرا</w:t>
      </w:r>
      <w:r w:rsidRPr="00F220DF">
        <w:rPr>
          <w:rFonts w:cs="Arial"/>
          <w:rtl/>
        </w:rPr>
        <w:t xml:space="preserve"> جوهريًا على أي عقد قائم.</w:t>
      </w:r>
    </w:p>
  </w:footnote>
  <w:footnote w:id="5">
    <w:p w14:paraId="3A1F432B" w14:textId="77777777" w:rsidR="00BF4138" w:rsidRDefault="00BF4138" w:rsidP="00BF4138">
      <w:pPr>
        <w:pStyle w:val="FootnoteText"/>
        <w:spacing w:after="120"/>
        <w:ind w:left="180" w:hanging="180"/>
      </w:pPr>
      <w:r>
        <w:rPr>
          <w:rStyle w:val="FootnoteReference"/>
        </w:rPr>
        <w:footnoteRef/>
      </w:r>
      <w:r>
        <w:t xml:space="preserve"> </w:t>
      </w:r>
      <w:r>
        <w:rPr>
          <w:rtl/>
          <w:lang w:bidi="ar-JO"/>
        </w:rPr>
        <w:t xml:space="preserve"> </w:t>
      </w:r>
      <w:r w:rsidRPr="00083EE9">
        <w:rPr>
          <w:rFonts w:cs="Arial"/>
          <w:rtl/>
          <w:lang w:bidi="ar-JO"/>
        </w:rPr>
        <w:t xml:space="preserve">المقاول </w:t>
      </w:r>
      <w:r>
        <w:rPr>
          <w:rFonts w:cs="Arial"/>
          <w:rtl/>
          <w:lang w:bidi="ar-JO"/>
        </w:rPr>
        <w:t>الفرعي (من الباطن) المسمى</w:t>
      </w:r>
      <w:r w:rsidRPr="00083EE9">
        <w:rPr>
          <w:rFonts w:cs="Arial"/>
          <w:rtl/>
          <w:lang w:bidi="ar-JO"/>
        </w:rPr>
        <w:t xml:space="preserve">، </w:t>
      </w:r>
      <w:r>
        <w:rPr>
          <w:rFonts w:cs="Arial"/>
          <w:rtl/>
          <w:lang w:bidi="ar-JO"/>
        </w:rPr>
        <w:t>المستشار</w:t>
      </w:r>
      <w:r w:rsidRPr="00083EE9">
        <w:rPr>
          <w:rFonts w:cs="Arial"/>
          <w:rtl/>
          <w:lang w:bidi="ar-JO"/>
        </w:rPr>
        <w:t xml:space="preserve"> </w:t>
      </w:r>
      <w:r>
        <w:rPr>
          <w:rFonts w:cs="Arial"/>
          <w:rtl/>
          <w:lang w:bidi="ar-JO"/>
        </w:rPr>
        <w:t>المسمى</w:t>
      </w:r>
      <w:r w:rsidRPr="00083EE9">
        <w:rPr>
          <w:rFonts w:cs="Arial"/>
          <w:rtl/>
          <w:lang w:bidi="ar-JO"/>
        </w:rPr>
        <w:t xml:space="preserve">، </w:t>
      </w:r>
      <w:r>
        <w:rPr>
          <w:rFonts w:cs="Arial"/>
          <w:rtl/>
          <w:lang w:bidi="ar-JO"/>
        </w:rPr>
        <w:t>المصنع</w:t>
      </w:r>
      <w:r w:rsidRPr="00083EE9">
        <w:rPr>
          <w:rFonts w:cs="Arial"/>
          <w:rtl/>
          <w:lang w:bidi="ar-JO"/>
        </w:rPr>
        <w:t xml:space="preserve"> أو المورد </w:t>
      </w:r>
      <w:r>
        <w:rPr>
          <w:rFonts w:cs="Arial"/>
          <w:rtl/>
          <w:lang w:bidi="ar-JO"/>
        </w:rPr>
        <w:t>المسمى</w:t>
      </w:r>
      <w:r w:rsidRPr="00083EE9">
        <w:rPr>
          <w:rFonts w:cs="Arial"/>
          <w:rtl/>
          <w:lang w:bidi="ar-JO"/>
        </w:rPr>
        <w:t xml:space="preserve">، أو </w:t>
      </w:r>
      <w:r>
        <w:rPr>
          <w:rFonts w:cs="Arial"/>
          <w:rtl/>
          <w:lang w:bidi="ar-JO"/>
        </w:rPr>
        <w:t>مزود</w:t>
      </w:r>
      <w:r w:rsidRPr="00083EE9">
        <w:rPr>
          <w:rFonts w:cs="Arial"/>
          <w:rtl/>
          <w:lang w:bidi="ar-JO"/>
        </w:rPr>
        <w:t xml:space="preserve"> الخدمة </w:t>
      </w:r>
      <w:r>
        <w:rPr>
          <w:rFonts w:cs="Arial"/>
          <w:rtl/>
          <w:lang w:bidi="ar-JO"/>
        </w:rPr>
        <w:t>المسمى</w:t>
      </w:r>
      <w:r w:rsidRPr="00083EE9">
        <w:rPr>
          <w:rFonts w:cs="Arial"/>
          <w:rtl/>
          <w:lang w:bidi="ar-JO"/>
        </w:rPr>
        <w:t xml:space="preserve"> (تستخدم أسماء مختلفة اعتمادًا على وثيقة </w:t>
      </w:r>
      <w:r>
        <w:rPr>
          <w:rFonts w:cs="Arial"/>
          <w:rtl/>
          <w:lang w:bidi="ar-JO"/>
        </w:rPr>
        <w:t xml:space="preserve">مناقصة </w:t>
      </w:r>
      <w:r w:rsidRPr="00083EE9">
        <w:rPr>
          <w:rFonts w:cs="Arial"/>
          <w:rtl/>
          <w:lang w:bidi="ar-JO"/>
        </w:rPr>
        <w:t xml:space="preserve">معينة) هو الذي تم: (1) تضمينه من قبل </w:t>
      </w:r>
      <w:r>
        <w:rPr>
          <w:rFonts w:cs="Arial"/>
          <w:rtl/>
          <w:lang w:bidi="ar-JO"/>
        </w:rPr>
        <w:t>المناقص</w:t>
      </w:r>
      <w:r w:rsidRPr="00083EE9">
        <w:rPr>
          <w:rFonts w:cs="Arial"/>
          <w:rtl/>
          <w:lang w:bidi="ar-JO"/>
        </w:rPr>
        <w:t xml:space="preserve"> في طلب</w:t>
      </w:r>
      <w:r>
        <w:rPr>
          <w:rFonts w:cs="Arial"/>
          <w:rtl/>
          <w:lang w:bidi="ar-JO"/>
        </w:rPr>
        <w:t>ه ل</w:t>
      </w:r>
      <w:r w:rsidRPr="00083EE9">
        <w:rPr>
          <w:rFonts w:cs="Arial"/>
          <w:rtl/>
          <w:lang w:bidi="ar-JO"/>
        </w:rPr>
        <w:t xml:space="preserve">لتأهيل المسبق أو </w:t>
      </w:r>
      <w:r>
        <w:rPr>
          <w:rFonts w:cs="Arial"/>
          <w:rtl/>
          <w:lang w:bidi="ar-JO"/>
        </w:rPr>
        <w:t>عطائه</w:t>
      </w:r>
      <w:r w:rsidRPr="00083EE9">
        <w:rPr>
          <w:rFonts w:cs="Arial"/>
          <w:rtl/>
          <w:lang w:bidi="ar-JO"/>
        </w:rPr>
        <w:t xml:space="preserve"> لأنه يجلب خبرة ودراية محددة وحاسمة تسمح </w:t>
      </w:r>
      <w:r>
        <w:rPr>
          <w:rFonts w:cs="Arial"/>
          <w:rtl/>
          <w:lang w:bidi="ar-JO"/>
        </w:rPr>
        <w:t>للمناقص</w:t>
      </w:r>
      <w:r w:rsidRPr="00083EE9">
        <w:rPr>
          <w:rFonts w:cs="Arial"/>
          <w:rtl/>
          <w:lang w:bidi="ar-JO"/>
        </w:rPr>
        <w:t xml:space="preserve"> بالوفاء بمتطلبات التأهيل </w:t>
      </w:r>
      <w:r>
        <w:rPr>
          <w:rFonts w:cs="Arial"/>
          <w:rtl/>
          <w:lang w:bidi="ar-JO"/>
        </w:rPr>
        <w:t>لمناقصة</w:t>
      </w:r>
      <w:r w:rsidRPr="00083EE9">
        <w:rPr>
          <w:rFonts w:cs="Arial"/>
          <w:rtl/>
          <w:lang w:bidi="ar-JO"/>
        </w:rPr>
        <w:t xml:space="preserve"> معين</w:t>
      </w:r>
      <w:r>
        <w:rPr>
          <w:rFonts w:cs="Arial"/>
          <w:rtl/>
          <w:lang w:bidi="ar-JO"/>
        </w:rPr>
        <w:t>ة،</w:t>
      </w:r>
      <w:r w:rsidRPr="00083EE9">
        <w:rPr>
          <w:rFonts w:cs="Arial"/>
          <w:rtl/>
          <w:lang w:bidi="ar-JO"/>
        </w:rPr>
        <w:t xml:space="preserve"> أو (2) </w:t>
      </w:r>
      <w:r>
        <w:rPr>
          <w:rFonts w:cs="Arial"/>
          <w:rtl/>
          <w:lang w:bidi="ar-JO"/>
        </w:rPr>
        <w:t>المسمى</w:t>
      </w:r>
      <w:r w:rsidRPr="00083EE9">
        <w:rPr>
          <w:rFonts w:cs="Arial"/>
          <w:rtl/>
          <w:lang w:bidi="ar-JO"/>
        </w:rPr>
        <w:t xml:space="preserve"> من قبل المقترض.</w:t>
      </w:r>
    </w:p>
  </w:footnote>
  <w:footnote w:id="6">
    <w:p w14:paraId="5C6094AC" w14:textId="77777777" w:rsidR="00BF4138" w:rsidRDefault="00BF4138" w:rsidP="00BF4138">
      <w:pPr>
        <w:pStyle w:val="FootnoteText"/>
        <w:spacing w:after="120"/>
        <w:ind w:left="180" w:hanging="180"/>
      </w:pPr>
      <w:r>
        <w:rPr>
          <w:rStyle w:val="FootnoteReference"/>
        </w:rPr>
        <w:footnoteRef/>
      </w:r>
      <w:r>
        <w:t xml:space="preserve"> </w:t>
      </w:r>
      <w:r w:rsidRPr="00083EE9">
        <w:rPr>
          <w:rFonts w:cs="Arial"/>
          <w:rtl/>
        </w:rPr>
        <w:t xml:space="preserve">عادة ما تكون عمليات </w:t>
      </w:r>
      <w:r>
        <w:rPr>
          <w:rFonts w:cs="Arial"/>
          <w:rtl/>
        </w:rPr>
        <w:t>الفحص</w:t>
      </w:r>
      <w:r w:rsidRPr="00083EE9">
        <w:rPr>
          <w:rFonts w:cs="Arial"/>
          <w:rtl/>
        </w:rPr>
        <w:t xml:space="preserve"> في</w:t>
      </w:r>
      <w:r>
        <w:rPr>
          <w:rFonts w:cs="Arial"/>
          <w:rtl/>
        </w:rPr>
        <w:t xml:space="preserve"> هذا السياق استقصائية بطبيعتها، </w:t>
      </w:r>
      <w:r w:rsidRPr="00083EE9">
        <w:rPr>
          <w:rFonts w:cs="Arial"/>
          <w:rtl/>
        </w:rPr>
        <w:t xml:space="preserve">وهي تشمل أنشطة تقصي الحقائق التي يضطلع بها البنك أو الأشخاص المعينون من قبل البنك لمعالجة مسائل محددة تتعلق بالتحقيقات/ عمليات التدقيق، مثل تقييم صحة ادعاء بشأن احتيال وفساد محتمل، من خلال الآليات المناسبة. </w:t>
      </w:r>
      <w:r>
        <w:rPr>
          <w:rFonts w:cs="Arial"/>
          <w:rtl/>
        </w:rPr>
        <w:t>و</w:t>
      </w:r>
      <w:r w:rsidRPr="00083EE9">
        <w:rPr>
          <w:rFonts w:cs="Arial"/>
          <w:rtl/>
        </w:rPr>
        <w:t>يشمل هذا النشاط على سبيل المثال لا الحصر: الوصول إلى السجلات والمعلومات</w:t>
      </w:r>
      <w:r>
        <w:rPr>
          <w:rFonts w:cs="Arial"/>
          <w:rtl/>
        </w:rPr>
        <w:t xml:space="preserve"> المالية للشركة أو الفرد وفحصها</w:t>
      </w:r>
      <w:r w:rsidRPr="00083EE9">
        <w:rPr>
          <w:rFonts w:cs="Arial"/>
          <w:rtl/>
        </w:rPr>
        <w:t xml:space="preserve">، وعمل نسخ منها حسب </w:t>
      </w:r>
      <w:proofErr w:type="gramStart"/>
      <w:r w:rsidRPr="00083EE9">
        <w:rPr>
          <w:rFonts w:cs="Arial"/>
          <w:rtl/>
        </w:rPr>
        <w:t>الاقتضاء ؛</w:t>
      </w:r>
      <w:proofErr w:type="gramEnd"/>
      <w:r w:rsidRPr="00083EE9">
        <w:rPr>
          <w:rFonts w:cs="Arial"/>
          <w:rtl/>
        </w:rPr>
        <w:t xml:space="preserve"> الوصول إلى أي مستندات وبيانات ومعلومات أخرى وفحصها (سواء في نسخة مطبوعة أو إلكترونية) تعتبر ذات صلة بالتحقيق/ التدقيق ، وعمل نسخ منها حسب الاقتضاء</w:t>
      </w:r>
      <w:r>
        <w:rPr>
          <w:rFonts w:cs="Arial"/>
          <w:rtl/>
        </w:rPr>
        <w:t>،</w:t>
      </w:r>
      <w:r w:rsidRPr="00083EE9">
        <w:rPr>
          <w:rFonts w:cs="Arial"/>
          <w:rtl/>
        </w:rPr>
        <w:t xml:space="preserve"> إجراء مقابلات مع المو</w:t>
      </w:r>
      <w:r>
        <w:rPr>
          <w:rFonts w:cs="Arial"/>
          <w:rtl/>
        </w:rPr>
        <w:t>ظفين والأفراد الآخرين ذوي الصلة</w:t>
      </w:r>
      <w:r>
        <w:rPr>
          <w:rFonts w:cs="Arial"/>
          <w:rtl/>
          <w:lang w:bidi="ar-JO"/>
        </w:rPr>
        <w:t>،</w:t>
      </w:r>
      <w:r w:rsidRPr="00083EE9">
        <w:rPr>
          <w:rFonts w:cs="Arial"/>
          <w:rtl/>
        </w:rPr>
        <w:t xml:space="preserve"> </w:t>
      </w:r>
      <w:r>
        <w:rPr>
          <w:rFonts w:cs="Arial"/>
          <w:rtl/>
        </w:rPr>
        <w:t>و</w:t>
      </w:r>
      <w:r w:rsidRPr="00083EE9">
        <w:rPr>
          <w:rFonts w:cs="Arial"/>
          <w:rtl/>
        </w:rPr>
        <w:t>إجراء عمليات التفتيش المادي وزيارات الموقع</w:t>
      </w:r>
      <w:r>
        <w:rPr>
          <w:rFonts w:cs="Arial"/>
          <w:rtl/>
        </w:rPr>
        <w:t>،</w:t>
      </w:r>
      <w:r w:rsidRPr="00083EE9">
        <w:rPr>
          <w:rFonts w:cs="Arial"/>
          <w:rtl/>
        </w:rPr>
        <w:t xml:space="preserve"> والحصول على التحقق من المعلومات من طرف ثالث</w:t>
      </w:r>
      <w:r>
        <w:rPr>
          <w:rFonts w:cs="Arial"/>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47257" w14:textId="77777777" w:rsidR="00BF4138" w:rsidRDefault="00BF4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4F299" w14:textId="77777777" w:rsidR="00BF4138" w:rsidRDefault="00BF4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413C2" w14:textId="77777777" w:rsidR="00BF4138" w:rsidRDefault="00BF41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A96D0" w14:textId="77777777" w:rsidR="00187281" w:rsidRPr="00EB1581" w:rsidRDefault="00691C6C" w:rsidP="00EB1581">
    <w:pPr>
      <w:pStyle w:val="Header"/>
      <w:tabs>
        <w:tab w:val="clear" w:pos="8306"/>
        <w:tab w:val="right" w:pos="9072"/>
      </w:tabs>
      <w:jc w:val="left"/>
      <w:rPr>
        <w:u w:val="single"/>
      </w:rPr>
    </w:pPr>
    <w:r w:rsidRPr="00EB1581">
      <w:rPr>
        <w:u w:val="single"/>
        <w:rtl/>
      </w:rPr>
      <w:t xml:space="preserve">الملحق: الدعوة إلى المناقصة                                                                                               </w:t>
    </w:r>
    <w:r w:rsidRPr="00EB1581">
      <w:rPr>
        <w:u w:val="single"/>
      </w:rPr>
      <w:fldChar w:fldCharType="begin"/>
    </w:r>
    <w:r w:rsidRPr="00EB1581">
      <w:rPr>
        <w:u w:val="single"/>
      </w:rPr>
      <w:instrText xml:space="preserve"> PAGE   \* MERGEFORMAT </w:instrText>
    </w:r>
    <w:r w:rsidRPr="00EB1581">
      <w:rPr>
        <w:u w:val="single"/>
      </w:rPr>
      <w:fldChar w:fldCharType="separate"/>
    </w:r>
    <w:r>
      <w:rPr>
        <w:noProof/>
        <w:u w:val="single"/>
        <w:rtl/>
      </w:rPr>
      <w:t>81</w:t>
    </w:r>
    <w:r w:rsidRPr="00EB1581">
      <w:rPr>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77484"/>
    <w:multiLevelType w:val="hybridMultilevel"/>
    <w:tmpl w:val="5628C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C41A6"/>
    <w:multiLevelType w:val="multilevel"/>
    <w:tmpl w:val="75F0F46E"/>
    <w:lvl w:ilvl="0">
      <w:start w:val="1"/>
      <w:numFmt w:val="decimal"/>
      <w:lvlText w:val="%1."/>
      <w:lvlJc w:val="left"/>
      <w:pPr>
        <w:ind w:left="360" w:hanging="360"/>
      </w:pPr>
      <w:rPr>
        <w:rFonts w:cs="Times New Roman" w:hint="default"/>
      </w:rPr>
    </w:lvl>
    <w:lvl w:ilvl="1">
      <w:start w:val="2"/>
      <w:numFmt w:val="decimal"/>
      <w:lvlText w:val="%1.%2"/>
      <w:lvlJc w:val="left"/>
      <w:pPr>
        <w:ind w:left="1454" w:hanging="720"/>
      </w:pPr>
      <w:rPr>
        <w:rFonts w:cs="Times New Roman" w:hint="default"/>
      </w:rPr>
    </w:lvl>
    <w:lvl w:ilvl="2">
      <w:start w:val="1"/>
      <w:numFmt w:val="decimal"/>
      <w:lvlText w:val="%1.%2.%3"/>
      <w:lvlJc w:val="left"/>
      <w:pPr>
        <w:ind w:left="2188" w:hanging="720"/>
      </w:pPr>
      <w:rPr>
        <w:rFonts w:cs="Times New Roman" w:hint="default"/>
      </w:rPr>
    </w:lvl>
    <w:lvl w:ilvl="3">
      <w:start w:val="1"/>
      <w:numFmt w:val="decimal"/>
      <w:lvlText w:val="%1.%2.%3.%4"/>
      <w:lvlJc w:val="left"/>
      <w:pPr>
        <w:ind w:left="3282" w:hanging="1080"/>
      </w:pPr>
      <w:rPr>
        <w:rFonts w:cs="Times New Roman" w:hint="default"/>
      </w:rPr>
    </w:lvl>
    <w:lvl w:ilvl="4">
      <w:start w:val="1"/>
      <w:numFmt w:val="decimal"/>
      <w:lvlText w:val="%1.%2.%3.%4.%5"/>
      <w:lvlJc w:val="left"/>
      <w:pPr>
        <w:ind w:left="4016" w:hanging="1080"/>
      </w:pPr>
      <w:rPr>
        <w:rFonts w:cs="Times New Roman" w:hint="default"/>
      </w:rPr>
    </w:lvl>
    <w:lvl w:ilvl="5">
      <w:start w:val="1"/>
      <w:numFmt w:val="decimal"/>
      <w:lvlText w:val="%1.%2.%3.%4.%5.%6"/>
      <w:lvlJc w:val="left"/>
      <w:pPr>
        <w:ind w:left="5110" w:hanging="1440"/>
      </w:pPr>
      <w:rPr>
        <w:rFonts w:cs="Times New Roman" w:hint="default"/>
      </w:rPr>
    </w:lvl>
    <w:lvl w:ilvl="6">
      <w:start w:val="1"/>
      <w:numFmt w:val="decimal"/>
      <w:lvlText w:val="%1.%2.%3.%4.%5.%6.%7"/>
      <w:lvlJc w:val="left"/>
      <w:pPr>
        <w:ind w:left="6204" w:hanging="1800"/>
      </w:pPr>
      <w:rPr>
        <w:rFonts w:cs="Times New Roman" w:hint="default"/>
      </w:rPr>
    </w:lvl>
    <w:lvl w:ilvl="7">
      <w:start w:val="1"/>
      <w:numFmt w:val="decimal"/>
      <w:lvlText w:val="%1.%2.%3.%4.%5.%6.%7.%8"/>
      <w:lvlJc w:val="left"/>
      <w:pPr>
        <w:ind w:left="6938" w:hanging="1800"/>
      </w:pPr>
      <w:rPr>
        <w:rFonts w:cs="Times New Roman" w:hint="default"/>
      </w:rPr>
    </w:lvl>
    <w:lvl w:ilvl="8">
      <w:start w:val="1"/>
      <w:numFmt w:val="decimal"/>
      <w:lvlText w:val="%1.%2.%3.%4.%5.%6.%7.%8.%9"/>
      <w:lvlJc w:val="left"/>
      <w:pPr>
        <w:ind w:left="8032" w:hanging="2160"/>
      </w:pPr>
      <w:rPr>
        <w:rFonts w:cs="Times New Roman" w:hint="default"/>
      </w:rPr>
    </w:lvl>
  </w:abstractNum>
  <w:abstractNum w:abstractNumId="2" w15:restartNumberingAfterBreak="0">
    <w:nsid w:val="084E47AB"/>
    <w:multiLevelType w:val="multilevel"/>
    <w:tmpl w:val="8154027C"/>
    <w:lvl w:ilvl="0">
      <w:start w:val="9"/>
      <w:numFmt w:val="decimal"/>
      <w:lvlText w:val="%1"/>
      <w:lvlJc w:val="left"/>
      <w:pPr>
        <w:ind w:left="504" w:hanging="504"/>
      </w:pPr>
      <w:rPr>
        <w:rFonts w:cs="Times New Roman" w:hint="default"/>
      </w:rPr>
    </w:lvl>
    <w:lvl w:ilvl="1">
      <w:start w:val="12"/>
      <w:numFmt w:val="decimal"/>
      <w:lvlText w:val="%1.%2"/>
      <w:lvlJc w:val="left"/>
      <w:pPr>
        <w:ind w:left="1339" w:hanging="720"/>
      </w:pPr>
      <w:rPr>
        <w:rFonts w:cs="Times New Roman" w:hint="default"/>
      </w:rPr>
    </w:lvl>
    <w:lvl w:ilvl="2">
      <w:start w:val="1"/>
      <w:numFmt w:val="decimal"/>
      <w:lvlText w:val="%1.%2.%3"/>
      <w:lvlJc w:val="left"/>
      <w:pPr>
        <w:ind w:left="1958" w:hanging="720"/>
      </w:pPr>
      <w:rPr>
        <w:rFonts w:cs="Times New Roman" w:hint="default"/>
      </w:rPr>
    </w:lvl>
    <w:lvl w:ilvl="3">
      <w:start w:val="1"/>
      <w:numFmt w:val="decimal"/>
      <w:lvlText w:val="%1.%2.%3.%4"/>
      <w:lvlJc w:val="left"/>
      <w:pPr>
        <w:ind w:left="2937" w:hanging="1080"/>
      </w:pPr>
      <w:rPr>
        <w:rFonts w:cs="Times New Roman" w:hint="default"/>
      </w:rPr>
    </w:lvl>
    <w:lvl w:ilvl="4">
      <w:start w:val="1"/>
      <w:numFmt w:val="decimal"/>
      <w:lvlText w:val="%1.%2.%3.%4.%5"/>
      <w:lvlJc w:val="left"/>
      <w:pPr>
        <w:ind w:left="3556" w:hanging="1080"/>
      </w:pPr>
      <w:rPr>
        <w:rFonts w:cs="Times New Roman" w:hint="default"/>
      </w:rPr>
    </w:lvl>
    <w:lvl w:ilvl="5">
      <w:start w:val="1"/>
      <w:numFmt w:val="decimal"/>
      <w:lvlText w:val="%1.%2.%3.%4.%5.%6"/>
      <w:lvlJc w:val="left"/>
      <w:pPr>
        <w:ind w:left="4535" w:hanging="1440"/>
      </w:pPr>
      <w:rPr>
        <w:rFonts w:cs="Times New Roman" w:hint="default"/>
      </w:rPr>
    </w:lvl>
    <w:lvl w:ilvl="6">
      <w:start w:val="1"/>
      <w:numFmt w:val="decimal"/>
      <w:lvlText w:val="%1.%2.%3.%4.%5.%6.%7"/>
      <w:lvlJc w:val="left"/>
      <w:pPr>
        <w:ind w:left="5514" w:hanging="1800"/>
      </w:pPr>
      <w:rPr>
        <w:rFonts w:cs="Times New Roman" w:hint="default"/>
      </w:rPr>
    </w:lvl>
    <w:lvl w:ilvl="7">
      <w:start w:val="1"/>
      <w:numFmt w:val="decimal"/>
      <w:lvlText w:val="%1.%2.%3.%4.%5.%6.%7.%8"/>
      <w:lvlJc w:val="left"/>
      <w:pPr>
        <w:ind w:left="6133" w:hanging="1800"/>
      </w:pPr>
      <w:rPr>
        <w:rFonts w:cs="Times New Roman" w:hint="default"/>
      </w:rPr>
    </w:lvl>
    <w:lvl w:ilvl="8">
      <w:start w:val="1"/>
      <w:numFmt w:val="decimal"/>
      <w:lvlText w:val="%1.%2.%3.%4.%5.%6.%7.%8.%9"/>
      <w:lvlJc w:val="left"/>
      <w:pPr>
        <w:ind w:left="7112" w:hanging="2160"/>
      </w:pPr>
      <w:rPr>
        <w:rFonts w:cs="Times New Roman" w:hint="default"/>
      </w:rPr>
    </w:lvl>
  </w:abstractNum>
  <w:abstractNum w:abstractNumId="3" w15:restartNumberingAfterBreak="0">
    <w:nsid w:val="084F7B22"/>
    <w:multiLevelType w:val="multilevel"/>
    <w:tmpl w:val="358459A0"/>
    <w:lvl w:ilvl="0">
      <w:start w:val="1"/>
      <w:numFmt w:val="decimal"/>
      <w:lvlText w:val="%1"/>
      <w:lvlJc w:val="left"/>
      <w:pPr>
        <w:ind w:left="360" w:hanging="360"/>
      </w:pPr>
      <w:rPr>
        <w:rFonts w:cs="Times New Roman" w:hint="default"/>
      </w:rPr>
    </w:lvl>
    <w:lvl w:ilvl="1">
      <w:start w:val="2"/>
      <w:numFmt w:val="decimal"/>
      <w:lvlText w:val="%1.%2"/>
      <w:lvlJc w:val="left"/>
      <w:pPr>
        <w:ind w:left="1454" w:hanging="720"/>
      </w:pPr>
      <w:rPr>
        <w:rFonts w:cs="Times New Roman" w:hint="default"/>
      </w:rPr>
    </w:lvl>
    <w:lvl w:ilvl="2">
      <w:start w:val="1"/>
      <w:numFmt w:val="decimal"/>
      <w:lvlText w:val="%1.%2.%3"/>
      <w:lvlJc w:val="left"/>
      <w:pPr>
        <w:ind w:left="2188" w:hanging="720"/>
      </w:pPr>
      <w:rPr>
        <w:rFonts w:cs="Times New Roman" w:hint="default"/>
      </w:rPr>
    </w:lvl>
    <w:lvl w:ilvl="3">
      <w:start w:val="1"/>
      <w:numFmt w:val="decimal"/>
      <w:lvlText w:val="%1.%2.%3.%4"/>
      <w:lvlJc w:val="left"/>
      <w:pPr>
        <w:ind w:left="3282" w:hanging="1080"/>
      </w:pPr>
      <w:rPr>
        <w:rFonts w:cs="Times New Roman" w:hint="default"/>
      </w:rPr>
    </w:lvl>
    <w:lvl w:ilvl="4">
      <w:start w:val="1"/>
      <w:numFmt w:val="decimal"/>
      <w:lvlText w:val="%1.%2.%3.%4.%5"/>
      <w:lvlJc w:val="left"/>
      <w:pPr>
        <w:ind w:left="4016" w:hanging="1080"/>
      </w:pPr>
      <w:rPr>
        <w:rFonts w:cs="Times New Roman" w:hint="default"/>
      </w:rPr>
    </w:lvl>
    <w:lvl w:ilvl="5">
      <w:start w:val="1"/>
      <w:numFmt w:val="decimal"/>
      <w:lvlText w:val="%1.%2.%3.%4.%5.%6"/>
      <w:lvlJc w:val="left"/>
      <w:pPr>
        <w:ind w:left="5110" w:hanging="1440"/>
      </w:pPr>
      <w:rPr>
        <w:rFonts w:cs="Times New Roman" w:hint="default"/>
      </w:rPr>
    </w:lvl>
    <w:lvl w:ilvl="6">
      <w:start w:val="1"/>
      <w:numFmt w:val="decimal"/>
      <w:lvlText w:val="%1.%2.%3.%4.%5.%6.%7"/>
      <w:lvlJc w:val="left"/>
      <w:pPr>
        <w:ind w:left="6204" w:hanging="1800"/>
      </w:pPr>
      <w:rPr>
        <w:rFonts w:cs="Times New Roman" w:hint="default"/>
      </w:rPr>
    </w:lvl>
    <w:lvl w:ilvl="7">
      <w:start w:val="1"/>
      <w:numFmt w:val="decimal"/>
      <w:lvlText w:val="%1.%2.%3.%4.%5.%6.%7.%8"/>
      <w:lvlJc w:val="left"/>
      <w:pPr>
        <w:ind w:left="6938" w:hanging="1800"/>
      </w:pPr>
      <w:rPr>
        <w:rFonts w:cs="Times New Roman" w:hint="default"/>
      </w:rPr>
    </w:lvl>
    <w:lvl w:ilvl="8">
      <w:start w:val="1"/>
      <w:numFmt w:val="decimal"/>
      <w:lvlText w:val="%1.%2.%3.%4.%5.%6.%7.%8.%9"/>
      <w:lvlJc w:val="left"/>
      <w:pPr>
        <w:ind w:left="8032" w:hanging="2160"/>
      </w:pPr>
      <w:rPr>
        <w:rFonts w:cs="Times New Roman" w:hint="default"/>
      </w:rPr>
    </w:lvl>
  </w:abstractNum>
  <w:abstractNum w:abstractNumId="4" w15:restartNumberingAfterBreak="0">
    <w:nsid w:val="159E125F"/>
    <w:multiLevelType w:val="multilevel"/>
    <w:tmpl w:val="E6AC0070"/>
    <w:lvl w:ilvl="0">
      <w:start w:val="1"/>
      <w:numFmt w:val="arabicAlpha"/>
      <w:lvlText w:val="%1."/>
      <w:lvlJc w:val="left"/>
      <w:pPr>
        <w:ind w:left="480" w:hanging="480"/>
      </w:pPr>
      <w:rPr>
        <w:rFonts w:cs="Times New Roman" w:hint="default"/>
        <w:i w:val="0"/>
        <w:iCs w:val="0"/>
      </w:rPr>
    </w:lvl>
    <w:lvl w:ilvl="1">
      <w:start w:val="12"/>
      <w:numFmt w:val="decimal"/>
      <w:lvlText w:val="%1.%2"/>
      <w:lvlJc w:val="left"/>
      <w:pPr>
        <w:ind w:left="1335" w:hanging="720"/>
      </w:pPr>
      <w:rPr>
        <w:rFonts w:cs="Times New Roman" w:hint="default"/>
      </w:rPr>
    </w:lvl>
    <w:lvl w:ilvl="2">
      <w:start w:val="1"/>
      <w:numFmt w:val="decimal"/>
      <w:lvlText w:val="%1.%2.%3"/>
      <w:lvlJc w:val="left"/>
      <w:pPr>
        <w:ind w:left="1950" w:hanging="720"/>
      </w:pPr>
      <w:rPr>
        <w:rFonts w:cs="Times New Roman" w:hint="default"/>
      </w:rPr>
    </w:lvl>
    <w:lvl w:ilvl="3">
      <w:start w:val="1"/>
      <w:numFmt w:val="decimal"/>
      <w:lvlText w:val="%1.%2.%3.%4"/>
      <w:lvlJc w:val="left"/>
      <w:pPr>
        <w:ind w:left="2925" w:hanging="1080"/>
      </w:pPr>
      <w:rPr>
        <w:rFonts w:cs="Times New Roman" w:hint="default"/>
      </w:rPr>
    </w:lvl>
    <w:lvl w:ilvl="4">
      <w:start w:val="1"/>
      <w:numFmt w:val="decimal"/>
      <w:lvlText w:val="%1.%2.%3.%4.%5"/>
      <w:lvlJc w:val="left"/>
      <w:pPr>
        <w:ind w:left="3540" w:hanging="1080"/>
      </w:pPr>
      <w:rPr>
        <w:rFonts w:cs="Times New Roman" w:hint="default"/>
      </w:rPr>
    </w:lvl>
    <w:lvl w:ilvl="5">
      <w:start w:val="1"/>
      <w:numFmt w:val="decimal"/>
      <w:lvlText w:val="%1.%2.%3.%4.%5.%6"/>
      <w:lvlJc w:val="left"/>
      <w:pPr>
        <w:ind w:left="4515" w:hanging="1440"/>
      </w:pPr>
      <w:rPr>
        <w:rFonts w:cs="Times New Roman" w:hint="default"/>
      </w:rPr>
    </w:lvl>
    <w:lvl w:ilvl="6">
      <w:start w:val="1"/>
      <w:numFmt w:val="decimal"/>
      <w:lvlText w:val="%1.%2.%3.%4.%5.%6.%7"/>
      <w:lvlJc w:val="left"/>
      <w:pPr>
        <w:ind w:left="5490" w:hanging="1800"/>
      </w:pPr>
      <w:rPr>
        <w:rFonts w:cs="Times New Roman" w:hint="default"/>
      </w:rPr>
    </w:lvl>
    <w:lvl w:ilvl="7">
      <w:start w:val="1"/>
      <w:numFmt w:val="decimal"/>
      <w:lvlText w:val="%1.%2.%3.%4.%5.%6.%7.%8"/>
      <w:lvlJc w:val="left"/>
      <w:pPr>
        <w:ind w:left="6105" w:hanging="1800"/>
      </w:pPr>
      <w:rPr>
        <w:rFonts w:cs="Times New Roman" w:hint="default"/>
      </w:rPr>
    </w:lvl>
    <w:lvl w:ilvl="8">
      <w:start w:val="1"/>
      <w:numFmt w:val="decimal"/>
      <w:lvlText w:val="%1.%2.%3.%4.%5.%6.%7.%8.%9"/>
      <w:lvlJc w:val="left"/>
      <w:pPr>
        <w:ind w:left="7080" w:hanging="2160"/>
      </w:pPr>
      <w:rPr>
        <w:rFonts w:cs="Times New Roman" w:hint="default"/>
      </w:rPr>
    </w:lvl>
  </w:abstractNum>
  <w:abstractNum w:abstractNumId="5" w15:restartNumberingAfterBreak="0">
    <w:nsid w:val="206F0366"/>
    <w:multiLevelType w:val="hybridMultilevel"/>
    <w:tmpl w:val="31BC7728"/>
    <w:lvl w:ilvl="0" w:tplc="F4B0CCBC">
      <w:start w:val="1"/>
      <w:numFmt w:val="decimal"/>
      <w:lvlText w:val="%1."/>
      <w:lvlJc w:val="left"/>
      <w:pPr>
        <w:ind w:left="720" w:hanging="360"/>
      </w:pPr>
      <w:rPr>
        <w:rFonts w:ascii="Simplified Arabic" w:eastAsia="Times New Roman" w:hAnsi="Simplified Arabic" w:cs="Simplified Arabic"/>
        <w:b w:val="0"/>
        <w:i w:val="0"/>
        <w:sz w:val="26"/>
        <w:szCs w:val="2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250D13AF"/>
    <w:multiLevelType w:val="multilevel"/>
    <w:tmpl w:val="BDDE8546"/>
    <w:lvl w:ilvl="0">
      <w:start w:val="1"/>
      <w:numFmt w:val="decimal"/>
      <w:lvlText w:val="%1"/>
      <w:lvlJc w:val="left"/>
      <w:pPr>
        <w:ind w:left="480" w:hanging="480"/>
      </w:pPr>
      <w:rPr>
        <w:rFonts w:cs="Times New Roman" w:hint="default"/>
      </w:rPr>
    </w:lvl>
    <w:lvl w:ilvl="1">
      <w:start w:val="12"/>
      <w:numFmt w:val="decimal"/>
      <w:lvlText w:val="%1.%2"/>
      <w:lvlJc w:val="left"/>
      <w:pPr>
        <w:ind w:left="2055" w:hanging="720"/>
      </w:pPr>
      <w:rPr>
        <w:rFonts w:cs="Times New Roman" w:hint="default"/>
      </w:rPr>
    </w:lvl>
    <w:lvl w:ilvl="2">
      <w:start w:val="1"/>
      <w:numFmt w:val="decimal"/>
      <w:lvlText w:val="%1.%2.%3"/>
      <w:lvlJc w:val="left"/>
      <w:pPr>
        <w:ind w:left="3390" w:hanging="720"/>
      </w:pPr>
      <w:rPr>
        <w:rFonts w:cs="Times New Roman" w:hint="default"/>
      </w:rPr>
    </w:lvl>
    <w:lvl w:ilvl="3">
      <w:start w:val="1"/>
      <w:numFmt w:val="decimal"/>
      <w:lvlText w:val="%1.%2.%3.%4"/>
      <w:lvlJc w:val="left"/>
      <w:pPr>
        <w:ind w:left="5085" w:hanging="1080"/>
      </w:pPr>
      <w:rPr>
        <w:rFonts w:cs="Times New Roman" w:hint="default"/>
      </w:rPr>
    </w:lvl>
    <w:lvl w:ilvl="4">
      <w:start w:val="1"/>
      <w:numFmt w:val="decimal"/>
      <w:lvlText w:val="%1.%2.%3.%4.%5"/>
      <w:lvlJc w:val="left"/>
      <w:pPr>
        <w:ind w:left="6420" w:hanging="1080"/>
      </w:pPr>
      <w:rPr>
        <w:rFonts w:cs="Times New Roman" w:hint="default"/>
      </w:rPr>
    </w:lvl>
    <w:lvl w:ilvl="5">
      <w:start w:val="1"/>
      <w:numFmt w:val="decimal"/>
      <w:lvlText w:val="%1.%2.%3.%4.%5.%6"/>
      <w:lvlJc w:val="left"/>
      <w:pPr>
        <w:ind w:left="8115" w:hanging="1440"/>
      </w:pPr>
      <w:rPr>
        <w:rFonts w:cs="Times New Roman" w:hint="default"/>
      </w:rPr>
    </w:lvl>
    <w:lvl w:ilvl="6">
      <w:start w:val="1"/>
      <w:numFmt w:val="decimal"/>
      <w:lvlText w:val="%1.%2.%3.%4.%5.%6.%7"/>
      <w:lvlJc w:val="left"/>
      <w:pPr>
        <w:ind w:left="9810" w:hanging="1800"/>
      </w:pPr>
      <w:rPr>
        <w:rFonts w:cs="Times New Roman" w:hint="default"/>
      </w:rPr>
    </w:lvl>
    <w:lvl w:ilvl="7">
      <w:start w:val="1"/>
      <w:numFmt w:val="decimal"/>
      <w:lvlText w:val="%1.%2.%3.%4.%5.%6.%7.%8"/>
      <w:lvlJc w:val="left"/>
      <w:pPr>
        <w:ind w:left="11145" w:hanging="1800"/>
      </w:pPr>
      <w:rPr>
        <w:rFonts w:cs="Times New Roman" w:hint="default"/>
      </w:rPr>
    </w:lvl>
    <w:lvl w:ilvl="8">
      <w:start w:val="1"/>
      <w:numFmt w:val="decimal"/>
      <w:lvlText w:val="%1.%2.%3.%4.%5.%6.%7.%8.%9"/>
      <w:lvlJc w:val="left"/>
      <w:pPr>
        <w:ind w:left="12840" w:hanging="2160"/>
      </w:pPr>
      <w:rPr>
        <w:rFonts w:cs="Times New Roman" w:hint="default"/>
      </w:rPr>
    </w:lvl>
  </w:abstractNum>
  <w:abstractNum w:abstractNumId="7" w15:restartNumberingAfterBreak="0">
    <w:nsid w:val="25712943"/>
    <w:multiLevelType w:val="multilevel"/>
    <w:tmpl w:val="F490B9B8"/>
    <w:lvl w:ilvl="0">
      <w:start w:val="2"/>
      <w:numFmt w:val="decimal"/>
      <w:lvlText w:val="%1"/>
      <w:lvlJc w:val="left"/>
      <w:pPr>
        <w:ind w:left="504" w:hanging="504"/>
      </w:pPr>
      <w:rPr>
        <w:rFonts w:cs="Times New Roman" w:hint="default"/>
      </w:rPr>
    </w:lvl>
    <w:lvl w:ilvl="1">
      <w:start w:val="33"/>
      <w:numFmt w:val="decimal"/>
      <w:lvlText w:val="%1.%2"/>
      <w:lvlJc w:val="left"/>
      <w:pPr>
        <w:ind w:left="1800" w:hanging="720"/>
      </w:pPr>
      <w:rPr>
        <w:rFonts w:cs="Times New Roman" w:hint="default"/>
        <w:i w:val="0"/>
        <w:iCs w:val="0"/>
        <w:color w:val="auto"/>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8" w15:restartNumberingAfterBreak="0">
    <w:nsid w:val="265F4076"/>
    <w:multiLevelType w:val="multilevel"/>
    <w:tmpl w:val="51EA01CA"/>
    <w:lvl w:ilvl="0">
      <w:start w:val="8"/>
      <w:numFmt w:val="decimal"/>
      <w:lvlText w:val="%1"/>
      <w:lvlJc w:val="left"/>
      <w:pPr>
        <w:ind w:left="504" w:hanging="504"/>
      </w:pPr>
      <w:rPr>
        <w:rFonts w:cs="Times New Roman" w:hint="default"/>
      </w:rPr>
    </w:lvl>
    <w:lvl w:ilvl="1">
      <w:start w:val="12"/>
      <w:numFmt w:val="decimal"/>
      <w:lvlText w:val="%1.%2"/>
      <w:lvlJc w:val="left"/>
      <w:pPr>
        <w:ind w:left="1339" w:hanging="720"/>
      </w:pPr>
      <w:rPr>
        <w:rFonts w:cs="Times New Roman" w:hint="default"/>
      </w:rPr>
    </w:lvl>
    <w:lvl w:ilvl="2">
      <w:start w:val="1"/>
      <w:numFmt w:val="decimal"/>
      <w:lvlText w:val="%1.%2.%3"/>
      <w:lvlJc w:val="left"/>
      <w:pPr>
        <w:ind w:left="1958" w:hanging="720"/>
      </w:pPr>
      <w:rPr>
        <w:rFonts w:cs="Times New Roman" w:hint="default"/>
      </w:rPr>
    </w:lvl>
    <w:lvl w:ilvl="3">
      <w:start w:val="1"/>
      <w:numFmt w:val="decimal"/>
      <w:lvlText w:val="%1.%2.%3.%4"/>
      <w:lvlJc w:val="left"/>
      <w:pPr>
        <w:ind w:left="2937" w:hanging="1080"/>
      </w:pPr>
      <w:rPr>
        <w:rFonts w:cs="Times New Roman" w:hint="default"/>
      </w:rPr>
    </w:lvl>
    <w:lvl w:ilvl="4">
      <w:start w:val="1"/>
      <w:numFmt w:val="decimal"/>
      <w:lvlText w:val="%1.%2.%3.%4.%5"/>
      <w:lvlJc w:val="left"/>
      <w:pPr>
        <w:ind w:left="3556" w:hanging="1080"/>
      </w:pPr>
      <w:rPr>
        <w:rFonts w:cs="Times New Roman" w:hint="default"/>
      </w:rPr>
    </w:lvl>
    <w:lvl w:ilvl="5">
      <w:start w:val="1"/>
      <w:numFmt w:val="decimal"/>
      <w:lvlText w:val="%1.%2.%3.%4.%5.%6"/>
      <w:lvlJc w:val="left"/>
      <w:pPr>
        <w:ind w:left="4535" w:hanging="1440"/>
      </w:pPr>
      <w:rPr>
        <w:rFonts w:cs="Times New Roman" w:hint="default"/>
      </w:rPr>
    </w:lvl>
    <w:lvl w:ilvl="6">
      <w:start w:val="1"/>
      <w:numFmt w:val="decimal"/>
      <w:lvlText w:val="%1.%2.%3.%4.%5.%6.%7"/>
      <w:lvlJc w:val="left"/>
      <w:pPr>
        <w:ind w:left="5514" w:hanging="1800"/>
      </w:pPr>
      <w:rPr>
        <w:rFonts w:cs="Times New Roman" w:hint="default"/>
      </w:rPr>
    </w:lvl>
    <w:lvl w:ilvl="7">
      <w:start w:val="1"/>
      <w:numFmt w:val="decimal"/>
      <w:lvlText w:val="%1.%2.%3.%4.%5.%6.%7.%8"/>
      <w:lvlJc w:val="left"/>
      <w:pPr>
        <w:ind w:left="6133" w:hanging="1800"/>
      </w:pPr>
      <w:rPr>
        <w:rFonts w:cs="Times New Roman" w:hint="default"/>
      </w:rPr>
    </w:lvl>
    <w:lvl w:ilvl="8">
      <w:start w:val="1"/>
      <w:numFmt w:val="decimal"/>
      <w:lvlText w:val="%1.%2.%3.%4.%5.%6.%7.%8.%9"/>
      <w:lvlJc w:val="left"/>
      <w:pPr>
        <w:ind w:left="7112" w:hanging="2160"/>
      </w:pPr>
      <w:rPr>
        <w:rFonts w:cs="Times New Roman" w:hint="default"/>
      </w:rPr>
    </w:lvl>
  </w:abstractNum>
  <w:abstractNum w:abstractNumId="9" w15:restartNumberingAfterBreak="0">
    <w:nsid w:val="2730253D"/>
    <w:multiLevelType w:val="multilevel"/>
    <w:tmpl w:val="073E32D2"/>
    <w:lvl w:ilvl="0">
      <w:start w:val="43"/>
      <w:numFmt w:val="decimal"/>
      <w:lvlText w:val="%1."/>
      <w:lvlJc w:val="left"/>
      <w:pPr>
        <w:ind w:left="1282" w:hanging="360"/>
      </w:pPr>
      <w:rPr>
        <w:rFonts w:cs="Times New Roman" w:hint="default"/>
        <w:b/>
        <w:bCs/>
        <w:i w:val="0"/>
        <w:iCs w:val="0"/>
        <w:color w:val="auto"/>
      </w:rPr>
    </w:lvl>
    <w:lvl w:ilvl="1">
      <w:start w:val="1"/>
      <w:numFmt w:val="decimal"/>
      <w:isLgl/>
      <w:lvlText w:val="%1.%2"/>
      <w:lvlJc w:val="left"/>
      <w:pPr>
        <w:ind w:left="1642" w:hanging="720"/>
      </w:pPr>
      <w:rPr>
        <w:rFonts w:cs="Times New Roman" w:hint="default"/>
      </w:rPr>
    </w:lvl>
    <w:lvl w:ilvl="2">
      <w:start w:val="1"/>
      <w:numFmt w:val="decimal"/>
      <w:isLgl/>
      <w:lvlText w:val="%1.%2.%3"/>
      <w:lvlJc w:val="left"/>
      <w:pPr>
        <w:ind w:left="1642" w:hanging="720"/>
      </w:pPr>
      <w:rPr>
        <w:rFonts w:cs="Times New Roman" w:hint="default"/>
      </w:rPr>
    </w:lvl>
    <w:lvl w:ilvl="3">
      <w:start w:val="1"/>
      <w:numFmt w:val="decimal"/>
      <w:isLgl/>
      <w:lvlText w:val="%1.%2.%3.%4"/>
      <w:lvlJc w:val="left"/>
      <w:pPr>
        <w:ind w:left="2002" w:hanging="1080"/>
      </w:pPr>
      <w:rPr>
        <w:rFonts w:cs="Times New Roman" w:hint="default"/>
      </w:rPr>
    </w:lvl>
    <w:lvl w:ilvl="4">
      <w:start w:val="1"/>
      <w:numFmt w:val="decimal"/>
      <w:isLgl/>
      <w:lvlText w:val="%1.%2.%3.%4.%5"/>
      <w:lvlJc w:val="left"/>
      <w:pPr>
        <w:ind w:left="2002" w:hanging="1080"/>
      </w:pPr>
      <w:rPr>
        <w:rFonts w:cs="Times New Roman" w:hint="default"/>
      </w:rPr>
    </w:lvl>
    <w:lvl w:ilvl="5">
      <w:start w:val="1"/>
      <w:numFmt w:val="decimal"/>
      <w:isLgl/>
      <w:lvlText w:val="%1.%2.%3.%4.%5.%6"/>
      <w:lvlJc w:val="left"/>
      <w:pPr>
        <w:ind w:left="2362" w:hanging="1440"/>
      </w:pPr>
      <w:rPr>
        <w:rFonts w:cs="Times New Roman" w:hint="default"/>
      </w:rPr>
    </w:lvl>
    <w:lvl w:ilvl="6">
      <w:start w:val="1"/>
      <w:numFmt w:val="decimal"/>
      <w:isLgl/>
      <w:lvlText w:val="%1.%2.%3.%4.%5.%6.%7"/>
      <w:lvlJc w:val="left"/>
      <w:pPr>
        <w:ind w:left="2722" w:hanging="1800"/>
      </w:pPr>
      <w:rPr>
        <w:rFonts w:cs="Times New Roman" w:hint="default"/>
      </w:rPr>
    </w:lvl>
    <w:lvl w:ilvl="7">
      <w:start w:val="1"/>
      <w:numFmt w:val="decimal"/>
      <w:isLgl/>
      <w:lvlText w:val="%1.%2.%3.%4.%5.%6.%7.%8"/>
      <w:lvlJc w:val="left"/>
      <w:pPr>
        <w:ind w:left="2722" w:hanging="1800"/>
      </w:pPr>
      <w:rPr>
        <w:rFonts w:cs="Times New Roman" w:hint="default"/>
      </w:rPr>
    </w:lvl>
    <w:lvl w:ilvl="8">
      <w:start w:val="1"/>
      <w:numFmt w:val="decimal"/>
      <w:isLgl/>
      <w:lvlText w:val="%1.%2.%3.%4.%5.%6.%7.%8.%9"/>
      <w:lvlJc w:val="left"/>
      <w:pPr>
        <w:ind w:left="3082" w:hanging="2160"/>
      </w:pPr>
      <w:rPr>
        <w:rFonts w:cs="Times New Roman" w:hint="default"/>
      </w:rPr>
    </w:lvl>
  </w:abstractNum>
  <w:abstractNum w:abstractNumId="10" w15:restartNumberingAfterBreak="0">
    <w:nsid w:val="2A9C6AF5"/>
    <w:multiLevelType w:val="hybridMultilevel"/>
    <w:tmpl w:val="40E0671E"/>
    <w:lvl w:ilvl="0" w:tplc="42F28C56">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0F90F16"/>
    <w:multiLevelType w:val="hybridMultilevel"/>
    <w:tmpl w:val="C10C94C2"/>
    <w:lvl w:ilvl="0" w:tplc="5D9A4CE0">
      <w:start w:val="1"/>
      <w:numFmt w:val="arabicAlpha"/>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15:restartNumberingAfterBreak="0">
    <w:nsid w:val="33E100A9"/>
    <w:multiLevelType w:val="hybridMultilevel"/>
    <w:tmpl w:val="1F04256C"/>
    <w:lvl w:ilvl="0" w:tplc="A6DA7B66">
      <w:start w:val="1"/>
      <w:numFmt w:val="decimal"/>
      <w:lvlText w:val="%1."/>
      <w:lvlJc w:val="left"/>
      <w:pPr>
        <w:ind w:left="507" w:hanging="360"/>
      </w:pPr>
      <w:rPr>
        <w:rFonts w:cs="Times New Roman"/>
      </w:rPr>
    </w:lvl>
    <w:lvl w:ilvl="1" w:tplc="04090019">
      <w:start w:val="1"/>
      <w:numFmt w:val="lowerLetter"/>
      <w:lvlText w:val="%2."/>
      <w:lvlJc w:val="left"/>
      <w:pPr>
        <w:ind w:left="1227" w:hanging="360"/>
      </w:pPr>
      <w:rPr>
        <w:rFonts w:cs="Times New Roman"/>
      </w:rPr>
    </w:lvl>
    <w:lvl w:ilvl="2" w:tplc="0409001B">
      <w:start w:val="1"/>
      <w:numFmt w:val="lowerRoman"/>
      <w:lvlText w:val="%3."/>
      <w:lvlJc w:val="right"/>
      <w:pPr>
        <w:ind w:left="1947" w:hanging="180"/>
      </w:pPr>
      <w:rPr>
        <w:rFonts w:cs="Times New Roman"/>
      </w:rPr>
    </w:lvl>
    <w:lvl w:ilvl="3" w:tplc="0409000F">
      <w:start w:val="1"/>
      <w:numFmt w:val="decimal"/>
      <w:lvlText w:val="%4."/>
      <w:lvlJc w:val="left"/>
      <w:pPr>
        <w:ind w:left="2667" w:hanging="360"/>
      </w:pPr>
      <w:rPr>
        <w:rFonts w:cs="Times New Roman"/>
      </w:rPr>
    </w:lvl>
    <w:lvl w:ilvl="4" w:tplc="04090019">
      <w:start w:val="1"/>
      <w:numFmt w:val="lowerLetter"/>
      <w:lvlText w:val="%5."/>
      <w:lvlJc w:val="left"/>
      <w:pPr>
        <w:ind w:left="3387" w:hanging="360"/>
      </w:pPr>
      <w:rPr>
        <w:rFonts w:cs="Times New Roman"/>
      </w:rPr>
    </w:lvl>
    <w:lvl w:ilvl="5" w:tplc="0409001B">
      <w:start w:val="1"/>
      <w:numFmt w:val="lowerRoman"/>
      <w:lvlText w:val="%6."/>
      <w:lvlJc w:val="right"/>
      <w:pPr>
        <w:ind w:left="4107" w:hanging="180"/>
      </w:pPr>
      <w:rPr>
        <w:rFonts w:cs="Times New Roman"/>
      </w:rPr>
    </w:lvl>
    <w:lvl w:ilvl="6" w:tplc="0409000F">
      <w:start w:val="1"/>
      <w:numFmt w:val="decimal"/>
      <w:lvlText w:val="%7."/>
      <w:lvlJc w:val="left"/>
      <w:pPr>
        <w:ind w:left="4827" w:hanging="360"/>
      </w:pPr>
      <w:rPr>
        <w:rFonts w:cs="Times New Roman"/>
      </w:rPr>
    </w:lvl>
    <w:lvl w:ilvl="7" w:tplc="04090019">
      <w:start w:val="1"/>
      <w:numFmt w:val="lowerLetter"/>
      <w:lvlText w:val="%8."/>
      <w:lvlJc w:val="left"/>
      <w:pPr>
        <w:ind w:left="5547" w:hanging="360"/>
      </w:pPr>
      <w:rPr>
        <w:rFonts w:cs="Times New Roman"/>
      </w:rPr>
    </w:lvl>
    <w:lvl w:ilvl="8" w:tplc="0409001B">
      <w:start w:val="1"/>
      <w:numFmt w:val="lowerRoman"/>
      <w:lvlText w:val="%9."/>
      <w:lvlJc w:val="right"/>
      <w:pPr>
        <w:ind w:left="6267" w:hanging="180"/>
      </w:pPr>
      <w:rPr>
        <w:rFonts w:cs="Times New Roman"/>
      </w:rPr>
    </w:lvl>
  </w:abstractNum>
  <w:abstractNum w:abstractNumId="13" w15:restartNumberingAfterBreak="0">
    <w:nsid w:val="35942169"/>
    <w:multiLevelType w:val="multilevel"/>
    <w:tmpl w:val="FB266C66"/>
    <w:lvl w:ilvl="0">
      <w:start w:val="6"/>
      <w:numFmt w:val="decimal"/>
      <w:lvlText w:val="%1"/>
      <w:lvlJc w:val="left"/>
      <w:pPr>
        <w:ind w:left="504" w:hanging="504"/>
      </w:pPr>
      <w:rPr>
        <w:rFonts w:cs="Times New Roman" w:hint="default"/>
      </w:rPr>
    </w:lvl>
    <w:lvl w:ilvl="1">
      <w:start w:val="12"/>
      <w:numFmt w:val="decimal"/>
      <w:lvlText w:val="%1.%2"/>
      <w:lvlJc w:val="left"/>
      <w:pPr>
        <w:ind w:left="2055" w:hanging="720"/>
      </w:pPr>
      <w:rPr>
        <w:rFonts w:cs="Times New Roman" w:hint="default"/>
      </w:rPr>
    </w:lvl>
    <w:lvl w:ilvl="2">
      <w:start w:val="1"/>
      <w:numFmt w:val="decimal"/>
      <w:lvlText w:val="%1.%2.%3"/>
      <w:lvlJc w:val="left"/>
      <w:pPr>
        <w:ind w:left="3390" w:hanging="720"/>
      </w:pPr>
      <w:rPr>
        <w:rFonts w:cs="Times New Roman" w:hint="default"/>
      </w:rPr>
    </w:lvl>
    <w:lvl w:ilvl="3">
      <w:start w:val="1"/>
      <w:numFmt w:val="decimal"/>
      <w:lvlText w:val="%1.%2.%3.%4"/>
      <w:lvlJc w:val="left"/>
      <w:pPr>
        <w:ind w:left="5085" w:hanging="1080"/>
      </w:pPr>
      <w:rPr>
        <w:rFonts w:cs="Times New Roman" w:hint="default"/>
      </w:rPr>
    </w:lvl>
    <w:lvl w:ilvl="4">
      <w:start w:val="1"/>
      <w:numFmt w:val="decimal"/>
      <w:lvlText w:val="%1.%2.%3.%4.%5"/>
      <w:lvlJc w:val="left"/>
      <w:pPr>
        <w:ind w:left="6420" w:hanging="1080"/>
      </w:pPr>
      <w:rPr>
        <w:rFonts w:cs="Times New Roman" w:hint="default"/>
      </w:rPr>
    </w:lvl>
    <w:lvl w:ilvl="5">
      <w:start w:val="1"/>
      <w:numFmt w:val="decimal"/>
      <w:lvlText w:val="%1.%2.%3.%4.%5.%6"/>
      <w:lvlJc w:val="left"/>
      <w:pPr>
        <w:ind w:left="8115" w:hanging="1440"/>
      </w:pPr>
      <w:rPr>
        <w:rFonts w:cs="Times New Roman" w:hint="default"/>
      </w:rPr>
    </w:lvl>
    <w:lvl w:ilvl="6">
      <w:start w:val="1"/>
      <w:numFmt w:val="decimal"/>
      <w:lvlText w:val="%1.%2.%3.%4.%5.%6.%7"/>
      <w:lvlJc w:val="left"/>
      <w:pPr>
        <w:ind w:left="9810" w:hanging="1800"/>
      </w:pPr>
      <w:rPr>
        <w:rFonts w:cs="Times New Roman" w:hint="default"/>
      </w:rPr>
    </w:lvl>
    <w:lvl w:ilvl="7">
      <w:start w:val="1"/>
      <w:numFmt w:val="decimal"/>
      <w:lvlText w:val="%1.%2.%3.%4.%5.%6.%7.%8"/>
      <w:lvlJc w:val="left"/>
      <w:pPr>
        <w:ind w:left="11145" w:hanging="1800"/>
      </w:pPr>
      <w:rPr>
        <w:rFonts w:cs="Times New Roman" w:hint="default"/>
      </w:rPr>
    </w:lvl>
    <w:lvl w:ilvl="8">
      <w:start w:val="1"/>
      <w:numFmt w:val="decimal"/>
      <w:lvlText w:val="%1.%2.%3.%4.%5.%6.%7.%8.%9"/>
      <w:lvlJc w:val="left"/>
      <w:pPr>
        <w:ind w:left="12840" w:hanging="2160"/>
      </w:pPr>
      <w:rPr>
        <w:rFonts w:cs="Times New Roman" w:hint="default"/>
      </w:rPr>
    </w:lvl>
  </w:abstractNum>
  <w:abstractNum w:abstractNumId="14" w15:restartNumberingAfterBreak="0">
    <w:nsid w:val="3CB24622"/>
    <w:multiLevelType w:val="multilevel"/>
    <w:tmpl w:val="431A8D7A"/>
    <w:lvl w:ilvl="0">
      <w:start w:val="1"/>
      <w:numFmt w:val="decimal"/>
      <w:lvlText w:val="%1."/>
      <w:lvlJc w:val="left"/>
      <w:pPr>
        <w:ind w:left="720" w:hanging="360"/>
      </w:pPr>
      <w:rPr>
        <w:rFonts w:cs="Times New Roman"/>
        <w:b w:val="0"/>
        <w:bCs w:val="0"/>
      </w:rPr>
    </w:lvl>
    <w:lvl w:ilvl="1">
      <w:start w:val="12"/>
      <w:numFmt w:val="decimal"/>
      <w:isLgl/>
      <w:lvlText w:val="%1.%2"/>
      <w:lvlJc w:val="left"/>
      <w:pPr>
        <w:ind w:left="1335" w:hanging="720"/>
      </w:pPr>
      <w:rPr>
        <w:rFonts w:cs="Times New Roman" w:hint="default"/>
      </w:rPr>
    </w:lvl>
    <w:lvl w:ilvl="2">
      <w:start w:val="1"/>
      <w:numFmt w:val="decimal"/>
      <w:isLgl/>
      <w:lvlText w:val="%1.%2.%3"/>
      <w:lvlJc w:val="left"/>
      <w:pPr>
        <w:ind w:left="1590" w:hanging="720"/>
      </w:pPr>
      <w:rPr>
        <w:rFonts w:cs="Times New Roman" w:hint="default"/>
      </w:rPr>
    </w:lvl>
    <w:lvl w:ilvl="3">
      <w:start w:val="1"/>
      <w:numFmt w:val="decimal"/>
      <w:isLgl/>
      <w:lvlText w:val="%1.%2.%3.%4"/>
      <w:lvlJc w:val="left"/>
      <w:pPr>
        <w:ind w:left="2205" w:hanging="1080"/>
      </w:pPr>
      <w:rPr>
        <w:rFonts w:cs="Times New Roman" w:hint="default"/>
      </w:rPr>
    </w:lvl>
    <w:lvl w:ilvl="4">
      <w:start w:val="1"/>
      <w:numFmt w:val="decimal"/>
      <w:isLgl/>
      <w:lvlText w:val="%1.%2.%3.%4.%5"/>
      <w:lvlJc w:val="left"/>
      <w:pPr>
        <w:ind w:left="2460" w:hanging="1080"/>
      </w:pPr>
      <w:rPr>
        <w:rFonts w:cs="Times New Roman" w:hint="default"/>
      </w:rPr>
    </w:lvl>
    <w:lvl w:ilvl="5">
      <w:start w:val="1"/>
      <w:numFmt w:val="decimal"/>
      <w:isLgl/>
      <w:lvlText w:val="%1.%2.%3.%4.%5.%6"/>
      <w:lvlJc w:val="left"/>
      <w:pPr>
        <w:ind w:left="3075" w:hanging="1440"/>
      </w:pPr>
      <w:rPr>
        <w:rFonts w:cs="Times New Roman" w:hint="default"/>
      </w:rPr>
    </w:lvl>
    <w:lvl w:ilvl="6">
      <w:start w:val="1"/>
      <w:numFmt w:val="decimal"/>
      <w:isLgl/>
      <w:lvlText w:val="%1.%2.%3.%4.%5.%6.%7"/>
      <w:lvlJc w:val="left"/>
      <w:pPr>
        <w:ind w:left="3690" w:hanging="1800"/>
      </w:pPr>
      <w:rPr>
        <w:rFonts w:cs="Times New Roman" w:hint="default"/>
      </w:rPr>
    </w:lvl>
    <w:lvl w:ilvl="7">
      <w:start w:val="1"/>
      <w:numFmt w:val="decimal"/>
      <w:isLgl/>
      <w:lvlText w:val="%1.%2.%3.%4.%5.%6.%7.%8"/>
      <w:lvlJc w:val="left"/>
      <w:pPr>
        <w:ind w:left="3945" w:hanging="1800"/>
      </w:pPr>
      <w:rPr>
        <w:rFonts w:cs="Times New Roman" w:hint="default"/>
      </w:rPr>
    </w:lvl>
    <w:lvl w:ilvl="8">
      <w:start w:val="1"/>
      <w:numFmt w:val="decimal"/>
      <w:isLgl/>
      <w:lvlText w:val="%1.%2.%3.%4.%5.%6.%7.%8.%9"/>
      <w:lvlJc w:val="left"/>
      <w:pPr>
        <w:ind w:left="4560" w:hanging="2160"/>
      </w:pPr>
      <w:rPr>
        <w:rFonts w:cs="Times New Roman" w:hint="default"/>
      </w:rPr>
    </w:lvl>
  </w:abstractNum>
  <w:abstractNum w:abstractNumId="15" w15:restartNumberingAfterBreak="0">
    <w:nsid w:val="3E2F5A70"/>
    <w:multiLevelType w:val="multilevel"/>
    <w:tmpl w:val="952665BE"/>
    <w:lvl w:ilvl="0">
      <w:start w:val="2"/>
      <w:numFmt w:val="decimal"/>
      <w:lvlText w:val="%1"/>
      <w:lvlJc w:val="left"/>
      <w:pPr>
        <w:ind w:left="360" w:hanging="36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 w15:restartNumberingAfterBreak="0">
    <w:nsid w:val="42F14CA6"/>
    <w:multiLevelType w:val="multilevel"/>
    <w:tmpl w:val="68E201FC"/>
    <w:lvl w:ilvl="0">
      <w:start w:val="7"/>
      <w:numFmt w:val="decimal"/>
      <w:lvlText w:val="%1"/>
      <w:lvlJc w:val="left"/>
      <w:pPr>
        <w:ind w:left="504" w:hanging="504"/>
      </w:pPr>
      <w:rPr>
        <w:rFonts w:cs="Times New Roman" w:hint="default"/>
      </w:rPr>
    </w:lvl>
    <w:lvl w:ilvl="1">
      <w:start w:val="12"/>
      <w:numFmt w:val="decimal"/>
      <w:lvlText w:val="%1.%2"/>
      <w:lvlJc w:val="left"/>
      <w:pPr>
        <w:ind w:left="2059" w:hanging="720"/>
      </w:pPr>
      <w:rPr>
        <w:rFonts w:cs="Times New Roman" w:hint="default"/>
      </w:rPr>
    </w:lvl>
    <w:lvl w:ilvl="2">
      <w:start w:val="1"/>
      <w:numFmt w:val="decimal"/>
      <w:lvlText w:val="%1.%2.%3"/>
      <w:lvlJc w:val="left"/>
      <w:pPr>
        <w:ind w:left="3398" w:hanging="720"/>
      </w:pPr>
      <w:rPr>
        <w:rFonts w:cs="Times New Roman" w:hint="default"/>
      </w:rPr>
    </w:lvl>
    <w:lvl w:ilvl="3">
      <w:start w:val="1"/>
      <w:numFmt w:val="decimal"/>
      <w:lvlText w:val="%1.%2.%3.%4"/>
      <w:lvlJc w:val="left"/>
      <w:pPr>
        <w:ind w:left="5097" w:hanging="1080"/>
      </w:pPr>
      <w:rPr>
        <w:rFonts w:cs="Times New Roman" w:hint="default"/>
      </w:rPr>
    </w:lvl>
    <w:lvl w:ilvl="4">
      <w:start w:val="1"/>
      <w:numFmt w:val="decimal"/>
      <w:lvlText w:val="%1.%2.%3.%4.%5"/>
      <w:lvlJc w:val="left"/>
      <w:pPr>
        <w:ind w:left="6436" w:hanging="1080"/>
      </w:pPr>
      <w:rPr>
        <w:rFonts w:cs="Times New Roman" w:hint="default"/>
      </w:rPr>
    </w:lvl>
    <w:lvl w:ilvl="5">
      <w:start w:val="1"/>
      <w:numFmt w:val="decimal"/>
      <w:lvlText w:val="%1.%2.%3.%4.%5.%6"/>
      <w:lvlJc w:val="left"/>
      <w:pPr>
        <w:ind w:left="8135" w:hanging="1440"/>
      </w:pPr>
      <w:rPr>
        <w:rFonts w:cs="Times New Roman" w:hint="default"/>
      </w:rPr>
    </w:lvl>
    <w:lvl w:ilvl="6">
      <w:start w:val="1"/>
      <w:numFmt w:val="decimal"/>
      <w:lvlText w:val="%1.%2.%3.%4.%5.%6.%7"/>
      <w:lvlJc w:val="left"/>
      <w:pPr>
        <w:ind w:left="9834" w:hanging="1800"/>
      </w:pPr>
      <w:rPr>
        <w:rFonts w:cs="Times New Roman" w:hint="default"/>
      </w:rPr>
    </w:lvl>
    <w:lvl w:ilvl="7">
      <w:start w:val="1"/>
      <w:numFmt w:val="decimal"/>
      <w:lvlText w:val="%1.%2.%3.%4.%5.%6.%7.%8"/>
      <w:lvlJc w:val="left"/>
      <w:pPr>
        <w:ind w:left="11173" w:hanging="1800"/>
      </w:pPr>
      <w:rPr>
        <w:rFonts w:cs="Times New Roman" w:hint="default"/>
      </w:rPr>
    </w:lvl>
    <w:lvl w:ilvl="8">
      <w:start w:val="1"/>
      <w:numFmt w:val="decimal"/>
      <w:lvlText w:val="%1.%2.%3.%4.%5.%6.%7.%8.%9"/>
      <w:lvlJc w:val="left"/>
      <w:pPr>
        <w:ind w:left="12872" w:hanging="2160"/>
      </w:pPr>
      <w:rPr>
        <w:rFonts w:cs="Times New Roman" w:hint="default"/>
      </w:rPr>
    </w:lvl>
  </w:abstractNum>
  <w:abstractNum w:abstractNumId="17" w15:restartNumberingAfterBreak="0">
    <w:nsid w:val="48AA5AC2"/>
    <w:multiLevelType w:val="hybridMultilevel"/>
    <w:tmpl w:val="27A67F12"/>
    <w:lvl w:ilvl="0" w:tplc="12D49422">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497604AC"/>
    <w:multiLevelType w:val="multilevel"/>
    <w:tmpl w:val="C34022BA"/>
    <w:lvl w:ilvl="0">
      <w:start w:val="1"/>
      <w:numFmt w:val="decimal"/>
      <w:lvlText w:val="%1"/>
      <w:lvlJc w:val="left"/>
      <w:pPr>
        <w:ind w:left="480" w:hanging="480"/>
      </w:pPr>
      <w:rPr>
        <w:rFonts w:cs="Times New Roman" w:hint="default"/>
      </w:rPr>
    </w:lvl>
    <w:lvl w:ilvl="1">
      <w:start w:val="43"/>
      <w:numFmt w:val="decimal"/>
      <w:lvlText w:val="%1.%2"/>
      <w:lvlJc w:val="left"/>
      <w:pPr>
        <w:ind w:left="1541" w:hanging="720"/>
      </w:pPr>
      <w:rPr>
        <w:rFonts w:cs="Times New Roman" w:hint="default"/>
      </w:rPr>
    </w:lvl>
    <w:lvl w:ilvl="2">
      <w:start w:val="1"/>
      <w:numFmt w:val="decimal"/>
      <w:lvlText w:val="%1.%2.%3"/>
      <w:lvlJc w:val="left"/>
      <w:pPr>
        <w:ind w:left="2362" w:hanging="720"/>
      </w:pPr>
      <w:rPr>
        <w:rFonts w:cs="Times New Roman" w:hint="default"/>
      </w:rPr>
    </w:lvl>
    <w:lvl w:ilvl="3">
      <w:start w:val="1"/>
      <w:numFmt w:val="decimal"/>
      <w:lvlText w:val="%1.%2.%3.%4"/>
      <w:lvlJc w:val="left"/>
      <w:pPr>
        <w:ind w:left="3543" w:hanging="1080"/>
      </w:pPr>
      <w:rPr>
        <w:rFonts w:cs="Times New Roman" w:hint="default"/>
      </w:rPr>
    </w:lvl>
    <w:lvl w:ilvl="4">
      <w:start w:val="1"/>
      <w:numFmt w:val="decimal"/>
      <w:lvlText w:val="%1.%2.%3.%4.%5"/>
      <w:lvlJc w:val="left"/>
      <w:pPr>
        <w:ind w:left="4364" w:hanging="1080"/>
      </w:pPr>
      <w:rPr>
        <w:rFonts w:cs="Times New Roman" w:hint="default"/>
      </w:rPr>
    </w:lvl>
    <w:lvl w:ilvl="5">
      <w:start w:val="1"/>
      <w:numFmt w:val="decimal"/>
      <w:lvlText w:val="%1.%2.%3.%4.%5.%6"/>
      <w:lvlJc w:val="left"/>
      <w:pPr>
        <w:ind w:left="5545" w:hanging="1440"/>
      </w:pPr>
      <w:rPr>
        <w:rFonts w:cs="Times New Roman" w:hint="default"/>
      </w:rPr>
    </w:lvl>
    <w:lvl w:ilvl="6">
      <w:start w:val="1"/>
      <w:numFmt w:val="decimal"/>
      <w:lvlText w:val="%1.%2.%3.%4.%5.%6.%7"/>
      <w:lvlJc w:val="left"/>
      <w:pPr>
        <w:ind w:left="6726" w:hanging="1800"/>
      </w:pPr>
      <w:rPr>
        <w:rFonts w:cs="Times New Roman" w:hint="default"/>
      </w:rPr>
    </w:lvl>
    <w:lvl w:ilvl="7">
      <w:start w:val="1"/>
      <w:numFmt w:val="decimal"/>
      <w:lvlText w:val="%1.%2.%3.%4.%5.%6.%7.%8"/>
      <w:lvlJc w:val="left"/>
      <w:pPr>
        <w:ind w:left="7547" w:hanging="1800"/>
      </w:pPr>
      <w:rPr>
        <w:rFonts w:cs="Times New Roman" w:hint="default"/>
      </w:rPr>
    </w:lvl>
    <w:lvl w:ilvl="8">
      <w:start w:val="1"/>
      <w:numFmt w:val="decimal"/>
      <w:lvlText w:val="%1.%2.%3.%4.%5.%6.%7.%8.%9"/>
      <w:lvlJc w:val="left"/>
      <w:pPr>
        <w:ind w:left="8728" w:hanging="2160"/>
      </w:pPr>
      <w:rPr>
        <w:rFonts w:cs="Times New Roman" w:hint="default"/>
      </w:rPr>
    </w:lvl>
  </w:abstractNum>
  <w:abstractNum w:abstractNumId="19" w15:restartNumberingAfterBreak="0">
    <w:nsid w:val="4BD90893"/>
    <w:multiLevelType w:val="multilevel"/>
    <w:tmpl w:val="A50A1C38"/>
    <w:lvl w:ilvl="0">
      <w:start w:val="1"/>
      <w:numFmt w:val="decimal"/>
      <w:lvlText w:val="%1."/>
      <w:lvlJc w:val="left"/>
      <w:pPr>
        <w:ind w:left="720" w:hanging="360"/>
      </w:pPr>
      <w:rPr>
        <w:rFonts w:cs="Times New Roman" w:hint="default"/>
      </w:rPr>
    </w:lvl>
    <w:lvl w:ilvl="1">
      <w:start w:val="12"/>
      <w:numFmt w:val="decimal"/>
      <w:isLgl/>
      <w:lvlText w:val="%1.%2"/>
      <w:lvlJc w:val="left"/>
      <w:pPr>
        <w:ind w:left="1335" w:hanging="720"/>
      </w:pPr>
      <w:rPr>
        <w:rFonts w:cs="Times New Roman" w:hint="default"/>
      </w:rPr>
    </w:lvl>
    <w:lvl w:ilvl="2">
      <w:start w:val="1"/>
      <w:numFmt w:val="decimal"/>
      <w:isLgl/>
      <w:lvlText w:val="%1.%2.%3"/>
      <w:lvlJc w:val="left"/>
      <w:pPr>
        <w:ind w:left="1590" w:hanging="720"/>
      </w:pPr>
      <w:rPr>
        <w:rFonts w:cs="Times New Roman" w:hint="default"/>
      </w:rPr>
    </w:lvl>
    <w:lvl w:ilvl="3">
      <w:start w:val="1"/>
      <w:numFmt w:val="decimal"/>
      <w:isLgl/>
      <w:lvlText w:val="%1.%2.%3.%4"/>
      <w:lvlJc w:val="left"/>
      <w:pPr>
        <w:ind w:left="2205" w:hanging="1080"/>
      </w:pPr>
      <w:rPr>
        <w:rFonts w:cs="Times New Roman" w:hint="default"/>
      </w:rPr>
    </w:lvl>
    <w:lvl w:ilvl="4">
      <w:start w:val="1"/>
      <w:numFmt w:val="decimal"/>
      <w:isLgl/>
      <w:lvlText w:val="%1.%2.%3.%4.%5"/>
      <w:lvlJc w:val="left"/>
      <w:pPr>
        <w:ind w:left="2460" w:hanging="1080"/>
      </w:pPr>
      <w:rPr>
        <w:rFonts w:cs="Times New Roman" w:hint="default"/>
      </w:rPr>
    </w:lvl>
    <w:lvl w:ilvl="5">
      <w:start w:val="1"/>
      <w:numFmt w:val="decimal"/>
      <w:isLgl/>
      <w:lvlText w:val="%1.%2.%3.%4.%5.%6"/>
      <w:lvlJc w:val="left"/>
      <w:pPr>
        <w:ind w:left="3075" w:hanging="1440"/>
      </w:pPr>
      <w:rPr>
        <w:rFonts w:cs="Times New Roman" w:hint="default"/>
      </w:rPr>
    </w:lvl>
    <w:lvl w:ilvl="6">
      <w:start w:val="1"/>
      <w:numFmt w:val="decimal"/>
      <w:isLgl/>
      <w:lvlText w:val="%1.%2.%3.%4.%5.%6.%7"/>
      <w:lvlJc w:val="left"/>
      <w:pPr>
        <w:ind w:left="3690" w:hanging="1800"/>
      </w:pPr>
      <w:rPr>
        <w:rFonts w:cs="Times New Roman" w:hint="default"/>
      </w:rPr>
    </w:lvl>
    <w:lvl w:ilvl="7">
      <w:start w:val="1"/>
      <w:numFmt w:val="decimal"/>
      <w:isLgl/>
      <w:lvlText w:val="%1.%2.%3.%4.%5.%6.%7.%8"/>
      <w:lvlJc w:val="left"/>
      <w:pPr>
        <w:ind w:left="3945" w:hanging="1800"/>
      </w:pPr>
      <w:rPr>
        <w:rFonts w:cs="Times New Roman" w:hint="default"/>
      </w:rPr>
    </w:lvl>
    <w:lvl w:ilvl="8">
      <w:start w:val="1"/>
      <w:numFmt w:val="decimal"/>
      <w:isLgl/>
      <w:lvlText w:val="%1.%2.%3.%4.%5.%6.%7.%8.%9"/>
      <w:lvlJc w:val="left"/>
      <w:pPr>
        <w:ind w:left="4560" w:hanging="2160"/>
      </w:pPr>
      <w:rPr>
        <w:rFonts w:cs="Times New Roman" w:hint="default"/>
      </w:rPr>
    </w:lvl>
  </w:abstractNum>
  <w:abstractNum w:abstractNumId="20" w15:restartNumberingAfterBreak="0">
    <w:nsid w:val="58B0198B"/>
    <w:multiLevelType w:val="multilevel"/>
    <w:tmpl w:val="0B1C6C4A"/>
    <w:lvl w:ilvl="0">
      <w:start w:val="1"/>
      <w:numFmt w:val="decimal"/>
      <w:lvlText w:val="%1."/>
      <w:lvlJc w:val="left"/>
      <w:pPr>
        <w:ind w:left="720" w:hanging="360"/>
      </w:pPr>
      <w:rPr>
        <w:rFonts w:cs="Times New Roman"/>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600" w:hanging="108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400" w:hanging="1440"/>
      </w:pPr>
      <w:rPr>
        <w:rFonts w:cs="Times New Roman" w:hint="default"/>
      </w:rPr>
    </w:lvl>
    <w:lvl w:ilvl="6">
      <w:start w:val="1"/>
      <w:numFmt w:val="decimal"/>
      <w:isLgl/>
      <w:lvlText w:val="%1.%2.%3.%4.%5.%6.%7"/>
      <w:lvlJc w:val="left"/>
      <w:pPr>
        <w:ind w:left="6480" w:hanging="1800"/>
      </w:pPr>
      <w:rPr>
        <w:rFonts w:cs="Times New Roman" w:hint="default"/>
      </w:rPr>
    </w:lvl>
    <w:lvl w:ilvl="7">
      <w:start w:val="1"/>
      <w:numFmt w:val="decimal"/>
      <w:isLgl/>
      <w:lvlText w:val="%1.%2.%3.%4.%5.%6.%7.%8"/>
      <w:lvlJc w:val="left"/>
      <w:pPr>
        <w:ind w:left="7200" w:hanging="1800"/>
      </w:pPr>
      <w:rPr>
        <w:rFonts w:cs="Times New Roman" w:hint="default"/>
      </w:rPr>
    </w:lvl>
    <w:lvl w:ilvl="8">
      <w:start w:val="1"/>
      <w:numFmt w:val="decimal"/>
      <w:isLgl/>
      <w:lvlText w:val="%1.%2.%3.%4.%5.%6.%7.%8.%9"/>
      <w:lvlJc w:val="left"/>
      <w:pPr>
        <w:ind w:left="8280" w:hanging="2160"/>
      </w:pPr>
      <w:rPr>
        <w:rFonts w:cs="Times New Roman" w:hint="default"/>
      </w:rPr>
    </w:lvl>
  </w:abstractNum>
  <w:abstractNum w:abstractNumId="21" w15:restartNumberingAfterBreak="0">
    <w:nsid w:val="5DB41C35"/>
    <w:multiLevelType w:val="hybridMultilevel"/>
    <w:tmpl w:val="C9F0B1CA"/>
    <w:lvl w:ilvl="0" w:tplc="22767EA4">
      <w:start w:val="4"/>
      <w:numFmt w:val="arabicAlpha"/>
      <w:lvlText w:val="%1."/>
      <w:lvlJc w:val="left"/>
      <w:pPr>
        <w:ind w:left="720" w:hanging="360"/>
      </w:pPr>
      <w:rPr>
        <w:rFonts w:cs="Times New Roman" w:hint="default"/>
        <w:b w:val="0"/>
        <w:bCs w:val="0"/>
        <w:i w:val="0"/>
        <w:iCs w:val="0"/>
      </w:rPr>
    </w:lvl>
    <w:lvl w:ilvl="1" w:tplc="549A2F92">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5FF213FC"/>
    <w:multiLevelType w:val="hybridMultilevel"/>
    <w:tmpl w:val="57E0B8FE"/>
    <w:lvl w:ilvl="0" w:tplc="64D47400">
      <w:start w:val="1"/>
      <w:numFmt w:val="arabicAlpha"/>
      <w:lvlText w:val="%1."/>
      <w:lvlJc w:val="left"/>
      <w:pPr>
        <w:ind w:left="786" w:hanging="360"/>
      </w:pPr>
      <w:rPr>
        <w:rFonts w:cs="Times New Roman"/>
      </w:rPr>
    </w:lvl>
    <w:lvl w:ilvl="1" w:tplc="08090019" w:tentative="1">
      <w:start w:val="1"/>
      <w:numFmt w:val="lowerLetter"/>
      <w:lvlText w:val="%2."/>
      <w:lvlJc w:val="left"/>
      <w:pPr>
        <w:ind w:left="1506" w:hanging="360"/>
      </w:pPr>
      <w:rPr>
        <w:rFonts w:cs="Times New Roman"/>
      </w:rPr>
    </w:lvl>
    <w:lvl w:ilvl="2" w:tplc="0809001B" w:tentative="1">
      <w:start w:val="1"/>
      <w:numFmt w:val="lowerRoman"/>
      <w:lvlText w:val="%3."/>
      <w:lvlJc w:val="right"/>
      <w:pPr>
        <w:ind w:left="2226" w:hanging="180"/>
      </w:pPr>
      <w:rPr>
        <w:rFonts w:cs="Times New Roman"/>
      </w:rPr>
    </w:lvl>
    <w:lvl w:ilvl="3" w:tplc="0809000F" w:tentative="1">
      <w:start w:val="1"/>
      <w:numFmt w:val="decimal"/>
      <w:lvlText w:val="%4."/>
      <w:lvlJc w:val="left"/>
      <w:pPr>
        <w:ind w:left="2946" w:hanging="360"/>
      </w:pPr>
      <w:rPr>
        <w:rFonts w:cs="Times New Roman"/>
      </w:rPr>
    </w:lvl>
    <w:lvl w:ilvl="4" w:tplc="08090019" w:tentative="1">
      <w:start w:val="1"/>
      <w:numFmt w:val="lowerLetter"/>
      <w:lvlText w:val="%5."/>
      <w:lvlJc w:val="left"/>
      <w:pPr>
        <w:ind w:left="3666" w:hanging="360"/>
      </w:pPr>
      <w:rPr>
        <w:rFonts w:cs="Times New Roman"/>
      </w:rPr>
    </w:lvl>
    <w:lvl w:ilvl="5" w:tplc="0809001B" w:tentative="1">
      <w:start w:val="1"/>
      <w:numFmt w:val="lowerRoman"/>
      <w:lvlText w:val="%6."/>
      <w:lvlJc w:val="right"/>
      <w:pPr>
        <w:ind w:left="4386" w:hanging="180"/>
      </w:pPr>
      <w:rPr>
        <w:rFonts w:cs="Times New Roman"/>
      </w:rPr>
    </w:lvl>
    <w:lvl w:ilvl="6" w:tplc="0809000F" w:tentative="1">
      <w:start w:val="1"/>
      <w:numFmt w:val="decimal"/>
      <w:lvlText w:val="%7."/>
      <w:lvlJc w:val="left"/>
      <w:pPr>
        <w:ind w:left="5106" w:hanging="360"/>
      </w:pPr>
      <w:rPr>
        <w:rFonts w:cs="Times New Roman"/>
      </w:rPr>
    </w:lvl>
    <w:lvl w:ilvl="7" w:tplc="08090019" w:tentative="1">
      <w:start w:val="1"/>
      <w:numFmt w:val="lowerLetter"/>
      <w:lvlText w:val="%8."/>
      <w:lvlJc w:val="left"/>
      <w:pPr>
        <w:ind w:left="5826" w:hanging="360"/>
      </w:pPr>
      <w:rPr>
        <w:rFonts w:cs="Times New Roman"/>
      </w:rPr>
    </w:lvl>
    <w:lvl w:ilvl="8" w:tplc="0809001B" w:tentative="1">
      <w:start w:val="1"/>
      <w:numFmt w:val="lowerRoman"/>
      <w:lvlText w:val="%9."/>
      <w:lvlJc w:val="right"/>
      <w:pPr>
        <w:ind w:left="6546" w:hanging="180"/>
      </w:pPr>
      <w:rPr>
        <w:rFonts w:cs="Times New Roman"/>
      </w:rPr>
    </w:lvl>
  </w:abstractNum>
  <w:abstractNum w:abstractNumId="23" w15:restartNumberingAfterBreak="0">
    <w:nsid w:val="670E4F06"/>
    <w:multiLevelType w:val="multilevel"/>
    <w:tmpl w:val="E30ABCDC"/>
    <w:lvl w:ilvl="0">
      <w:start w:val="3"/>
      <w:numFmt w:val="decimal"/>
      <w:lvlText w:val="%1"/>
      <w:lvlJc w:val="left"/>
      <w:pPr>
        <w:ind w:left="504" w:hanging="504"/>
      </w:pPr>
      <w:rPr>
        <w:rFonts w:cs="Times New Roman" w:hint="default"/>
      </w:rPr>
    </w:lvl>
    <w:lvl w:ilvl="1">
      <w:start w:val="12"/>
      <w:numFmt w:val="decimal"/>
      <w:lvlText w:val="%1.%2"/>
      <w:lvlJc w:val="left"/>
      <w:pPr>
        <w:ind w:left="1336" w:hanging="720"/>
      </w:pPr>
      <w:rPr>
        <w:rFonts w:cs="Times New Roman" w:hint="default"/>
      </w:rPr>
    </w:lvl>
    <w:lvl w:ilvl="2">
      <w:start w:val="1"/>
      <w:numFmt w:val="decimal"/>
      <w:lvlText w:val="%1.%2.%3"/>
      <w:lvlJc w:val="left"/>
      <w:pPr>
        <w:ind w:left="1952" w:hanging="720"/>
      </w:pPr>
      <w:rPr>
        <w:rFonts w:cs="Times New Roman" w:hint="default"/>
      </w:rPr>
    </w:lvl>
    <w:lvl w:ilvl="3">
      <w:start w:val="1"/>
      <w:numFmt w:val="decimal"/>
      <w:lvlText w:val="%1.%2.%3.%4"/>
      <w:lvlJc w:val="left"/>
      <w:pPr>
        <w:ind w:left="2928" w:hanging="1080"/>
      </w:pPr>
      <w:rPr>
        <w:rFonts w:cs="Times New Roman" w:hint="default"/>
      </w:rPr>
    </w:lvl>
    <w:lvl w:ilvl="4">
      <w:start w:val="1"/>
      <w:numFmt w:val="decimal"/>
      <w:lvlText w:val="%1.%2.%3.%4.%5"/>
      <w:lvlJc w:val="left"/>
      <w:pPr>
        <w:ind w:left="3544" w:hanging="1080"/>
      </w:pPr>
      <w:rPr>
        <w:rFonts w:cs="Times New Roman" w:hint="default"/>
      </w:rPr>
    </w:lvl>
    <w:lvl w:ilvl="5">
      <w:start w:val="1"/>
      <w:numFmt w:val="decimal"/>
      <w:lvlText w:val="%1.%2.%3.%4.%5.%6"/>
      <w:lvlJc w:val="left"/>
      <w:pPr>
        <w:ind w:left="4520" w:hanging="1440"/>
      </w:pPr>
      <w:rPr>
        <w:rFonts w:cs="Times New Roman" w:hint="default"/>
      </w:rPr>
    </w:lvl>
    <w:lvl w:ilvl="6">
      <w:start w:val="1"/>
      <w:numFmt w:val="decimal"/>
      <w:lvlText w:val="%1.%2.%3.%4.%5.%6.%7"/>
      <w:lvlJc w:val="left"/>
      <w:pPr>
        <w:ind w:left="5496" w:hanging="1800"/>
      </w:pPr>
      <w:rPr>
        <w:rFonts w:cs="Times New Roman" w:hint="default"/>
      </w:rPr>
    </w:lvl>
    <w:lvl w:ilvl="7">
      <w:start w:val="1"/>
      <w:numFmt w:val="decimal"/>
      <w:lvlText w:val="%1.%2.%3.%4.%5.%6.%7.%8"/>
      <w:lvlJc w:val="left"/>
      <w:pPr>
        <w:ind w:left="6112" w:hanging="1800"/>
      </w:pPr>
      <w:rPr>
        <w:rFonts w:cs="Times New Roman" w:hint="default"/>
      </w:rPr>
    </w:lvl>
    <w:lvl w:ilvl="8">
      <w:start w:val="1"/>
      <w:numFmt w:val="decimal"/>
      <w:lvlText w:val="%1.%2.%3.%4.%5.%6.%7.%8.%9"/>
      <w:lvlJc w:val="left"/>
      <w:pPr>
        <w:ind w:left="7088" w:hanging="2160"/>
      </w:pPr>
      <w:rPr>
        <w:rFonts w:cs="Times New Roman" w:hint="default"/>
      </w:rPr>
    </w:lvl>
  </w:abstractNum>
  <w:abstractNum w:abstractNumId="24" w15:restartNumberingAfterBreak="0">
    <w:nsid w:val="679B5FF3"/>
    <w:multiLevelType w:val="hybridMultilevel"/>
    <w:tmpl w:val="D452DD88"/>
    <w:lvl w:ilvl="0" w:tplc="D4182904">
      <w:start w:val="1"/>
      <w:numFmt w:val="arabicAlpha"/>
      <w:lvlText w:val="%1."/>
      <w:lvlJc w:val="left"/>
      <w:pPr>
        <w:ind w:left="720" w:hanging="360"/>
      </w:pPr>
      <w:rPr>
        <w:rFonts w:cs="Times New Roman" w:hint="default"/>
      </w:rPr>
    </w:lvl>
    <w:lvl w:ilvl="1" w:tplc="4E3CB5F2">
      <w:start w:val="1"/>
      <w:numFmt w:val="decimal"/>
      <w:lvlText w:val="(%2)"/>
      <w:lvlJc w:val="left"/>
      <w:pPr>
        <w:ind w:left="1596" w:hanging="516"/>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68525CE6"/>
    <w:multiLevelType w:val="multilevel"/>
    <w:tmpl w:val="773A6148"/>
    <w:lvl w:ilvl="0">
      <w:start w:val="4"/>
      <w:numFmt w:val="decimal"/>
      <w:lvlText w:val="%1"/>
      <w:lvlJc w:val="left"/>
      <w:pPr>
        <w:ind w:left="504" w:hanging="504"/>
      </w:pPr>
      <w:rPr>
        <w:rFonts w:cs="Times New Roman" w:hint="default"/>
      </w:rPr>
    </w:lvl>
    <w:lvl w:ilvl="1">
      <w:start w:val="12"/>
      <w:numFmt w:val="decimal"/>
      <w:lvlText w:val="%1.%2"/>
      <w:lvlJc w:val="left"/>
      <w:pPr>
        <w:ind w:left="2055" w:hanging="720"/>
      </w:pPr>
      <w:rPr>
        <w:rFonts w:cs="Times New Roman" w:hint="default"/>
      </w:rPr>
    </w:lvl>
    <w:lvl w:ilvl="2">
      <w:start w:val="1"/>
      <w:numFmt w:val="decimal"/>
      <w:lvlText w:val="%1.%2.%3"/>
      <w:lvlJc w:val="left"/>
      <w:pPr>
        <w:ind w:left="3390" w:hanging="720"/>
      </w:pPr>
      <w:rPr>
        <w:rFonts w:cs="Times New Roman" w:hint="default"/>
      </w:rPr>
    </w:lvl>
    <w:lvl w:ilvl="3">
      <w:start w:val="1"/>
      <w:numFmt w:val="decimal"/>
      <w:lvlText w:val="%1.%2.%3.%4"/>
      <w:lvlJc w:val="left"/>
      <w:pPr>
        <w:ind w:left="5085" w:hanging="1080"/>
      </w:pPr>
      <w:rPr>
        <w:rFonts w:cs="Times New Roman" w:hint="default"/>
      </w:rPr>
    </w:lvl>
    <w:lvl w:ilvl="4">
      <w:start w:val="1"/>
      <w:numFmt w:val="decimal"/>
      <w:lvlText w:val="%1.%2.%3.%4.%5"/>
      <w:lvlJc w:val="left"/>
      <w:pPr>
        <w:ind w:left="6420" w:hanging="1080"/>
      </w:pPr>
      <w:rPr>
        <w:rFonts w:cs="Times New Roman" w:hint="default"/>
      </w:rPr>
    </w:lvl>
    <w:lvl w:ilvl="5">
      <w:start w:val="1"/>
      <w:numFmt w:val="decimal"/>
      <w:lvlText w:val="%1.%2.%3.%4.%5.%6"/>
      <w:lvlJc w:val="left"/>
      <w:pPr>
        <w:ind w:left="8115" w:hanging="1440"/>
      </w:pPr>
      <w:rPr>
        <w:rFonts w:cs="Times New Roman" w:hint="default"/>
      </w:rPr>
    </w:lvl>
    <w:lvl w:ilvl="6">
      <w:start w:val="1"/>
      <w:numFmt w:val="decimal"/>
      <w:lvlText w:val="%1.%2.%3.%4.%5.%6.%7"/>
      <w:lvlJc w:val="left"/>
      <w:pPr>
        <w:ind w:left="9810" w:hanging="1800"/>
      </w:pPr>
      <w:rPr>
        <w:rFonts w:cs="Times New Roman" w:hint="default"/>
      </w:rPr>
    </w:lvl>
    <w:lvl w:ilvl="7">
      <w:start w:val="1"/>
      <w:numFmt w:val="decimal"/>
      <w:lvlText w:val="%1.%2.%3.%4.%5.%6.%7.%8"/>
      <w:lvlJc w:val="left"/>
      <w:pPr>
        <w:ind w:left="11145" w:hanging="1800"/>
      </w:pPr>
      <w:rPr>
        <w:rFonts w:cs="Times New Roman" w:hint="default"/>
      </w:rPr>
    </w:lvl>
    <w:lvl w:ilvl="8">
      <w:start w:val="1"/>
      <w:numFmt w:val="decimal"/>
      <w:lvlText w:val="%1.%2.%3.%4.%5.%6.%7.%8.%9"/>
      <w:lvlJc w:val="left"/>
      <w:pPr>
        <w:ind w:left="12840" w:hanging="2160"/>
      </w:pPr>
      <w:rPr>
        <w:rFonts w:cs="Times New Roman" w:hint="default"/>
      </w:rPr>
    </w:lvl>
  </w:abstractNum>
  <w:abstractNum w:abstractNumId="26" w15:restartNumberingAfterBreak="0">
    <w:nsid w:val="68803BB8"/>
    <w:multiLevelType w:val="multilevel"/>
    <w:tmpl w:val="A30EEFB2"/>
    <w:lvl w:ilvl="0">
      <w:start w:val="1"/>
      <w:numFmt w:val="decimal"/>
      <w:lvlText w:val="%1"/>
      <w:lvlJc w:val="left"/>
      <w:pPr>
        <w:ind w:left="504" w:hanging="504"/>
      </w:pPr>
      <w:rPr>
        <w:rFonts w:cs="Times New Roman" w:hint="default"/>
      </w:rPr>
    </w:lvl>
    <w:lvl w:ilvl="1">
      <w:start w:val="33"/>
      <w:numFmt w:val="decimal"/>
      <w:lvlText w:val="%1.%2"/>
      <w:lvlJc w:val="left"/>
      <w:pPr>
        <w:ind w:left="1368" w:hanging="720"/>
      </w:pPr>
      <w:rPr>
        <w:rFonts w:cs="Times New Roman" w:hint="default"/>
      </w:rPr>
    </w:lvl>
    <w:lvl w:ilvl="2">
      <w:start w:val="1"/>
      <w:numFmt w:val="decimal"/>
      <w:lvlText w:val="%1.%2.%3"/>
      <w:lvlJc w:val="left"/>
      <w:pPr>
        <w:ind w:left="2016" w:hanging="720"/>
      </w:pPr>
      <w:rPr>
        <w:rFonts w:cs="Times New Roman" w:hint="default"/>
      </w:rPr>
    </w:lvl>
    <w:lvl w:ilvl="3">
      <w:start w:val="1"/>
      <w:numFmt w:val="decimal"/>
      <w:lvlText w:val="%1.%2.%3.%4"/>
      <w:lvlJc w:val="left"/>
      <w:pPr>
        <w:ind w:left="3024" w:hanging="1080"/>
      </w:pPr>
      <w:rPr>
        <w:rFonts w:cs="Times New Roman" w:hint="default"/>
      </w:rPr>
    </w:lvl>
    <w:lvl w:ilvl="4">
      <w:start w:val="1"/>
      <w:numFmt w:val="decimal"/>
      <w:lvlText w:val="%1.%2.%3.%4.%5"/>
      <w:lvlJc w:val="left"/>
      <w:pPr>
        <w:ind w:left="3672" w:hanging="1080"/>
      </w:pPr>
      <w:rPr>
        <w:rFonts w:cs="Times New Roman" w:hint="default"/>
      </w:rPr>
    </w:lvl>
    <w:lvl w:ilvl="5">
      <w:start w:val="1"/>
      <w:numFmt w:val="decimal"/>
      <w:lvlText w:val="%1.%2.%3.%4.%5.%6"/>
      <w:lvlJc w:val="left"/>
      <w:pPr>
        <w:ind w:left="4680" w:hanging="1440"/>
      </w:pPr>
      <w:rPr>
        <w:rFonts w:cs="Times New Roman" w:hint="default"/>
      </w:rPr>
    </w:lvl>
    <w:lvl w:ilvl="6">
      <w:start w:val="1"/>
      <w:numFmt w:val="decimal"/>
      <w:lvlText w:val="%1.%2.%3.%4.%5.%6.%7"/>
      <w:lvlJc w:val="left"/>
      <w:pPr>
        <w:ind w:left="5688" w:hanging="1800"/>
      </w:pPr>
      <w:rPr>
        <w:rFonts w:cs="Times New Roman" w:hint="default"/>
      </w:rPr>
    </w:lvl>
    <w:lvl w:ilvl="7">
      <w:start w:val="1"/>
      <w:numFmt w:val="decimal"/>
      <w:lvlText w:val="%1.%2.%3.%4.%5.%6.%7.%8"/>
      <w:lvlJc w:val="left"/>
      <w:pPr>
        <w:ind w:left="6336" w:hanging="1800"/>
      </w:pPr>
      <w:rPr>
        <w:rFonts w:cs="Times New Roman" w:hint="default"/>
      </w:rPr>
    </w:lvl>
    <w:lvl w:ilvl="8">
      <w:start w:val="1"/>
      <w:numFmt w:val="decimal"/>
      <w:lvlText w:val="%1.%2.%3.%4.%5.%6.%7.%8.%9"/>
      <w:lvlJc w:val="left"/>
      <w:pPr>
        <w:ind w:left="7344" w:hanging="2160"/>
      </w:pPr>
      <w:rPr>
        <w:rFonts w:cs="Times New Roman" w:hint="default"/>
      </w:rPr>
    </w:lvl>
  </w:abstractNum>
  <w:abstractNum w:abstractNumId="27" w15:restartNumberingAfterBreak="0">
    <w:nsid w:val="6B5447C6"/>
    <w:multiLevelType w:val="hybridMultilevel"/>
    <w:tmpl w:val="867E1E76"/>
    <w:lvl w:ilvl="0" w:tplc="D4182904">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DDE31BE"/>
    <w:multiLevelType w:val="hybridMultilevel"/>
    <w:tmpl w:val="E70E8C8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2DE762E"/>
    <w:multiLevelType w:val="multilevel"/>
    <w:tmpl w:val="18D64B06"/>
    <w:lvl w:ilvl="0">
      <w:start w:val="2"/>
      <w:numFmt w:val="decimal"/>
      <w:lvlText w:val="%1"/>
      <w:lvlJc w:val="left"/>
      <w:pPr>
        <w:ind w:left="360" w:hanging="360"/>
      </w:pPr>
      <w:rPr>
        <w:rFonts w:cs="Times New Roman" w:hint="default"/>
      </w:rPr>
    </w:lvl>
    <w:lvl w:ilvl="1">
      <w:start w:val="2"/>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30" w15:restartNumberingAfterBreak="0">
    <w:nsid w:val="746E7143"/>
    <w:multiLevelType w:val="hybridMultilevel"/>
    <w:tmpl w:val="EEF28066"/>
    <w:lvl w:ilvl="0" w:tplc="F0A69BE6">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5"/>
  </w:num>
  <w:num w:numId="2">
    <w:abstractNumId w:val="22"/>
  </w:num>
  <w:num w:numId="3">
    <w:abstractNumId w:val="10"/>
  </w:num>
  <w:num w:numId="4">
    <w:abstractNumId w:val="19"/>
  </w:num>
  <w:num w:numId="5">
    <w:abstractNumId w:val="30"/>
  </w:num>
  <w:num w:numId="6">
    <w:abstractNumId w:val="20"/>
  </w:num>
  <w:num w:numId="7">
    <w:abstractNumId w:val="21"/>
  </w:num>
  <w:num w:numId="8">
    <w:abstractNumId w:val="14"/>
  </w:num>
  <w:num w:numId="9">
    <w:abstractNumId w:val="0"/>
  </w:num>
  <w:num w:numId="10">
    <w:abstractNumId w:val="3"/>
  </w:num>
  <w:num w:numId="11">
    <w:abstractNumId w:val="1"/>
  </w:num>
  <w:num w:numId="12">
    <w:abstractNumId w:val="27"/>
  </w:num>
  <w:num w:numId="13">
    <w:abstractNumId w:val="28"/>
  </w:num>
  <w:num w:numId="14">
    <w:abstractNumId w:val="24"/>
  </w:num>
  <w:num w:numId="15">
    <w:abstractNumId w:val="4"/>
  </w:num>
  <w:num w:numId="16">
    <w:abstractNumId w:val="6"/>
  </w:num>
  <w:num w:numId="17">
    <w:abstractNumId w:val="23"/>
  </w:num>
  <w:num w:numId="18">
    <w:abstractNumId w:val="25"/>
  </w:num>
  <w:num w:numId="19">
    <w:abstractNumId w:val="13"/>
  </w:num>
  <w:num w:numId="20">
    <w:abstractNumId w:val="16"/>
  </w:num>
  <w:num w:numId="21">
    <w:abstractNumId w:val="8"/>
  </w:num>
  <w:num w:numId="22">
    <w:abstractNumId w:val="2"/>
  </w:num>
  <w:num w:numId="23">
    <w:abstractNumId w:val="26"/>
  </w:num>
  <w:num w:numId="24">
    <w:abstractNumId w:val="7"/>
  </w:num>
  <w:num w:numId="25">
    <w:abstractNumId w:val="17"/>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29"/>
  </w:num>
  <w:num w:numId="30">
    <w:abstractNumId w:val="18"/>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60B"/>
    <w:rsid w:val="005A507C"/>
    <w:rsid w:val="00691C6C"/>
    <w:rsid w:val="0072160B"/>
    <w:rsid w:val="00986D95"/>
    <w:rsid w:val="00BF4138"/>
    <w:rsid w:val="00CA47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4A2A8"/>
  <w15:chartTrackingRefBased/>
  <w15:docId w15:val="{FF46DEAA-B199-412E-B586-45996F529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4138"/>
    <w:pPr>
      <w:tabs>
        <w:tab w:val="center" w:pos="4153"/>
        <w:tab w:val="right" w:pos="8306"/>
      </w:tabs>
      <w:bidi/>
      <w:spacing w:after="240" w:line="240" w:lineRule="auto"/>
      <w:ind w:left="720" w:hanging="720"/>
      <w:jc w:val="both"/>
    </w:pPr>
    <w:rPr>
      <w:rFonts w:ascii="Times New Roman" w:eastAsia="SimSun" w:hAnsi="Times New Roman" w:cs="Arabic Transparent"/>
      <w:sz w:val="24"/>
      <w:szCs w:val="24"/>
      <w:lang w:val="en-US" w:eastAsia="zh-CN"/>
    </w:rPr>
  </w:style>
  <w:style w:type="character" w:customStyle="1" w:styleId="HeaderChar">
    <w:name w:val="Header Char"/>
    <w:basedOn w:val="DefaultParagraphFont"/>
    <w:link w:val="Header"/>
    <w:uiPriority w:val="99"/>
    <w:rsid w:val="00BF4138"/>
    <w:rPr>
      <w:rFonts w:ascii="Times New Roman" w:eastAsia="SimSun" w:hAnsi="Times New Roman" w:cs="Arabic Transparent"/>
      <w:sz w:val="24"/>
      <w:szCs w:val="24"/>
      <w:lang w:val="en-US" w:eastAsia="zh-CN"/>
    </w:rPr>
  </w:style>
  <w:style w:type="paragraph" w:styleId="Footer">
    <w:name w:val="footer"/>
    <w:basedOn w:val="Normal"/>
    <w:link w:val="FooterChar"/>
    <w:uiPriority w:val="99"/>
    <w:rsid w:val="00BF4138"/>
    <w:pPr>
      <w:tabs>
        <w:tab w:val="center" w:pos="4153"/>
        <w:tab w:val="right" w:pos="8306"/>
      </w:tabs>
      <w:bidi/>
      <w:spacing w:after="240" w:line="240" w:lineRule="auto"/>
      <w:ind w:left="720" w:hanging="720"/>
      <w:jc w:val="both"/>
    </w:pPr>
    <w:rPr>
      <w:rFonts w:ascii="Times New Roman" w:eastAsia="Times New Roman" w:hAnsi="Times New Roman" w:cs="Arabic Transparent"/>
      <w:sz w:val="24"/>
      <w:szCs w:val="24"/>
      <w:lang w:val="en-US" w:eastAsia="ar-SA"/>
    </w:rPr>
  </w:style>
  <w:style w:type="character" w:customStyle="1" w:styleId="FooterChar">
    <w:name w:val="Footer Char"/>
    <w:basedOn w:val="DefaultParagraphFont"/>
    <w:link w:val="Footer"/>
    <w:uiPriority w:val="99"/>
    <w:rsid w:val="00BF4138"/>
    <w:rPr>
      <w:rFonts w:ascii="Times New Roman" w:eastAsia="Times New Roman" w:hAnsi="Times New Roman" w:cs="Arabic Transparent"/>
      <w:sz w:val="24"/>
      <w:szCs w:val="24"/>
      <w:lang w:val="en-US" w:eastAsia="ar-SA"/>
    </w:rPr>
  </w:style>
  <w:style w:type="paragraph" w:styleId="FootnoteText">
    <w:name w:val="footnote text"/>
    <w:basedOn w:val="Normal"/>
    <w:link w:val="FootnoteTextChar"/>
    <w:uiPriority w:val="99"/>
    <w:rsid w:val="00BF4138"/>
    <w:pPr>
      <w:bidi/>
      <w:spacing w:after="240" w:line="240" w:lineRule="auto"/>
      <w:ind w:left="720" w:hanging="720"/>
      <w:jc w:val="both"/>
    </w:pPr>
    <w:rPr>
      <w:rFonts w:ascii="Times New Roman" w:eastAsia="Times New Roman" w:hAnsi="Times New Roman" w:cs="Arabic Transparent"/>
      <w:sz w:val="20"/>
      <w:szCs w:val="20"/>
      <w:lang w:val="en-US" w:eastAsia="ar-SA"/>
    </w:rPr>
  </w:style>
  <w:style w:type="character" w:customStyle="1" w:styleId="FootnoteTextChar">
    <w:name w:val="Footnote Text Char"/>
    <w:basedOn w:val="DefaultParagraphFont"/>
    <w:link w:val="FootnoteText"/>
    <w:uiPriority w:val="99"/>
    <w:rsid w:val="00BF4138"/>
    <w:rPr>
      <w:rFonts w:ascii="Times New Roman" w:eastAsia="Times New Roman" w:hAnsi="Times New Roman" w:cs="Arabic Transparent"/>
      <w:sz w:val="20"/>
      <w:szCs w:val="20"/>
      <w:lang w:val="en-US" w:eastAsia="ar-SA"/>
    </w:rPr>
  </w:style>
  <w:style w:type="character" w:styleId="FootnoteReference">
    <w:name w:val="footnote reference"/>
    <w:basedOn w:val="DefaultParagraphFont"/>
    <w:uiPriority w:val="99"/>
    <w:semiHidden/>
    <w:rsid w:val="00BF4138"/>
    <w:rPr>
      <w:vertAlign w:val="superscript"/>
    </w:rPr>
  </w:style>
  <w:style w:type="table" w:styleId="TableGrid">
    <w:name w:val="Table Grid"/>
    <w:basedOn w:val="TableNormal"/>
    <w:uiPriority w:val="39"/>
    <w:rsid w:val="00BF4138"/>
    <w:pPr>
      <w:spacing w:after="0" w:line="240" w:lineRule="auto"/>
      <w:ind w:left="714" w:hanging="357"/>
      <w:jc w:val="both"/>
    </w:pPr>
    <w:rPr>
      <w:rFonts w:ascii="Times New Roman" w:eastAsia="Times New Roman" w:hAnsi="Times New Roman" w:cs="Times New Roman"/>
      <w:sz w:val="20"/>
      <w:szCs w:val="20"/>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F4138"/>
    <w:pPr>
      <w:bidi/>
      <w:spacing w:after="240" w:line="240" w:lineRule="auto"/>
      <w:ind w:left="708" w:hanging="720"/>
      <w:jc w:val="both"/>
    </w:pPr>
    <w:rPr>
      <w:rFonts w:ascii="Times New Roman" w:eastAsia="SimSun" w:hAnsi="Times New Roman" w:cs="Arabic Transparent"/>
      <w:sz w:val="24"/>
      <w:szCs w:val="24"/>
      <w:lang w:val="en-US" w:eastAsia="zh-CN"/>
    </w:rPr>
  </w:style>
  <w:style w:type="character" w:customStyle="1" w:styleId="ListParagraphChar">
    <w:name w:val="List Paragraph Char"/>
    <w:link w:val="ListParagraph"/>
    <w:uiPriority w:val="34"/>
    <w:locked/>
    <w:rsid w:val="00BF4138"/>
    <w:rPr>
      <w:rFonts w:ascii="Times New Roman" w:eastAsia="SimSun" w:hAnsi="Times New Roman" w:cs="Arabic Transparent"/>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worldbank.org/deba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3475</Words>
  <Characters>19813</Characters>
  <Application>Microsoft Office Word</Application>
  <DocSecurity>0</DocSecurity>
  <Lines>165</Lines>
  <Paragraphs>46</Paragraphs>
  <ScaleCrop>false</ScaleCrop>
  <Company/>
  <LinksUpToDate>false</LinksUpToDate>
  <CharactersWithSpaces>23242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dc:creator>
  <cp:keywords/>
  <dc:description/>
  <cp:lastModifiedBy>mohamad</cp:lastModifiedBy>
  <cp:revision>3</cp:revision>
  <dcterms:created xsi:type="dcterms:W3CDTF">2025-04-13T06:02:00Z</dcterms:created>
  <dcterms:modified xsi:type="dcterms:W3CDTF">2025-04-13T06:07:00Z</dcterms:modified>
</cp:coreProperties>
</file>