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F493D" w14:textId="77777777" w:rsidR="008D2CC0" w:rsidRPr="009D7DAB" w:rsidRDefault="008D2CC0" w:rsidP="008D2CC0">
      <w:pPr>
        <w:jc w:val="center"/>
        <w:rPr>
          <w:rFonts w:asciiTheme="majorBidi" w:hAnsiTheme="majorBidi" w:cstheme="majorBidi"/>
          <w:b/>
          <w:bCs/>
          <w:w w:val="200"/>
          <w:sz w:val="40"/>
          <w:szCs w:val="40"/>
          <w:lang w:bidi="ar-YE"/>
        </w:rPr>
      </w:pPr>
    </w:p>
    <w:p w14:paraId="0AA96375" w14:textId="77777777" w:rsidR="008D2CC0" w:rsidRPr="009D7DAB" w:rsidRDefault="008D2CC0" w:rsidP="008D2CC0">
      <w:pPr>
        <w:tabs>
          <w:tab w:val="right" w:leader="dot" w:pos="8640"/>
        </w:tabs>
        <w:rPr>
          <w:b/>
          <w:sz w:val="28"/>
        </w:rPr>
      </w:pPr>
    </w:p>
    <w:p w14:paraId="1F593F1F" w14:textId="77777777" w:rsidR="008D2CC0" w:rsidRPr="00F60A51" w:rsidRDefault="008D2CC0" w:rsidP="008D2CC0">
      <w:pPr>
        <w:tabs>
          <w:tab w:val="right" w:leader="dot" w:pos="8640"/>
        </w:tabs>
        <w:jc w:val="center"/>
        <w:rPr>
          <w:b/>
          <w:sz w:val="42"/>
          <w:szCs w:val="42"/>
        </w:rPr>
      </w:pPr>
      <w:r w:rsidRPr="00F60A51">
        <w:rPr>
          <w:b/>
          <w:sz w:val="42"/>
          <w:szCs w:val="42"/>
        </w:rPr>
        <w:t>State of Palestine</w:t>
      </w:r>
    </w:p>
    <w:p w14:paraId="3DD743E8" w14:textId="77777777" w:rsidR="008D2CC0" w:rsidRPr="00F60A51" w:rsidRDefault="008D2CC0" w:rsidP="008D2CC0">
      <w:pPr>
        <w:tabs>
          <w:tab w:val="right" w:leader="dot" w:pos="8640"/>
        </w:tabs>
        <w:jc w:val="center"/>
        <w:rPr>
          <w:b/>
          <w:sz w:val="42"/>
          <w:szCs w:val="42"/>
        </w:rPr>
      </w:pPr>
    </w:p>
    <w:p w14:paraId="0654E53D" w14:textId="77777777" w:rsidR="008D2CC0" w:rsidRPr="00F60A51" w:rsidRDefault="008D2CC0" w:rsidP="008D2CC0">
      <w:pPr>
        <w:tabs>
          <w:tab w:val="right" w:leader="dot" w:pos="8640"/>
        </w:tabs>
        <w:jc w:val="center"/>
        <w:rPr>
          <w:b/>
          <w:sz w:val="42"/>
          <w:szCs w:val="42"/>
        </w:rPr>
      </w:pPr>
      <w:r w:rsidRPr="00F60A51">
        <w:rPr>
          <w:rFonts w:asciiTheme="majorBidi" w:hAnsiTheme="majorBidi" w:cstheme="majorBidi"/>
          <w:b/>
          <w:bCs/>
          <w:noProof/>
          <w:w w:val="200"/>
          <w:sz w:val="40"/>
          <w:szCs w:val="40"/>
        </w:rPr>
        <w:drawing>
          <wp:anchor distT="0" distB="0" distL="114300" distR="114300" simplePos="0" relativeHeight="251659264" behindDoc="1" locked="0" layoutInCell="1" allowOverlap="1" wp14:anchorId="1E5B8B65" wp14:editId="38FF69C6">
            <wp:simplePos x="0" y="0"/>
            <wp:positionH relativeFrom="page">
              <wp:posOffset>3368675</wp:posOffset>
            </wp:positionH>
            <wp:positionV relativeFrom="paragraph">
              <wp:posOffset>6083</wp:posOffset>
            </wp:positionV>
            <wp:extent cx="1315085" cy="1867535"/>
            <wp:effectExtent l="0" t="0" r="0" b="0"/>
            <wp:wrapTight wrapText="bothSides">
              <wp:wrapPolygon edited="0">
                <wp:start x="0" y="0"/>
                <wp:lineTo x="0" y="21372"/>
                <wp:lineTo x="21277" y="21372"/>
                <wp:lineTo x="21277" y="0"/>
                <wp:lineTo x="0"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5085" cy="1867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1EB135B" w14:textId="77777777" w:rsidR="008D2CC0" w:rsidRPr="00F60A51" w:rsidRDefault="008D2CC0" w:rsidP="008D2CC0">
      <w:pPr>
        <w:tabs>
          <w:tab w:val="right" w:leader="dot" w:pos="8640"/>
        </w:tabs>
        <w:jc w:val="center"/>
        <w:rPr>
          <w:b/>
          <w:sz w:val="42"/>
          <w:szCs w:val="42"/>
        </w:rPr>
      </w:pPr>
    </w:p>
    <w:p w14:paraId="32523465" w14:textId="77777777" w:rsidR="008D2CC0" w:rsidRPr="00F60A51" w:rsidRDefault="008D2CC0" w:rsidP="008D2CC0">
      <w:pPr>
        <w:tabs>
          <w:tab w:val="right" w:leader="dot" w:pos="8640"/>
        </w:tabs>
        <w:jc w:val="center"/>
        <w:rPr>
          <w:b/>
          <w:sz w:val="42"/>
          <w:szCs w:val="42"/>
        </w:rPr>
      </w:pPr>
    </w:p>
    <w:p w14:paraId="16B0D239" w14:textId="77777777" w:rsidR="008D2CC0" w:rsidRPr="00F60A51" w:rsidRDefault="008D2CC0" w:rsidP="008D2CC0">
      <w:pPr>
        <w:tabs>
          <w:tab w:val="right" w:leader="dot" w:pos="8640"/>
        </w:tabs>
        <w:jc w:val="center"/>
        <w:rPr>
          <w:b/>
          <w:sz w:val="42"/>
          <w:szCs w:val="42"/>
        </w:rPr>
      </w:pPr>
    </w:p>
    <w:p w14:paraId="187DA2C9" w14:textId="77777777" w:rsidR="008D2CC0" w:rsidRPr="00F60A51" w:rsidRDefault="008D2CC0" w:rsidP="008D2CC0">
      <w:pPr>
        <w:tabs>
          <w:tab w:val="right" w:leader="dot" w:pos="8640"/>
        </w:tabs>
        <w:jc w:val="center"/>
        <w:rPr>
          <w:b/>
          <w:sz w:val="42"/>
          <w:szCs w:val="42"/>
        </w:rPr>
      </w:pPr>
    </w:p>
    <w:p w14:paraId="26DAB6D6" w14:textId="77777777" w:rsidR="008D2CC0" w:rsidRPr="00F60A51" w:rsidRDefault="008D2CC0" w:rsidP="008D2CC0">
      <w:pPr>
        <w:tabs>
          <w:tab w:val="right" w:leader="dot" w:pos="8640"/>
        </w:tabs>
        <w:jc w:val="center"/>
        <w:rPr>
          <w:b/>
          <w:sz w:val="42"/>
          <w:szCs w:val="42"/>
        </w:rPr>
      </w:pPr>
    </w:p>
    <w:p w14:paraId="2FA503F7" w14:textId="77777777" w:rsidR="008D2CC0" w:rsidRPr="00F60A51" w:rsidRDefault="008D2CC0" w:rsidP="008D2CC0">
      <w:pPr>
        <w:tabs>
          <w:tab w:val="right" w:leader="dot" w:pos="8640"/>
        </w:tabs>
        <w:jc w:val="center"/>
        <w:rPr>
          <w:b/>
          <w:sz w:val="42"/>
          <w:szCs w:val="42"/>
        </w:rPr>
      </w:pPr>
    </w:p>
    <w:p w14:paraId="6895D47F" w14:textId="67E61F36" w:rsidR="008D2CC0" w:rsidRPr="00F60A51" w:rsidRDefault="000D6D1C" w:rsidP="008D2CC0">
      <w:pPr>
        <w:tabs>
          <w:tab w:val="right" w:leader="dot" w:pos="8640"/>
        </w:tabs>
        <w:jc w:val="center"/>
        <w:rPr>
          <w:b/>
          <w:sz w:val="42"/>
          <w:szCs w:val="42"/>
        </w:rPr>
      </w:pPr>
      <w:r w:rsidRPr="00F60A51">
        <w:rPr>
          <w:b/>
          <w:sz w:val="42"/>
          <w:szCs w:val="42"/>
        </w:rPr>
        <w:t>High</w:t>
      </w:r>
      <w:r w:rsidR="008D2CC0" w:rsidRPr="00F60A51">
        <w:rPr>
          <w:b/>
          <w:sz w:val="42"/>
          <w:szCs w:val="42"/>
        </w:rPr>
        <w:t xml:space="preserve"> Council for Public Procurement Policies</w:t>
      </w:r>
    </w:p>
    <w:p w14:paraId="57060E10" w14:textId="77777777" w:rsidR="008D2CC0" w:rsidRPr="00F60A51" w:rsidRDefault="008D2CC0" w:rsidP="008D2CC0">
      <w:pPr>
        <w:tabs>
          <w:tab w:val="right" w:leader="dot" w:pos="8640"/>
        </w:tabs>
        <w:jc w:val="center"/>
        <w:rPr>
          <w:b/>
          <w:sz w:val="42"/>
          <w:szCs w:val="42"/>
        </w:rPr>
      </w:pPr>
    </w:p>
    <w:p w14:paraId="1E56544E" w14:textId="77777777" w:rsidR="008D2CC0" w:rsidRPr="00F60A51" w:rsidRDefault="008D2CC0" w:rsidP="008D2CC0">
      <w:pPr>
        <w:tabs>
          <w:tab w:val="right" w:leader="dot" w:pos="8640"/>
        </w:tabs>
        <w:jc w:val="center"/>
        <w:rPr>
          <w:b/>
          <w:sz w:val="42"/>
          <w:szCs w:val="42"/>
        </w:rPr>
      </w:pPr>
    </w:p>
    <w:p w14:paraId="70ECFBAA" w14:textId="77777777" w:rsidR="008D2CC0" w:rsidRPr="00F60A51" w:rsidRDefault="008D2CC0" w:rsidP="008D2CC0">
      <w:pPr>
        <w:tabs>
          <w:tab w:val="right" w:leader="dot" w:pos="8640"/>
        </w:tabs>
        <w:rPr>
          <w:b/>
          <w:sz w:val="28"/>
        </w:rPr>
      </w:pPr>
    </w:p>
    <w:p w14:paraId="4E7FA5F6" w14:textId="6EE9D576" w:rsidR="008D2CC0" w:rsidRPr="00F60A51" w:rsidRDefault="008D2CC0" w:rsidP="00007C7B">
      <w:pPr>
        <w:pStyle w:val="Title"/>
        <w:rPr>
          <w:rFonts w:asciiTheme="majorBidi" w:hAnsiTheme="majorBidi" w:cstheme="majorBidi"/>
        </w:rPr>
      </w:pPr>
      <w:r w:rsidRPr="00F60A51">
        <w:rPr>
          <w:rFonts w:asciiTheme="majorBidi" w:hAnsiTheme="majorBidi" w:cstheme="majorBidi"/>
        </w:rPr>
        <w:t>STANDARD DOCUMENT PROCUREMENT OF GOODS</w:t>
      </w:r>
    </w:p>
    <w:p w14:paraId="120EBC4A" w14:textId="77777777" w:rsidR="008D2CC0" w:rsidRPr="00F60A51" w:rsidRDefault="008D2CC0" w:rsidP="008D2CC0">
      <w:pPr>
        <w:tabs>
          <w:tab w:val="right" w:leader="dot" w:pos="8640"/>
        </w:tabs>
        <w:rPr>
          <w:rFonts w:asciiTheme="majorBidi" w:hAnsiTheme="majorBidi" w:cstheme="majorBidi"/>
          <w:b/>
          <w:sz w:val="28"/>
        </w:rPr>
      </w:pPr>
    </w:p>
    <w:p w14:paraId="5A5A2844" w14:textId="77777777" w:rsidR="008D2CC0" w:rsidRPr="00F60A51" w:rsidRDefault="008D2CC0" w:rsidP="008D2CC0">
      <w:pPr>
        <w:tabs>
          <w:tab w:val="right" w:leader="dot" w:pos="8640"/>
        </w:tabs>
        <w:jc w:val="center"/>
        <w:rPr>
          <w:rFonts w:asciiTheme="majorBidi" w:hAnsiTheme="majorBidi" w:cstheme="majorBidi"/>
          <w:b/>
          <w:kern w:val="28"/>
          <w:sz w:val="32"/>
        </w:rPr>
      </w:pPr>
      <w:r w:rsidRPr="00F60A51">
        <w:rPr>
          <w:rFonts w:asciiTheme="majorBidi" w:hAnsiTheme="majorBidi" w:cstheme="majorBidi"/>
          <w:b/>
          <w:kern w:val="28"/>
          <w:sz w:val="32"/>
        </w:rPr>
        <w:t xml:space="preserve"> </w:t>
      </w:r>
    </w:p>
    <w:p w14:paraId="4FC79A2F" w14:textId="77777777" w:rsidR="008D2CC0" w:rsidRPr="00F60A51" w:rsidRDefault="008D2CC0" w:rsidP="008D2CC0">
      <w:pPr>
        <w:tabs>
          <w:tab w:val="right" w:leader="dot" w:pos="8640"/>
        </w:tabs>
        <w:jc w:val="center"/>
        <w:rPr>
          <w:rFonts w:asciiTheme="majorBidi" w:hAnsiTheme="majorBidi" w:cstheme="majorBidi"/>
          <w:b/>
          <w:sz w:val="72"/>
        </w:rPr>
      </w:pPr>
    </w:p>
    <w:p w14:paraId="3772E2FA" w14:textId="413A72EE" w:rsidR="008D2CC0" w:rsidRPr="00F60A51" w:rsidRDefault="008D2CC0" w:rsidP="008D2CC0">
      <w:pPr>
        <w:tabs>
          <w:tab w:val="right" w:leader="dot" w:pos="8640"/>
        </w:tabs>
        <w:jc w:val="center"/>
        <w:rPr>
          <w:b/>
          <w:sz w:val="48"/>
          <w:szCs w:val="48"/>
        </w:rPr>
      </w:pPr>
      <w:r w:rsidRPr="00F60A51">
        <w:rPr>
          <w:b/>
          <w:sz w:val="48"/>
          <w:szCs w:val="48"/>
        </w:rPr>
        <w:t xml:space="preserve">Public </w:t>
      </w:r>
      <w:r w:rsidR="00EA3E95">
        <w:rPr>
          <w:b/>
          <w:sz w:val="48"/>
          <w:szCs w:val="48"/>
        </w:rPr>
        <w:t>Bid</w:t>
      </w:r>
    </w:p>
    <w:p w14:paraId="4D7A6BDC" w14:textId="77777777" w:rsidR="008D2CC0" w:rsidRPr="00F60A51" w:rsidRDefault="008D2CC0" w:rsidP="008D2CC0">
      <w:pPr>
        <w:tabs>
          <w:tab w:val="right" w:leader="dot" w:pos="8640"/>
        </w:tabs>
        <w:jc w:val="center"/>
        <w:rPr>
          <w:b/>
          <w:sz w:val="36"/>
        </w:rPr>
      </w:pPr>
    </w:p>
    <w:p w14:paraId="6C88A4FF" w14:textId="77777777" w:rsidR="008D2CC0" w:rsidRPr="00F60A51" w:rsidRDefault="008D2CC0" w:rsidP="008D2CC0">
      <w:pPr>
        <w:tabs>
          <w:tab w:val="right" w:leader="dot" w:pos="8640"/>
        </w:tabs>
        <w:jc w:val="center"/>
        <w:rPr>
          <w:b/>
          <w:sz w:val="36"/>
        </w:rPr>
      </w:pPr>
    </w:p>
    <w:p w14:paraId="512EAED1" w14:textId="77777777" w:rsidR="008D2CC0" w:rsidRPr="00F60A51" w:rsidRDefault="008D2CC0" w:rsidP="008D2CC0">
      <w:pPr>
        <w:tabs>
          <w:tab w:val="right" w:leader="dot" w:pos="8640"/>
        </w:tabs>
        <w:jc w:val="center"/>
        <w:rPr>
          <w:b/>
          <w:sz w:val="36"/>
        </w:rPr>
      </w:pPr>
    </w:p>
    <w:p w14:paraId="06F55C39" w14:textId="77777777" w:rsidR="008D2CC0" w:rsidRPr="00F60A51" w:rsidRDefault="008D2CC0" w:rsidP="008D2CC0">
      <w:pPr>
        <w:tabs>
          <w:tab w:val="left" w:pos="1440"/>
          <w:tab w:val="right" w:leader="dot" w:pos="8640"/>
        </w:tabs>
        <w:rPr>
          <w:b/>
          <w:sz w:val="36"/>
        </w:rPr>
      </w:pPr>
    </w:p>
    <w:p w14:paraId="0DDFB773" w14:textId="77777777" w:rsidR="008D2CC0" w:rsidRPr="00F60A51" w:rsidRDefault="008D2CC0" w:rsidP="008D2CC0">
      <w:pPr>
        <w:tabs>
          <w:tab w:val="right" w:leader="dot" w:pos="8640"/>
        </w:tabs>
        <w:jc w:val="center"/>
        <w:rPr>
          <w:b/>
          <w:sz w:val="28"/>
        </w:rPr>
      </w:pPr>
    </w:p>
    <w:p w14:paraId="5A8D67DB" w14:textId="77777777" w:rsidR="008D2CC0" w:rsidRPr="00F60A51" w:rsidRDefault="008D2CC0" w:rsidP="008D2CC0">
      <w:pPr>
        <w:tabs>
          <w:tab w:val="right" w:leader="dot" w:pos="8640"/>
        </w:tabs>
        <w:jc w:val="center"/>
        <w:rPr>
          <w:b/>
          <w:sz w:val="28"/>
        </w:rPr>
      </w:pPr>
      <w:r w:rsidRPr="00F60A51">
        <w:rPr>
          <w:b/>
          <w:sz w:val="28"/>
        </w:rPr>
        <w:t>Jerusalem- State of Palestine</w:t>
      </w:r>
    </w:p>
    <w:p w14:paraId="7DD6156C" w14:textId="77777777" w:rsidR="008D2CC0" w:rsidRPr="00F60A51" w:rsidRDefault="008D2CC0" w:rsidP="008D2CC0">
      <w:pPr>
        <w:tabs>
          <w:tab w:val="right" w:leader="dot" w:pos="8640"/>
        </w:tabs>
        <w:jc w:val="center"/>
        <w:rPr>
          <w:b/>
          <w:sz w:val="28"/>
        </w:rPr>
      </w:pPr>
      <w:r w:rsidRPr="00F60A51">
        <w:rPr>
          <w:b/>
          <w:sz w:val="28"/>
        </w:rPr>
        <w:t>December 2019</w:t>
      </w:r>
    </w:p>
    <w:p w14:paraId="1900BA69" w14:textId="77777777" w:rsidR="008D2CC0" w:rsidRPr="00F60A51" w:rsidRDefault="00D50620" w:rsidP="008D2CC0">
      <w:pPr>
        <w:jc w:val="center"/>
        <w:rPr>
          <w:b/>
          <w:sz w:val="48"/>
        </w:rPr>
      </w:pPr>
      <w:r w:rsidRPr="00F60A51">
        <w:rPr>
          <w:b/>
          <w:sz w:val="48"/>
        </w:rPr>
        <w:lastRenderedPageBreak/>
        <w:t>Preface</w:t>
      </w:r>
    </w:p>
    <w:p w14:paraId="4BFC1075" w14:textId="77777777" w:rsidR="008D2CC0" w:rsidRPr="00F60A51" w:rsidRDefault="008D2CC0" w:rsidP="008D2CC0"/>
    <w:p w14:paraId="201028D4" w14:textId="77777777" w:rsidR="008D2CC0" w:rsidRPr="00F60A51" w:rsidRDefault="008D2CC0" w:rsidP="008D2CC0">
      <w:pPr>
        <w:rPr>
          <w:strike/>
        </w:rPr>
      </w:pPr>
    </w:p>
    <w:p w14:paraId="26FB1C11" w14:textId="18E82276" w:rsidR="008D2CC0" w:rsidRPr="00F60A51" w:rsidRDefault="008D2CC0" w:rsidP="00C6728C">
      <w:pPr>
        <w:jc w:val="both"/>
        <w:rPr>
          <w:rFonts w:asciiTheme="majorBidi" w:hAnsiTheme="majorBidi" w:cstheme="majorBidi"/>
          <w:color w:val="000000" w:themeColor="text1"/>
          <w:szCs w:val="24"/>
        </w:rPr>
      </w:pPr>
      <w:r w:rsidRPr="00F60A51">
        <w:rPr>
          <w:rFonts w:asciiTheme="majorBidi" w:hAnsiTheme="majorBidi" w:cstheme="majorBidi"/>
          <w:color w:val="000000" w:themeColor="text1"/>
          <w:szCs w:val="24"/>
        </w:rPr>
        <w:t xml:space="preserve">This Standard Bidding Document (SBD) </w:t>
      </w:r>
      <w:r w:rsidR="00D50620" w:rsidRPr="00F60A51">
        <w:rPr>
          <w:rFonts w:asciiTheme="majorBidi" w:hAnsiTheme="majorBidi" w:cstheme="majorBidi"/>
          <w:color w:val="000000" w:themeColor="text1"/>
          <w:szCs w:val="24"/>
        </w:rPr>
        <w:t xml:space="preserve">for Procurement of Goods </w:t>
      </w:r>
      <w:r w:rsidRPr="00F60A51">
        <w:rPr>
          <w:rFonts w:asciiTheme="majorBidi" w:hAnsiTheme="majorBidi" w:cstheme="majorBidi"/>
          <w:color w:val="000000" w:themeColor="text1"/>
          <w:szCs w:val="24"/>
        </w:rPr>
        <w:t xml:space="preserve">has been prepared by the </w:t>
      </w:r>
      <w:r w:rsidR="000D6D1C" w:rsidRPr="00F60A51">
        <w:rPr>
          <w:rFonts w:asciiTheme="majorBidi" w:hAnsiTheme="majorBidi" w:cstheme="majorBidi"/>
          <w:color w:val="000000" w:themeColor="text1"/>
          <w:szCs w:val="24"/>
        </w:rPr>
        <w:t>High</w:t>
      </w:r>
      <w:r w:rsidRPr="00F60A51">
        <w:rPr>
          <w:rFonts w:asciiTheme="majorBidi" w:hAnsiTheme="majorBidi" w:cstheme="majorBidi"/>
          <w:color w:val="000000" w:themeColor="text1"/>
          <w:szCs w:val="24"/>
        </w:rPr>
        <w:t xml:space="preserve"> Council for Public Procurement Policies </w:t>
      </w:r>
      <w:r w:rsidR="00D50620" w:rsidRPr="00F60A51">
        <w:rPr>
          <w:rFonts w:asciiTheme="majorBidi" w:hAnsiTheme="majorBidi" w:cstheme="majorBidi"/>
          <w:color w:val="000000" w:themeColor="text1"/>
          <w:szCs w:val="24"/>
        </w:rPr>
        <w:t xml:space="preserve">to be used </w:t>
      </w:r>
      <w:r w:rsidRPr="00F60A51">
        <w:rPr>
          <w:rFonts w:asciiTheme="majorBidi" w:hAnsiTheme="majorBidi" w:cstheme="majorBidi"/>
          <w:color w:val="000000" w:themeColor="text1"/>
          <w:szCs w:val="24"/>
        </w:rPr>
        <w:t xml:space="preserve">by all </w:t>
      </w:r>
      <w:r w:rsidR="00BD4912">
        <w:rPr>
          <w:rFonts w:asciiTheme="majorBidi" w:hAnsiTheme="majorBidi" w:cstheme="majorBidi"/>
          <w:color w:val="000000" w:themeColor="text1"/>
          <w:szCs w:val="24"/>
        </w:rPr>
        <w:t>Procuring Entiti</w:t>
      </w:r>
      <w:r w:rsidR="00BD4912" w:rsidRPr="00F60A51">
        <w:rPr>
          <w:rFonts w:asciiTheme="majorBidi" w:hAnsiTheme="majorBidi" w:cstheme="majorBidi"/>
          <w:color w:val="000000" w:themeColor="text1"/>
          <w:szCs w:val="24"/>
        </w:rPr>
        <w:t>es</w:t>
      </w:r>
      <w:r w:rsidRPr="00F60A51">
        <w:rPr>
          <w:rFonts w:asciiTheme="majorBidi" w:hAnsiTheme="majorBidi" w:cstheme="majorBidi"/>
          <w:color w:val="000000" w:themeColor="text1"/>
          <w:szCs w:val="24"/>
        </w:rPr>
        <w:t xml:space="preserve"> in the State of Palestine in accordance with the provisions of the Public Procurement Law No. (8) of 2014 and its </w:t>
      </w:r>
      <w:r w:rsidR="00C6728C">
        <w:rPr>
          <w:rFonts w:asciiTheme="majorBidi" w:hAnsiTheme="majorBidi" w:cstheme="majorBidi"/>
          <w:color w:val="000000" w:themeColor="text1"/>
          <w:szCs w:val="24"/>
        </w:rPr>
        <w:t>implementing</w:t>
      </w:r>
      <w:r w:rsidRPr="00F60A51">
        <w:rPr>
          <w:rFonts w:asciiTheme="majorBidi" w:hAnsiTheme="majorBidi" w:cstheme="majorBidi"/>
          <w:color w:val="000000" w:themeColor="text1"/>
          <w:szCs w:val="24"/>
        </w:rPr>
        <w:t xml:space="preserve"> regulations.  This document may also be </w:t>
      </w:r>
      <w:r w:rsidR="00D50620" w:rsidRPr="00F60A51">
        <w:rPr>
          <w:rFonts w:asciiTheme="majorBidi" w:hAnsiTheme="majorBidi" w:cstheme="majorBidi"/>
          <w:color w:val="000000" w:themeColor="text1"/>
          <w:szCs w:val="24"/>
        </w:rPr>
        <w:t xml:space="preserve">adapted to be used for Procurement of Goods through </w:t>
      </w:r>
      <w:r w:rsidRPr="00F60A51">
        <w:rPr>
          <w:rFonts w:asciiTheme="majorBidi" w:hAnsiTheme="majorBidi" w:cstheme="majorBidi"/>
          <w:color w:val="000000" w:themeColor="text1"/>
          <w:szCs w:val="24"/>
        </w:rPr>
        <w:t>International Competitive Bidding (ICB).</w:t>
      </w:r>
    </w:p>
    <w:p w14:paraId="0A7083DB" w14:textId="77777777" w:rsidR="008D2CC0" w:rsidRPr="00F60A51" w:rsidRDefault="008D2CC0" w:rsidP="00510461">
      <w:pPr>
        <w:jc w:val="both"/>
        <w:rPr>
          <w:rFonts w:asciiTheme="majorBidi" w:hAnsiTheme="majorBidi" w:cstheme="majorBidi"/>
          <w:color w:val="000000" w:themeColor="text1"/>
          <w:szCs w:val="24"/>
        </w:rPr>
      </w:pPr>
    </w:p>
    <w:p w14:paraId="197F2D92" w14:textId="44C750BF" w:rsidR="008D2CC0" w:rsidRPr="00F60A51" w:rsidRDefault="00D50620" w:rsidP="00510461">
      <w:pPr>
        <w:jc w:val="both"/>
        <w:rPr>
          <w:rFonts w:asciiTheme="majorBidi" w:hAnsiTheme="majorBidi" w:cstheme="majorBidi"/>
          <w:szCs w:val="24"/>
        </w:rPr>
      </w:pPr>
      <w:r w:rsidRPr="00F60A51">
        <w:rPr>
          <w:rFonts w:asciiTheme="majorBidi" w:hAnsiTheme="majorBidi" w:cstheme="majorBidi"/>
          <w:szCs w:val="24"/>
        </w:rPr>
        <w:t xml:space="preserve">The </w:t>
      </w:r>
      <w:r w:rsidR="008D2CC0" w:rsidRPr="00F60A51">
        <w:rPr>
          <w:rFonts w:asciiTheme="majorBidi" w:hAnsiTheme="majorBidi" w:cstheme="majorBidi"/>
          <w:szCs w:val="24"/>
        </w:rPr>
        <w:t xml:space="preserve">SBD includes </w:t>
      </w:r>
      <w:r w:rsidR="00446FDE" w:rsidRPr="00F60A51">
        <w:rPr>
          <w:rFonts w:asciiTheme="majorBidi" w:hAnsiTheme="majorBidi" w:cstheme="majorBidi"/>
          <w:szCs w:val="24"/>
        </w:rPr>
        <w:t>provisions</w:t>
      </w:r>
      <w:r w:rsidR="008D2CC0" w:rsidRPr="00F60A51">
        <w:rPr>
          <w:rFonts w:asciiTheme="majorBidi" w:hAnsiTheme="majorBidi" w:cstheme="majorBidi"/>
          <w:szCs w:val="24"/>
        </w:rPr>
        <w:t xml:space="preserve"> that shall be used without </w:t>
      </w:r>
      <w:r w:rsidR="00446FDE" w:rsidRPr="00F60A51">
        <w:rPr>
          <w:rFonts w:asciiTheme="majorBidi" w:hAnsiTheme="majorBidi" w:cstheme="majorBidi"/>
          <w:szCs w:val="24"/>
        </w:rPr>
        <w:t>modifications</w:t>
      </w:r>
      <w:r w:rsidR="008D2CC0" w:rsidRPr="00F60A51">
        <w:rPr>
          <w:rFonts w:asciiTheme="majorBidi" w:hAnsiTheme="majorBidi" w:cstheme="majorBidi"/>
          <w:szCs w:val="24"/>
        </w:rPr>
        <w:t xml:space="preserve"> </w:t>
      </w:r>
      <w:r w:rsidRPr="00F60A51">
        <w:rPr>
          <w:rFonts w:asciiTheme="majorBidi" w:hAnsiTheme="majorBidi" w:cstheme="majorBidi"/>
          <w:szCs w:val="24"/>
        </w:rPr>
        <w:t>(</w:t>
      </w:r>
      <w:r w:rsidR="001227BC" w:rsidRPr="00F60A51">
        <w:rPr>
          <w:rFonts w:asciiTheme="majorBidi" w:hAnsiTheme="majorBidi" w:cstheme="majorBidi"/>
          <w:szCs w:val="24"/>
        </w:rPr>
        <w:t>Section I</w:t>
      </w:r>
      <w:r w:rsidR="008D2CC0" w:rsidRPr="00F60A51">
        <w:rPr>
          <w:rFonts w:asciiTheme="majorBidi" w:hAnsiTheme="majorBidi" w:cstheme="majorBidi"/>
          <w:szCs w:val="24"/>
        </w:rPr>
        <w:t xml:space="preserve"> "Instructions to Bidders", </w:t>
      </w:r>
      <w:r w:rsidR="002C4B3D" w:rsidRPr="005D0BDE">
        <w:t>Section VI State</w:t>
      </w:r>
      <w:r w:rsidR="005D0BDE" w:rsidRPr="005D0BDE">
        <w:t>’s</w:t>
      </w:r>
      <w:r w:rsidR="002C4B3D" w:rsidRPr="005D0BDE">
        <w:t xml:space="preserve"> Policy</w:t>
      </w:r>
      <w:r w:rsidR="005D0BDE" w:rsidRPr="005D0BDE">
        <w:t xml:space="preserve"> </w:t>
      </w:r>
      <w:r w:rsidR="002C4B3D" w:rsidRPr="005D0BDE">
        <w:t>- Corrupt and Fraudulent Practices,</w:t>
      </w:r>
      <w:r w:rsidR="002C4B3D">
        <w:t xml:space="preserve"> </w:t>
      </w:r>
      <w:r w:rsidR="008D2CC0" w:rsidRPr="00F60A51">
        <w:rPr>
          <w:rFonts w:asciiTheme="majorBidi" w:hAnsiTheme="majorBidi" w:cstheme="majorBidi"/>
          <w:szCs w:val="24"/>
        </w:rPr>
        <w:t xml:space="preserve">and </w:t>
      </w:r>
      <w:r w:rsidR="001227BC" w:rsidRPr="00F60A51">
        <w:rPr>
          <w:rFonts w:asciiTheme="majorBidi" w:hAnsiTheme="majorBidi" w:cstheme="majorBidi"/>
          <w:szCs w:val="24"/>
        </w:rPr>
        <w:t>Section</w:t>
      </w:r>
      <w:r w:rsidR="008D2CC0" w:rsidRPr="00F60A51">
        <w:rPr>
          <w:rFonts w:asciiTheme="majorBidi" w:hAnsiTheme="majorBidi" w:cstheme="majorBidi"/>
          <w:szCs w:val="24"/>
        </w:rPr>
        <w:t xml:space="preserve"> </w:t>
      </w:r>
      <w:r w:rsidR="001227BC" w:rsidRPr="00F60A51">
        <w:rPr>
          <w:rFonts w:asciiTheme="majorBidi" w:hAnsiTheme="majorBidi" w:cstheme="majorBidi"/>
          <w:szCs w:val="24"/>
        </w:rPr>
        <w:t>VIII</w:t>
      </w:r>
      <w:r w:rsidR="008D2CC0" w:rsidRPr="00F60A51">
        <w:rPr>
          <w:rFonts w:asciiTheme="majorBidi" w:hAnsiTheme="majorBidi" w:cstheme="majorBidi"/>
          <w:szCs w:val="24"/>
        </w:rPr>
        <w:t xml:space="preserve"> "General Conditions of Contract"</w:t>
      </w:r>
      <w:r w:rsidRPr="00F60A51">
        <w:rPr>
          <w:rFonts w:asciiTheme="majorBidi" w:hAnsiTheme="majorBidi" w:cstheme="majorBidi"/>
          <w:szCs w:val="24"/>
        </w:rPr>
        <w:t xml:space="preserve">), </w:t>
      </w:r>
      <w:r w:rsidR="00510461" w:rsidRPr="00F60A51">
        <w:rPr>
          <w:rFonts w:asciiTheme="majorBidi" w:hAnsiTheme="majorBidi" w:cstheme="majorBidi"/>
          <w:szCs w:val="24"/>
        </w:rPr>
        <w:t>to assist b</w:t>
      </w:r>
      <w:r w:rsidR="00446FDE" w:rsidRPr="00F60A51">
        <w:rPr>
          <w:rFonts w:asciiTheme="majorBidi" w:hAnsiTheme="majorBidi" w:cstheme="majorBidi"/>
          <w:szCs w:val="24"/>
        </w:rPr>
        <w:t xml:space="preserve">idders in preparing their bids. </w:t>
      </w:r>
      <w:r w:rsidRPr="00F60A51">
        <w:rPr>
          <w:rFonts w:asciiTheme="majorBidi" w:hAnsiTheme="majorBidi" w:cstheme="majorBidi"/>
          <w:szCs w:val="24"/>
        </w:rPr>
        <w:t xml:space="preserve"> </w:t>
      </w:r>
      <w:r w:rsidR="00345636" w:rsidRPr="00F60A51">
        <w:rPr>
          <w:rFonts w:asciiTheme="majorBidi" w:hAnsiTheme="majorBidi" w:cstheme="majorBidi"/>
          <w:szCs w:val="24"/>
        </w:rPr>
        <w:t xml:space="preserve">Section II </w:t>
      </w:r>
      <w:r w:rsidR="008D2CC0" w:rsidRPr="00F60A51">
        <w:rPr>
          <w:rFonts w:asciiTheme="majorBidi" w:hAnsiTheme="majorBidi" w:cstheme="majorBidi"/>
          <w:szCs w:val="24"/>
        </w:rPr>
        <w:t>"Bid Data Sheet"</w:t>
      </w:r>
      <w:r w:rsidR="00446FDE" w:rsidRPr="00F60A51">
        <w:rPr>
          <w:rFonts w:asciiTheme="majorBidi" w:hAnsiTheme="majorBidi" w:cstheme="majorBidi"/>
          <w:szCs w:val="24"/>
        </w:rPr>
        <w:t xml:space="preserve"> (BDS)</w:t>
      </w:r>
      <w:r w:rsidR="008D2CC0" w:rsidRPr="00F60A51">
        <w:rPr>
          <w:rFonts w:asciiTheme="majorBidi" w:hAnsiTheme="majorBidi" w:cstheme="majorBidi"/>
          <w:szCs w:val="24"/>
        </w:rPr>
        <w:t xml:space="preserve">, </w:t>
      </w:r>
      <w:r w:rsidR="001227BC" w:rsidRPr="00F60A51">
        <w:rPr>
          <w:rFonts w:asciiTheme="majorBidi" w:hAnsiTheme="majorBidi" w:cstheme="majorBidi"/>
          <w:szCs w:val="24"/>
        </w:rPr>
        <w:t>Section</w:t>
      </w:r>
      <w:r w:rsidR="008D2CC0" w:rsidRPr="00F60A51">
        <w:rPr>
          <w:rFonts w:asciiTheme="majorBidi" w:hAnsiTheme="majorBidi" w:cstheme="majorBidi"/>
          <w:szCs w:val="24"/>
        </w:rPr>
        <w:t xml:space="preserve"> </w:t>
      </w:r>
      <w:r w:rsidR="001227BC" w:rsidRPr="00F60A51">
        <w:rPr>
          <w:rFonts w:asciiTheme="majorBidi" w:hAnsiTheme="majorBidi" w:cstheme="majorBidi"/>
          <w:szCs w:val="24"/>
        </w:rPr>
        <w:t>VII</w:t>
      </w:r>
      <w:r w:rsidR="008D2CC0" w:rsidRPr="00F60A51">
        <w:rPr>
          <w:rFonts w:asciiTheme="majorBidi" w:hAnsiTheme="majorBidi" w:cstheme="majorBidi"/>
          <w:szCs w:val="24"/>
        </w:rPr>
        <w:t xml:space="preserve"> "Supply Requirements"</w:t>
      </w:r>
      <w:r w:rsidR="00446FDE" w:rsidRPr="00F60A51">
        <w:rPr>
          <w:rFonts w:asciiTheme="majorBidi" w:hAnsiTheme="majorBidi" w:cstheme="majorBidi"/>
          <w:szCs w:val="24"/>
        </w:rPr>
        <w:t xml:space="preserve"> and Section IX "</w:t>
      </w:r>
      <w:r w:rsidR="005D0BDE">
        <w:rPr>
          <w:rFonts w:asciiTheme="majorBidi" w:hAnsiTheme="majorBidi" w:cstheme="majorBidi"/>
          <w:szCs w:val="24"/>
        </w:rPr>
        <w:t>Particular</w:t>
      </w:r>
      <w:r w:rsidR="005D0BDE" w:rsidRPr="00F60A51">
        <w:rPr>
          <w:rFonts w:asciiTheme="majorBidi" w:hAnsiTheme="majorBidi" w:cstheme="majorBidi"/>
          <w:szCs w:val="24"/>
        </w:rPr>
        <w:t xml:space="preserve"> </w:t>
      </w:r>
      <w:r w:rsidR="00446FDE" w:rsidRPr="00F60A51">
        <w:rPr>
          <w:rFonts w:asciiTheme="majorBidi" w:hAnsiTheme="majorBidi" w:cstheme="majorBidi"/>
          <w:szCs w:val="24"/>
        </w:rPr>
        <w:t>Conditions of Contract"</w:t>
      </w:r>
      <w:r w:rsidR="008D2CC0" w:rsidRPr="00F60A51">
        <w:rPr>
          <w:rFonts w:asciiTheme="majorBidi" w:hAnsiTheme="majorBidi" w:cstheme="majorBidi"/>
          <w:szCs w:val="24"/>
        </w:rPr>
        <w:t xml:space="preserve"> </w:t>
      </w:r>
      <w:r w:rsidR="00446FDE" w:rsidRPr="00F60A51">
        <w:rPr>
          <w:rFonts w:asciiTheme="majorBidi" w:hAnsiTheme="majorBidi" w:cstheme="majorBidi"/>
          <w:szCs w:val="24"/>
        </w:rPr>
        <w:t xml:space="preserve">include provisions that are specific to each procurement.  </w:t>
      </w:r>
      <w:r w:rsidR="00345636" w:rsidRPr="00F60A51">
        <w:rPr>
          <w:rFonts w:asciiTheme="majorBidi" w:hAnsiTheme="majorBidi" w:cstheme="majorBidi"/>
          <w:szCs w:val="24"/>
        </w:rPr>
        <w:t>Section IV</w:t>
      </w:r>
      <w:r w:rsidR="008D2CC0" w:rsidRPr="00F60A51">
        <w:rPr>
          <w:rFonts w:asciiTheme="majorBidi" w:hAnsiTheme="majorBidi" w:cstheme="majorBidi"/>
          <w:szCs w:val="24"/>
        </w:rPr>
        <w:t xml:space="preserve"> </w:t>
      </w:r>
      <w:r w:rsidR="00446FDE" w:rsidRPr="00F60A51">
        <w:rPr>
          <w:rFonts w:asciiTheme="majorBidi" w:hAnsiTheme="majorBidi" w:cstheme="majorBidi"/>
          <w:szCs w:val="24"/>
        </w:rPr>
        <w:t xml:space="preserve">“Bidding Forms” </w:t>
      </w:r>
      <w:r w:rsidR="008D2CC0" w:rsidRPr="00F60A51">
        <w:rPr>
          <w:rFonts w:asciiTheme="majorBidi" w:hAnsiTheme="majorBidi" w:cstheme="majorBidi"/>
          <w:szCs w:val="24"/>
        </w:rPr>
        <w:t xml:space="preserve">includes the </w:t>
      </w:r>
      <w:r w:rsidR="00446FDE" w:rsidRPr="00F60A51">
        <w:rPr>
          <w:rFonts w:asciiTheme="majorBidi" w:hAnsiTheme="majorBidi" w:cstheme="majorBidi"/>
          <w:szCs w:val="24"/>
        </w:rPr>
        <w:t>forms to be completed and submitted as part of the Bid.</w:t>
      </w:r>
    </w:p>
    <w:p w14:paraId="3F03F8AE" w14:textId="77777777" w:rsidR="008D2CC0" w:rsidRPr="00F60A51" w:rsidRDefault="008D2CC0" w:rsidP="00510461">
      <w:pPr>
        <w:jc w:val="both"/>
        <w:rPr>
          <w:rFonts w:asciiTheme="majorBidi" w:hAnsiTheme="majorBidi" w:cstheme="majorBidi"/>
          <w:szCs w:val="24"/>
        </w:rPr>
      </w:pPr>
    </w:p>
    <w:p w14:paraId="1667FF5C" w14:textId="77777777" w:rsidR="008D2CC0" w:rsidRPr="00F60A51" w:rsidRDefault="008D2CC0" w:rsidP="00510461">
      <w:pPr>
        <w:jc w:val="both"/>
        <w:rPr>
          <w:rFonts w:asciiTheme="majorBidi" w:hAnsiTheme="majorBidi" w:cstheme="majorBidi"/>
          <w:szCs w:val="24"/>
        </w:rPr>
      </w:pPr>
    </w:p>
    <w:p w14:paraId="2EBC1F3A" w14:textId="2D717898" w:rsidR="008D2CC0" w:rsidRPr="00F60A51" w:rsidRDefault="008D2CC0" w:rsidP="00510461">
      <w:pPr>
        <w:jc w:val="both"/>
        <w:rPr>
          <w:rFonts w:asciiTheme="majorBidi" w:hAnsiTheme="majorBidi" w:cstheme="majorBidi"/>
          <w:color w:val="000000" w:themeColor="text1"/>
          <w:szCs w:val="24"/>
        </w:rPr>
      </w:pPr>
      <w:r w:rsidRPr="00F60A51">
        <w:rPr>
          <w:rFonts w:asciiTheme="majorBidi" w:hAnsiTheme="majorBidi" w:cstheme="majorBidi"/>
          <w:color w:val="000000" w:themeColor="text1"/>
          <w:szCs w:val="24"/>
        </w:rPr>
        <w:t xml:space="preserve">Letters printed in </w:t>
      </w:r>
      <w:r w:rsidRPr="00F60A51">
        <w:rPr>
          <w:rFonts w:asciiTheme="majorBidi" w:hAnsiTheme="majorBidi" w:cstheme="majorBidi"/>
          <w:i/>
          <w:iCs/>
          <w:color w:val="000000" w:themeColor="text1"/>
          <w:szCs w:val="24"/>
        </w:rPr>
        <w:t>Italics</w:t>
      </w:r>
      <w:r w:rsidRPr="00F60A51">
        <w:rPr>
          <w:rFonts w:asciiTheme="majorBidi" w:hAnsiTheme="majorBidi" w:cstheme="majorBidi"/>
          <w:color w:val="000000" w:themeColor="text1"/>
          <w:szCs w:val="24"/>
        </w:rPr>
        <w:t xml:space="preserve"> and terms in brackets, or in footnotes in this document are not part of the text. They provide guidance and instructions for the </w:t>
      </w:r>
      <w:r w:rsidR="00BD4912">
        <w:rPr>
          <w:rFonts w:asciiTheme="majorBidi" w:hAnsiTheme="majorBidi" w:cstheme="majorBidi"/>
          <w:color w:val="000000" w:themeColor="text1"/>
          <w:szCs w:val="24"/>
        </w:rPr>
        <w:t>procuring entities</w:t>
      </w:r>
      <w:r w:rsidR="00BD4912" w:rsidRPr="00F60A51">
        <w:rPr>
          <w:rFonts w:asciiTheme="majorBidi" w:hAnsiTheme="majorBidi" w:cstheme="majorBidi"/>
          <w:color w:val="000000" w:themeColor="text1"/>
          <w:szCs w:val="24"/>
        </w:rPr>
        <w:t xml:space="preserve"> </w:t>
      </w:r>
      <w:r w:rsidRPr="00F60A51">
        <w:rPr>
          <w:rFonts w:asciiTheme="majorBidi" w:hAnsiTheme="majorBidi" w:cstheme="majorBidi"/>
          <w:color w:val="000000" w:themeColor="text1"/>
          <w:szCs w:val="24"/>
        </w:rPr>
        <w:t xml:space="preserve">to assist them in preparing and issuing the </w:t>
      </w:r>
      <w:r w:rsidR="001227BC" w:rsidRPr="00F60A51">
        <w:rPr>
          <w:rFonts w:asciiTheme="majorBidi" w:hAnsiTheme="majorBidi" w:cstheme="majorBidi"/>
          <w:color w:val="000000" w:themeColor="text1"/>
          <w:szCs w:val="24"/>
        </w:rPr>
        <w:t>bidding</w:t>
      </w:r>
      <w:r w:rsidRPr="00F60A51">
        <w:rPr>
          <w:rFonts w:asciiTheme="majorBidi" w:hAnsiTheme="majorBidi" w:cstheme="majorBidi"/>
          <w:color w:val="000000" w:themeColor="text1"/>
          <w:szCs w:val="24"/>
        </w:rPr>
        <w:t xml:space="preserve"> documents and shall not remain in the final document. </w:t>
      </w:r>
    </w:p>
    <w:p w14:paraId="0206AD65" w14:textId="77777777" w:rsidR="008D2CC0" w:rsidRPr="00F60A51" w:rsidRDefault="008D2CC0" w:rsidP="00510461">
      <w:pPr>
        <w:jc w:val="both"/>
        <w:rPr>
          <w:rFonts w:asciiTheme="majorBidi" w:hAnsiTheme="majorBidi" w:cstheme="majorBidi"/>
          <w:color w:val="000000" w:themeColor="text1"/>
          <w:szCs w:val="24"/>
        </w:rPr>
      </w:pPr>
    </w:p>
    <w:p w14:paraId="5536AD71" w14:textId="77777777" w:rsidR="008D2CC0" w:rsidRPr="00F60A51" w:rsidRDefault="008D2CC0" w:rsidP="00510461">
      <w:pPr>
        <w:jc w:val="both"/>
      </w:pPr>
      <w:r w:rsidRPr="00F60A51">
        <w:t xml:space="preserve">This SBD for Procurement of Goods, assumes that no prequalification has taken place before bidding. </w:t>
      </w:r>
    </w:p>
    <w:p w14:paraId="2DA8B945" w14:textId="77777777" w:rsidR="008D2CC0" w:rsidRPr="00F60A51" w:rsidRDefault="008D2CC0" w:rsidP="00510461">
      <w:pPr>
        <w:jc w:val="both"/>
        <w:rPr>
          <w:rFonts w:asciiTheme="majorBidi" w:hAnsiTheme="majorBidi" w:cstheme="majorBidi"/>
          <w:szCs w:val="24"/>
        </w:rPr>
      </w:pPr>
      <w:r w:rsidRPr="00F60A51">
        <w:rPr>
          <w:rFonts w:asciiTheme="majorBidi" w:hAnsiTheme="majorBidi" w:cstheme="majorBidi"/>
          <w:szCs w:val="24"/>
        </w:rPr>
        <w:br w:type="page"/>
      </w:r>
    </w:p>
    <w:p w14:paraId="3CD86827" w14:textId="77777777" w:rsidR="008D2CC0" w:rsidRPr="00F60A51" w:rsidRDefault="008D2CC0" w:rsidP="008D2CC0"/>
    <w:p w14:paraId="55208313" w14:textId="77777777" w:rsidR="00007C7B" w:rsidRPr="00F60A51" w:rsidRDefault="00007C7B" w:rsidP="00007C7B">
      <w:pPr>
        <w:pStyle w:val="Title"/>
      </w:pPr>
      <w:r w:rsidRPr="00F60A51">
        <w:t>Standard Bidding Documents</w:t>
      </w:r>
    </w:p>
    <w:p w14:paraId="5B5140C0" w14:textId="77777777" w:rsidR="00675396" w:rsidRPr="00F60A51" w:rsidRDefault="00675396" w:rsidP="00007C7B">
      <w:pPr>
        <w:pStyle w:val="Title"/>
      </w:pPr>
      <w:r w:rsidRPr="00F60A51">
        <w:t>Procurement of Goods</w:t>
      </w:r>
    </w:p>
    <w:p w14:paraId="572DDF37" w14:textId="77777777" w:rsidR="008D2CC0" w:rsidRPr="00F60A51" w:rsidRDefault="008D2CC0" w:rsidP="008D2CC0">
      <w:pPr>
        <w:pStyle w:val="Title"/>
      </w:pPr>
      <w:r w:rsidRPr="00F60A51">
        <w:t>Summary Description</w:t>
      </w:r>
    </w:p>
    <w:p w14:paraId="15D9162D" w14:textId="77777777" w:rsidR="008D2CC0" w:rsidRPr="00F60A51" w:rsidRDefault="008D2CC0" w:rsidP="00F81EDC">
      <w:pPr>
        <w:spacing w:before="240" w:after="240"/>
        <w:jc w:val="both"/>
        <w:rPr>
          <w:b/>
          <w:bCs/>
          <w:sz w:val="32"/>
        </w:rPr>
      </w:pPr>
    </w:p>
    <w:p w14:paraId="443483FB" w14:textId="77777777" w:rsidR="008D2CC0" w:rsidRPr="00F60A51" w:rsidRDefault="008D2CC0" w:rsidP="00F81EDC">
      <w:pPr>
        <w:jc w:val="both"/>
        <w:rPr>
          <w:b/>
          <w:sz w:val="28"/>
        </w:rPr>
      </w:pPr>
      <w:bookmarkStart w:id="0" w:name="_Toc438270254"/>
      <w:bookmarkStart w:id="1" w:name="_Toc438366661"/>
      <w:r w:rsidRPr="00F60A51">
        <w:rPr>
          <w:b/>
          <w:sz w:val="28"/>
        </w:rPr>
        <w:t>PART 1 – BIDDING PROCEDURES</w:t>
      </w:r>
      <w:bookmarkEnd w:id="0"/>
      <w:bookmarkEnd w:id="1"/>
    </w:p>
    <w:p w14:paraId="2DB80089" w14:textId="77777777" w:rsidR="008D2CC0" w:rsidRPr="00F60A51" w:rsidRDefault="008D2CC0" w:rsidP="00F81EDC">
      <w:pPr>
        <w:jc w:val="both"/>
        <w:rPr>
          <w:b/>
        </w:rPr>
      </w:pPr>
    </w:p>
    <w:p w14:paraId="06F96522" w14:textId="77777777" w:rsidR="008D2CC0" w:rsidRPr="00F60A51" w:rsidRDefault="008D2CC0" w:rsidP="00F81EDC">
      <w:pPr>
        <w:jc w:val="both"/>
        <w:rPr>
          <w:b/>
        </w:rPr>
      </w:pPr>
      <w:smartTag w:uri="urn:schemas-microsoft-com:office:smarttags" w:element="place">
        <w:smartTag w:uri="urn:schemas:contacts" w:element="Sn">
          <w:r w:rsidRPr="00F60A51">
            <w:rPr>
              <w:b/>
            </w:rPr>
            <w:t>Section</w:t>
          </w:r>
        </w:smartTag>
        <w:r w:rsidRPr="00F60A51">
          <w:rPr>
            <w:b/>
          </w:rPr>
          <w:t xml:space="preserve"> </w:t>
        </w:r>
        <w:smartTag w:uri="urn:schemas:contacts" w:element="Sn">
          <w:r w:rsidRPr="00F60A51">
            <w:rPr>
              <w:b/>
            </w:rPr>
            <w:t>I.</w:t>
          </w:r>
        </w:smartTag>
      </w:smartTag>
      <w:r w:rsidRPr="00F60A51">
        <w:rPr>
          <w:b/>
        </w:rPr>
        <w:tab/>
        <w:t>Instructions to Bidders (ITB)</w:t>
      </w:r>
    </w:p>
    <w:p w14:paraId="28A98944" w14:textId="77777777" w:rsidR="008D2CC0" w:rsidRPr="00F60A51" w:rsidRDefault="008D2CC0" w:rsidP="00F81EDC">
      <w:pPr>
        <w:pStyle w:val="List"/>
      </w:pPr>
      <w:r w:rsidRPr="00F60A51">
        <w:t xml:space="preserve">This Section provides information to help Bidders prepare their bids.  Information is also provided on the submission, opening, and evaluation of bids and on the award of Contracts.  </w:t>
      </w:r>
      <w:r w:rsidRPr="00F60A51">
        <w:rPr>
          <w:b/>
          <w:bCs/>
        </w:rPr>
        <w:t>Section I contains provisions that are to be used without modification.</w:t>
      </w:r>
    </w:p>
    <w:p w14:paraId="0B03CD39" w14:textId="77777777" w:rsidR="008D2CC0" w:rsidRPr="00F60A51" w:rsidRDefault="008D2CC0" w:rsidP="00F81EDC">
      <w:pPr>
        <w:jc w:val="both"/>
        <w:rPr>
          <w:b/>
        </w:rPr>
      </w:pPr>
      <w:r w:rsidRPr="00F60A51">
        <w:rPr>
          <w:b/>
        </w:rPr>
        <w:t>Section II.</w:t>
      </w:r>
      <w:r w:rsidRPr="00F60A51">
        <w:rPr>
          <w:b/>
        </w:rPr>
        <w:tab/>
        <w:t>Bid Data Sheet (BDS)</w:t>
      </w:r>
    </w:p>
    <w:p w14:paraId="2BE4BD2E" w14:textId="752C2473" w:rsidR="008D2CC0" w:rsidRPr="00F60A51" w:rsidRDefault="008D2CC0" w:rsidP="00F81EDC">
      <w:pPr>
        <w:pStyle w:val="List"/>
      </w:pPr>
      <w:r w:rsidRPr="00F60A51">
        <w:t xml:space="preserve">This Section </w:t>
      </w:r>
      <w:r w:rsidR="005C260F">
        <w:t>consists of</w:t>
      </w:r>
      <w:r w:rsidR="00075D25" w:rsidRPr="00F60A51">
        <w:t xml:space="preserve"> </w:t>
      </w:r>
      <w:r w:rsidRPr="00F60A51">
        <w:t xml:space="preserve">provisions that are specific to each procurement and that supplement and specify the provisions of Section I, Instructions to Bidders.  </w:t>
      </w:r>
    </w:p>
    <w:p w14:paraId="013A4D67" w14:textId="77777777" w:rsidR="008D2CC0" w:rsidRPr="00F60A51" w:rsidRDefault="008D2CC0" w:rsidP="00F81EDC">
      <w:pPr>
        <w:jc w:val="both"/>
        <w:rPr>
          <w:b/>
        </w:rPr>
      </w:pPr>
      <w:r w:rsidRPr="00F60A51">
        <w:rPr>
          <w:b/>
        </w:rPr>
        <w:t>Section III.</w:t>
      </w:r>
      <w:r w:rsidRPr="00F60A51">
        <w:rPr>
          <w:b/>
        </w:rPr>
        <w:tab/>
        <w:t>Evaluation and Qualification Criteria</w:t>
      </w:r>
    </w:p>
    <w:p w14:paraId="34B82B08" w14:textId="397F49B0" w:rsidR="008D2CC0" w:rsidRPr="00F60A51" w:rsidRDefault="008D2CC0" w:rsidP="00F81EDC">
      <w:pPr>
        <w:pStyle w:val="List"/>
        <w:spacing w:before="0" w:after="200"/>
      </w:pPr>
      <w:r w:rsidRPr="00F60A51">
        <w:t xml:space="preserve">This Section contains the criteria to determine the lowest evaluated Bid that complies with the terms of the </w:t>
      </w:r>
      <w:r w:rsidR="00142802">
        <w:t>bid</w:t>
      </w:r>
      <w:r w:rsidRPr="00F60A51">
        <w:t>, to what extent it complies with the specifications, and the qualifications of the Bidder to perform the contract.</w:t>
      </w:r>
    </w:p>
    <w:p w14:paraId="185797BE" w14:textId="77777777" w:rsidR="008D2CC0" w:rsidRPr="00F60A51" w:rsidRDefault="008D2CC0" w:rsidP="00F81EDC">
      <w:pPr>
        <w:jc w:val="both"/>
        <w:rPr>
          <w:b/>
        </w:rPr>
      </w:pPr>
      <w:r w:rsidRPr="00F60A51">
        <w:rPr>
          <w:b/>
        </w:rPr>
        <w:t>Section IV.</w:t>
      </w:r>
      <w:r w:rsidRPr="00F60A51">
        <w:rPr>
          <w:b/>
        </w:rPr>
        <w:tab/>
        <w:t xml:space="preserve"> Bidding Forms</w:t>
      </w:r>
    </w:p>
    <w:p w14:paraId="73651E16" w14:textId="7542FC5C" w:rsidR="008D2CC0" w:rsidRPr="004F6F1D" w:rsidRDefault="008D2CC0" w:rsidP="00F81EDC">
      <w:pPr>
        <w:pStyle w:val="List"/>
      </w:pPr>
      <w:r w:rsidRPr="00F60A51">
        <w:t xml:space="preserve">This Section includes the forms for the </w:t>
      </w:r>
      <w:r w:rsidRPr="00F60A51">
        <w:rPr>
          <w:bCs/>
        </w:rPr>
        <w:t xml:space="preserve">Bid Submission, Price Schedules, Bid Security </w:t>
      </w:r>
      <w:r w:rsidRPr="00F60A51">
        <w:t>or Bid Security Declaration</w:t>
      </w:r>
      <w:r w:rsidRPr="004F6F1D">
        <w:t>, and</w:t>
      </w:r>
      <w:r w:rsidRPr="00F60A51">
        <w:t xml:space="preserve"> the </w:t>
      </w:r>
      <w:r w:rsidRPr="004F6F1D">
        <w:t>Manufacturer’s Authorization (if applicable) to be completed by the Bidder and submitted as part of its Bid.</w:t>
      </w:r>
    </w:p>
    <w:p w14:paraId="0940342F" w14:textId="77777777" w:rsidR="008D2CC0" w:rsidRPr="00F60A51" w:rsidRDefault="008D2CC0" w:rsidP="00F81EDC">
      <w:pPr>
        <w:jc w:val="both"/>
        <w:rPr>
          <w:b/>
        </w:rPr>
      </w:pPr>
      <w:r w:rsidRPr="00F60A51">
        <w:rPr>
          <w:b/>
        </w:rPr>
        <w:t>Section V.</w:t>
      </w:r>
      <w:r w:rsidRPr="00F60A51">
        <w:rPr>
          <w:b/>
        </w:rPr>
        <w:tab/>
        <w:t>Eligible Countries</w:t>
      </w:r>
    </w:p>
    <w:p w14:paraId="7F1EA671" w14:textId="77777777" w:rsidR="008D2CC0" w:rsidRPr="00F60A51" w:rsidRDefault="008D2CC0" w:rsidP="00F81EDC">
      <w:pPr>
        <w:jc w:val="both"/>
      </w:pPr>
    </w:p>
    <w:p w14:paraId="55E4462B" w14:textId="77777777" w:rsidR="008D2CC0" w:rsidRPr="00F60A51" w:rsidRDefault="008D2CC0" w:rsidP="00F81EDC">
      <w:pPr>
        <w:jc w:val="both"/>
      </w:pPr>
      <w:r w:rsidRPr="00F60A51">
        <w:rPr>
          <w:b/>
        </w:rPr>
        <w:tab/>
      </w:r>
      <w:r w:rsidRPr="00F60A51">
        <w:rPr>
          <w:b/>
        </w:rPr>
        <w:tab/>
      </w:r>
      <w:r w:rsidRPr="00F60A51">
        <w:t>This Section contains information regarding eligible countries.</w:t>
      </w:r>
    </w:p>
    <w:p w14:paraId="3164C90C" w14:textId="77777777" w:rsidR="008D2CC0" w:rsidRPr="00F60A51" w:rsidRDefault="008D2CC0" w:rsidP="00F81EDC">
      <w:pPr>
        <w:jc w:val="both"/>
        <w:rPr>
          <w:b/>
        </w:rPr>
      </w:pPr>
    </w:p>
    <w:p w14:paraId="02819AA5" w14:textId="77777777" w:rsidR="008D2CC0" w:rsidRPr="00F60A51" w:rsidRDefault="008D2CC0" w:rsidP="00F81EDC">
      <w:pPr>
        <w:spacing w:after="200"/>
        <w:jc w:val="both"/>
        <w:rPr>
          <w:b/>
          <w:bCs/>
        </w:rPr>
      </w:pPr>
      <w:r w:rsidRPr="00F60A51">
        <w:rPr>
          <w:b/>
        </w:rPr>
        <w:t>Section VI.</w:t>
      </w:r>
      <w:r w:rsidRPr="00F60A51">
        <w:rPr>
          <w:b/>
        </w:rPr>
        <w:tab/>
      </w:r>
      <w:r w:rsidRPr="00F60A51">
        <w:rPr>
          <w:b/>
          <w:bCs/>
        </w:rPr>
        <w:t>State Policy- Corrupt and Fraudulent Practices</w:t>
      </w:r>
    </w:p>
    <w:p w14:paraId="411651C8" w14:textId="77777777" w:rsidR="008D2CC0" w:rsidRPr="00F60A51" w:rsidRDefault="008D2CC0" w:rsidP="00F81EDC">
      <w:pPr>
        <w:spacing w:after="200"/>
        <w:ind w:left="1440"/>
        <w:jc w:val="both"/>
      </w:pPr>
      <w:r w:rsidRPr="00F60A51">
        <w:t xml:space="preserve">This Section provides the Bidders with the reference to the State of Palestine policy in regard to corrupt and fraudulent practices applicable to this process. </w:t>
      </w:r>
    </w:p>
    <w:p w14:paraId="4B2DB6A5" w14:textId="4E5D530F" w:rsidR="0031202B" w:rsidRDefault="0031202B" w:rsidP="00F81EDC">
      <w:pPr>
        <w:jc w:val="both"/>
      </w:pPr>
    </w:p>
    <w:p w14:paraId="6D48575D" w14:textId="0B4C80BA" w:rsidR="004F6F1D" w:rsidRDefault="004F6F1D" w:rsidP="00F81EDC">
      <w:pPr>
        <w:jc w:val="both"/>
      </w:pPr>
    </w:p>
    <w:p w14:paraId="10F30F74" w14:textId="3662F11A" w:rsidR="004F6F1D" w:rsidRDefault="004F6F1D" w:rsidP="00F81EDC">
      <w:pPr>
        <w:jc w:val="both"/>
      </w:pPr>
    </w:p>
    <w:p w14:paraId="0CC84DC9" w14:textId="1FD10529" w:rsidR="004F6F1D" w:rsidRDefault="004F6F1D" w:rsidP="00F81EDC">
      <w:pPr>
        <w:jc w:val="both"/>
      </w:pPr>
    </w:p>
    <w:p w14:paraId="30BFA88C" w14:textId="6F435039" w:rsidR="004F6F1D" w:rsidRDefault="004F6F1D" w:rsidP="00F81EDC">
      <w:pPr>
        <w:jc w:val="both"/>
      </w:pPr>
    </w:p>
    <w:p w14:paraId="04698D34" w14:textId="77777777" w:rsidR="004F6F1D" w:rsidRPr="00F60A51" w:rsidRDefault="004F6F1D" w:rsidP="00F81EDC">
      <w:pPr>
        <w:jc w:val="both"/>
      </w:pPr>
    </w:p>
    <w:p w14:paraId="6A8B2415" w14:textId="77777777" w:rsidR="008D2CC0" w:rsidRPr="00F60A51" w:rsidRDefault="008D2CC0" w:rsidP="00F81EDC">
      <w:pPr>
        <w:jc w:val="both"/>
        <w:rPr>
          <w:b/>
          <w:sz w:val="28"/>
        </w:rPr>
      </w:pPr>
      <w:bookmarkStart w:id="2" w:name="_Toc438267875"/>
      <w:bookmarkStart w:id="3" w:name="_Toc438270255"/>
      <w:bookmarkStart w:id="4" w:name="_Toc438366662"/>
      <w:r w:rsidRPr="00F60A51">
        <w:rPr>
          <w:b/>
          <w:sz w:val="28"/>
        </w:rPr>
        <w:lastRenderedPageBreak/>
        <w:t>PART 2 – SUPPLY REQUIREMENTS</w:t>
      </w:r>
      <w:bookmarkEnd w:id="2"/>
      <w:bookmarkEnd w:id="3"/>
      <w:bookmarkEnd w:id="4"/>
    </w:p>
    <w:p w14:paraId="76F42154" w14:textId="77777777" w:rsidR="008D2CC0" w:rsidRPr="00F60A51" w:rsidRDefault="008D2CC0" w:rsidP="00F81EDC">
      <w:pPr>
        <w:jc w:val="both"/>
        <w:rPr>
          <w:b/>
        </w:rPr>
      </w:pPr>
    </w:p>
    <w:p w14:paraId="0EAF7C58" w14:textId="77777777" w:rsidR="008D2CC0" w:rsidRPr="00F60A51" w:rsidRDefault="008D2CC0" w:rsidP="00F81EDC">
      <w:pPr>
        <w:jc w:val="both"/>
        <w:rPr>
          <w:b/>
        </w:rPr>
      </w:pPr>
      <w:r w:rsidRPr="00F60A51">
        <w:rPr>
          <w:b/>
        </w:rPr>
        <w:t>Section VII.</w:t>
      </w:r>
      <w:r w:rsidRPr="00F60A51">
        <w:rPr>
          <w:b/>
        </w:rPr>
        <w:tab/>
        <w:t>Schedule of Requirements</w:t>
      </w:r>
    </w:p>
    <w:p w14:paraId="7D41F3F0" w14:textId="77777777" w:rsidR="008D2CC0" w:rsidRPr="00F60A51" w:rsidRDefault="008D2CC0" w:rsidP="00F81EDC">
      <w:pPr>
        <w:jc w:val="both"/>
        <w:rPr>
          <w:b/>
        </w:rPr>
      </w:pPr>
    </w:p>
    <w:p w14:paraId="66383253" w14:textId="77777777" w:rsidR="008D2CC0" w:rsidRPr="00F60A51" w:rsidRDefault="008D2CC0" w:rsidP="00F81EDC">
      <w:pPr>
        <w:ind w:left="1440"/>
        <w:jc w:val="both"/>
      </w:pPr>
      <w:r w:rsidRPr="00F60A51">
        <w:t xml:space="preserve">This Section </w:t>
      </w:r>
      <w:r w:rsidRPr="003A2EE7">
        <w:t>includes</w:t>
      </w:r>
      <w:r w:rsidRPr="00F60A51">
        <w:t xml:space="preserve"> the List of Goods, the Delivery and Completion Schedules, the Technical Specifications and the Drawings that describe the Goods and Related Services to be procured.</w:t>
      </w:r>
    </w:p>
    <w:p w14:paraId="14EF88F9" w14:textId="77777777" w:rsidR="008D2CC0" w:rsidRPr="00F60A51" w:rsidRDefault="008D2CC0" w:rsidP="00F81EDC">
      <w:pPr>
        <w:jc w:val="both"/>
      </w:pPr>
      <w:bookmarkStart w:id="5" w:name="_Toc438267876"/>
      <w:bookmarkStart w:id="6" w:name="_Toc438270256"/>
      <w:bookmarkStart w:id="7" w:name="_Toc438366663"/>
    </w:p>
    <w:p w14:paraId="446684BC" w14:textId="77777777" w:rsidR="008D2CC0" w:rsidRPr="00F60A51" w:rsidRDefault="008D2CC0" w:rsidP="00F81EDC">
      <w:pPr>
        <w:keepNext/>
        <w:keepLines/>
        <w:jc w:val="both"/>
        <w:rPr>
          <w:b/>
          <w:sz w:val="28"/>
        </w:rPr>
      </w:pPr>
      <w:r w:rsidRPr="00F60A51">
        <w:rPr>
          <w:b/>
          <w:sz w:val="28"/>
        </w:rPr>
        <w:t>PART 3 – CONDITIONS OF CONTRACT</w:t>
      </w:r>
      <w:bookmarkEnd w:id="5"/>
      <w:bookmarkEnd w:id="6"/>
      <w:bookmarkEnd w:id="7"/>
      <w:r w:rsidRPr="00F60A51">
        <w:rPr>
          <w:b/>
          <w:sz w:val="28"/>
        </w:rPr>
        <w:t xml:space="preserve"> AND CONTRACT FORMS</w:t>
      </w:r>
    </w:p>
    <w:p w14:paraId="2BFEF6B1" w14:textId="77777777" w:rsidR="008D2CC0" w:rsidRPr="00F60A51" w:rsidRDefault="008D2CC0" w:rsidP="00F81EDC">
      <w:pPr>
        <w:keepNext/>
        <w:keepLines/>
        <w:jc w:val="both"/>
        <w:rPr>
          <w:b/>
        </w:rPr>
      </w:pPr>
    </w:p>
    <w:p w14:paraId="6F4AA855" w14:textId="77777777" w:rsidR="008D2CC0" w:rsidRPr="00F60A51" w:rsidRDefault="008D2CC0" w:rsidP="00F81EDC">
      <w:pPr>
        <w:jc w:val="both"/>
        <w:rPr>
          <w:b/>
        </w:rPr>
      </w:pPr>
      <w:r w:rsidRPr="00F60A51">
        <w:rPr>
          <w:b/>
        </w:rPr>
        <w:t>Section VIII.</w:t>
      </w:r>
      <w:r w:rsidRPr="00F60A51">
        <w:rPr>
          <w:b/>
        </w:rPr>
        <w:tab/>
        <w:t>General Conditions of Contract (GCC)</w:t>
      </w:r>
    </w:p>
    <w:p w14:paraId="1E28C263" w14:textId="77777777" w:rsidR="008D2CC0" w:rsidRPr="00F60A51" w:rsidRDefault="008D2CC0" w:rsidP="00F81EDC">
      <w:pPr>
        <w:pStyle w:val="List"/>
      </w:pPr>
      <w:r w:rsidRPr="00F60A51">
        <w:t xml:space="preserve">This Section </w:t>
      </w:r>
      <w:r w:rsidRPr="003A2EE7">
        <w:t>includes</w:t>
      </w:r>
      <w:r w:rsidRPr="00F60A51">
        <w:t xml:space="preserve"> the general clauses to be applied in all contracts.  </w:t>
      </w:r>
      <w:r w:rsidRPr="00F60A51">
        <w:rPr>
          <w:b/>
        </w:rPr>
        <w:t>The text of the clauses in this Section shall not be modified.</w:t>
      </w:r>
      <w:r w:rsidRPr="00F60A51">
        <w:t xml:space="preserve">  </w:t>
      </w:r>
    </w:p>
    <w:p w14:paraId="1CB60D09" w14:textId="77777777" w:rsidR="008D2CC0" w:rsidRPr="00F60A51" w:rsidRDefault="008D2CC0" w:rsidP="00F81EDC">
      <w:pPr>
        <w:pStyle w:val="TOCNumber1"/>
        <w:jc w:val="both"/>
      </w:pPr>
      <w:r w:rsidRPr="00F60A51">
        <w:t>Section IX.</w:t>
      </w:r>
      <w:r w:rsidRPr="00F60A51">
        <w:tab/>
      </w:r>
      <w:r w:rsidRPr="003A2EE7">
        <w:t>Special</w:t>
      </w:r>
      <w:r w:rsidRPr="00F60A51">
        <w:t xml:space="preserve"> Conditions of Contract (SCC)</w:t>
      </w:r>
    </w:p>
    <w:p w14:paraId="0F1EC72C" w14:textId="73A2379A" w:rsidR="008D2CC0" w:rsidRPr="00F60A51" w:rsidRDefault="008D2CC0" w:rsidP="00F81EDC">
      <w:pPr>
        <w:spacing w:before="120" w:after="200"/>
        <w:ind w:left="1440"/>
        <w:jc w:val="both"/>
      </w:pPr>
      <w:r w:rsidRPr="00F60A51">
        <w:t xml:space="preserve">This Section consists of the Specific Provisions which contains clauses specific to each contract. The contents of this Section modify or supplement the General Conditions included in Section VIII and shall be prepared by the </w:t>
      </w:r>
      <w:r w:rsidR="008C2A35">
        <w:t>Procuring Entity</w:t>
      </w:r>
      <w:r w:rsidRPr="00F60A51">
        <w:t>.</w:t>
      </w:r>
    </w:p>
    <w:p w14:paraId="2ACB9F9A" w14:textId="77777777" w:rsidR="008D2CC0" w:rsidRPr="00F60A51" w:rsidRDefault="008D2CC0" w:rsidP="00F81EDC">
      <w:pPr>
        <w:spacing w:before="120" w:after="200"/>
        <w:jc w:val="both"/>
        <w:rPr>
          <w:b/>
        </w:rPr>
      </w:pPr>
      <w:r w:rsidRPr="00F60A51">
        <w:rPr>
          <w:b/>
        </w:rPr>
        <w:t>Section X.</w:t>
      </w:r>
      <w:r w:rsidRPr="00F60A51">
        <w:rPr>
          <w:b/>
        </w:rPr>
        <w:tab/>
        <w:t>Contract Forms</w:t>
      </w:r>
    </w:p>
    <w:p w14:paraId="60B6AEC2" w14:textId="77777777" w:rsidR="008D2CC0" w:rsidRPr="00F60A51" w:rsidRDefault="008D2CC0" w:rsidP="00F81EDC">
      <w:pPr>
        <w:pStyle w:val="List"/>
        <w:spacing w:before="0" w:after="200"/>
      </w:pPr>
      <w:r w:rsidRPr="00F60A51">
        <w:t xml:space="preserve">This Section contains forms for Award Letter (Letter of Acceptance) and the Contract Agreement, which once completed will include corrections and modifications to the Successful Bid in accordance with the Instructions to Bidders, the General and </w:t>
      </w:r>
      <w:r w:rsidRPr="00A9116F">
        <w:t>Special</w:t>
      </w:r>
      <w:r w:rsidRPr="00F60A51">
        <w:t xml:space="preserve"> Conditions of Contract.</w:t>
      </w:r>
    </w:p>
    <w:p w14:paraId="5B5B442F" w14:textId="77777777" w:rsidR="008D2CC0" w:rsidRPr="00F60A51" w:rsidRDefault="008D2CC0" w:rsidP="00F81EDC">
      <w:pPr>
        <w:spacing w:before="120" w:after="200"/>
        <w:ind w:left="1440"/>
        <w:jc w:val="both"/>
      </w:pPr>
      <w:r w:rsidRPr="00F60A51">
        <w:t xml:space="preserve">The forms for </w:t>
      </w:r>
      <w:r w:rsidRPr="00F60A51">
        <w:rPr>
          <w:b/>
        </w:rPr>
        <w:t>Performance Security</w:t>
      </w:r>
      <w:r w:rsidRPr="00F60A51">
        <w:t xml:space="preserve"> and </w:t>
      </w:r>
      <w:r w:rsidRPr="00F60A51">
        <w:rPr>
          <w:b/>
        </w:rPr>
        <w:t>Advance Payment Security</w:t>
      </w:r>
      <w:r w:rsidRPr="00F60A51">
        <w:t>, when required, shall only be completed by the successful Bidder after contract award.</w:t>
      </w:r>
    </w:p>
    <w:p w14:paraId="575394A4" w14:textId="77777777" w:rsidR="008D2CC0" w:rsidRPr="00F60A51" w:rsidRDefault="008D2CC0" w:rsidP="00F81EDC">
      <w:pPr>
        <w:pStyle w:val="Outline"/>
        <w:spacing w:before="0"/>
        <w:jc w:val="both"/>
        <w:rPr>
          <w:kern w:val="0"/>
        </w:rPr>
      </w:pPr>
    </w:p>
    <w:p w14:paraId="3C7A420D" w14:textId="77777777" w:rsidR="008D2CC0" w:rsidRPr="00F60A51" w:rsidRDefault="008D2CC0" w:rsidP="00F81EDC">
      <w:pPr>
        <w:pStyle w:val="Outline"/>
        <w:spacing w:before="0"/>
        <w:jc w:val="both"/>
        <w:rPr>
          <w:kern w:val="0"/>
        </w:rPr>
      </w:pPr>
      <w:r w:rsidRPr="00F60A51">
        <w:rPr>
          <w:b/>
          <w:bCs/>
        </w:rPr>
        <w:t>Attachment:</w:t>
      </w:r>
      <w:r w:rsidRPr="00F60A51">
        <w:rPr>
          <w:b/>
          <w:bCs/>
        </w:rPr>
        <w:tab/>
        <w:t xml:space="preserve"> Invitation for Bids</w:t>
      </w:r>
      <w:r w:rsidRPr="00F60A51">
        <w:rPr>
          <w:kern w:val="0"/>
        </w:rPr>
        <w:t xml:space="preserve"> </w:t>
      </w:r>
    </w:p>
    <w:p w14:paraId="3944CAD5" w14:textId="77777777" w:rsidR="008D2CC0" w:rsidRPr="00F60A51" w:rsidRDefault="008D2CC0" w:rsidP="00F81EDC">
      <w:pPr>
        <w:pStyle w:val="Outline"/>
        <w:spacing w:before="0"/>
        <w:ind w:left="720" w:firstLine="720"/>
        <w:jc w:val="both"/>
        <w:rPr>
          <w:kern w:val="0"/>
        </w:rPr>
      </w:pPr>
    </w:p>
    <w:p w14:paraId="1F262C9D" w14:textId="77777777" w:rsidR="008D2CC0" w:rsidRPr="00F60A51" w:rsidRDefault="008D2CC0" w:rsidP="00F81EDC">
      <w:pPr>
        <w:pStyle w:val="Outline"/>
        <w:spacing w:before="0"/>
        <w:ind w:left="1440"/>
        <w:jc w:val="both"/>
        <w:rPr>
          <w:kern w:val="0"/>
        </w:rPr>
      </w:pPr>
      <w:r w:rsidRPr="00F60A51">
        <w:rPr>
          <w:kern w:val="0"/>
        </w:rPr>
        <w:t xml:space="preserve">An “Invitation for Bids” form is provided at the end of the Bidding Documents. </w:t>
      </w:r>
    </w:p>
    <w:p w14:paraId="168A57B5" w14:textId="77777777" w:rsidR="008D2CC0" w:rsidRPr="00F60A51" w:rsidRDefault="008D2CC0" w:rsidP="00F81EDC">
      <w:pPr>
        <w:pStyle w:val="Outline"/>
        <w:spacing w:before="0"/>
        <w:jc w:val="both"/>
        <w:rPr>
          <w:kern w:val="0"/>
        </w:rPr>
      </w:pPr>
    </w:p>
    <w:p w14:paraId="545377F8" w14:textId="77777777" w:rsidR="008D2CC0" w:rsidRPr="00F60A51" w:rsidRDefault="008D2CC0" w:rsidP="008D2CC0"/>
    <w:p w14:paraId="212E4E4C" w14:textId="77777777" w:rsidR="008D2CC0" w:rsidRPr="00F60A51" w:rsidRDefault="008D2CC0" w:rsidP="008D2CC0"/>
    <w:p w14:paraId="087E6DFD" w14:textId="77777777" w:rsidR="008D2CC0" w:rsidRPr="00F60A51" w:rsidRDefault="008D2CC0" w:rsidP="008D2CC0"/>
    <w:p w14:paraId="754E351C" w14:textId="77777777" w:rsidR="008D2CC0" w:rsidRPr="00F60A51" w:rsidRDefault="008D2CC0" w:rsidP="008D2CC0"/>
    <w:p w14:paraId="545867D6" w14:textId="77777777" w:rsidR="008D2CC0" w:rsidRPr="00F60A51" w:rsidRDefault="008D2CC0" w:rsidP="008D2CC0"/>
    <w:p w14:paraId="5E944F89" w14:textId="77777777" w:rsidR="008D2CC0" w:rsidRPr="00F60A51" w:rsidRDefault="008D2CC0" w:rsidP="008D2CC0">
      <w:pPr>
        <w:sectPr w:rsidR="008D2CC0" w:rsidRPr="00F60A51" w:rsidSect="008D2CC0">
          <w:headerReference w:type="default" r:id="rId9"/>
          <w:pgSz w:w="12240" w:h="15840" w:code="1"/>
          <w:pgMar w:top="1440" w:right="1440" w:bottom="1440" w:left="1800" w:header="720" w:footer="720" w:gutter="0"/>
          <w:paperSrc w:first="15" w:other="15"/>
          <w:pgNumType w:fmt="lowerRoman"/>
          <w:cols w:space="720"/>
          <w:titlePg/>
        </w:sectPr>
      </w:pPr>
    </w:p>
    <w:p w14:paraId="7ABC2FF4" w14:textId="77777777" w:rsidR="008D2CC0" w:rsidRPr="00F60A51" w:rsidRDefault="008D2CC0" w:rsidP="008D2CC0"/>
    <w:p w14:paraId="2088A724" w14:textId="77777777" w:rsidR="008D2CC0" w:rsidRPr="00F60A51" w:rsidRDefault="008D2CC0" w:rsidP="008D2CC0">
      <w:pPr>
        <w:jc w:val="center"/>
        <w:rPr>
          <w:b/>
          <w:sz w:val="72"/>
          <w:szCs w:val="24"/>
        </w:rPr>
      </w:pPr>
      <w:r w:rsidRPr="00F60A51">
        <w:rPr>
          <w:b/>
          <w:sz w:val="72"/>
          <w:szCs w:val="24"/>
        </w:rPr>
        <w:t>Bidding Document for</w:t>
      </w:r>
    </w:p>
    <w:p w14:paraId="3580E187" w14:textId="77777777" w:rsidR="008D2CC0" w:rsidRPr="00F60A51" w:rsidRDefault="008D2CC0" w:rsidP="008D2CC0">
      <w:pPr>
        <w:jc w:val="center"/>
        <w:rPr>
          <w:b/>
          <w:sz w:val="72"/>
          <w:szCs w:val="24"/>
        </w:rPr>
      </w:pPr>
      <w:r w:rsidRPr="00F60A51">
        <w:rPr>
          <w:b/>
          <w:sz w:val="72"/>
          <w:szCs w:val="24"/>
        </w:rPr>
        <w:t>Procurement of Goods</w:t>
      </w:r>
    </w:p>
    <w:p w14:paraId="2C58BC87" w14:textId="77777777" w:rsidR="008D2CC0" w:rsidRPr="00F60A51" w:rsidRDefault="008D2CC0" w:rsidP="008D2CC0">
      <w:pPr>
        <w:jc w:val="center"/>
        <w:rPr>
          <w:b/>
          <w:sz w:val="40"/>
        </w:rPr>
      </w:pPr>
    </w:p>
    <w:p w14:paraId="634561A1" w14:textId="77777777" w:rsidR="008D2CC0" w:rsidRPr="00F60A51" w:rsidRDefault="008D2CC0" w:rsidP="008D2CC0"/>
    <w:p w14:paraId="77BF4E7A" w14:textId="3D939186" w:rsidR="008D2CC0" w:rsidRDefault="008D2CC0" w:rsidP="008D2CC0">
      <w:pPr>
        <w:jc w:val="center"/>
        <w:rPr>
          <w:b/>
          <w:sz w:val="56"/>
          <w:szCs w:val="24"/>
        </w:rPr>
      </w:pPr>
      <w:r w:rsidRPr="00F60A51">
        <w:rPr>
          <w:b/>
          <w:sz w:val="56"/>
          <w:szCs w:val="24"/>
        </w:rPr>
        <w:t xml:space="preserve">Procurement of: </w:t>
      </w:r>
    </w:p>
    <w:p w14:paraId="6142857D" w14:textId="77777777" w:rsidR="00FF563F" w:rsidRPr="00F60A51" w:rsidRDefault="00FF563F" w:rsidP="008D2CC0">
      <w:pPr>
        <w:jc w:val="center"/>
        <w:rPr>
          <w:b/>
          <w:sz w:val="56"/>
          <w:szCs w:val="24"/>
        </w:rPr>
      </w:pPr>
    </w:p>
    <w:p w14:paraId="6D9ECB23" w14:textId="77777777" w:rsidR="00FF563F" w:rsidRPr="00FF563F" w:rsidRDefault="00FF563F" w:rsidP="00FF563F">
      <w:pPr>
        <w:bidi/>
        <w:spacing w:after="240"/>
        <w:ind w:left="720" w:hanging="720"/>
        <w:jc w:val="right"/>
        <w:rPr>
          <w:rFonts w:ascii="Arial" w:eastAsia="SimSun" w:hAnsi="Arial" w:cs="Arial"/>
          <w:sz w:val="32"/>
          <w:szCs w:val="32"/>
          <w:lang w:eastAsia="zh-CN"/>
        </w:rPr>
      </w:pPr>
      <w:r w:rsidRPr="00FF563F">
        <w:rPr>
          <w:rFonts w:ascii="Arial" w:eastAsia="SimSun" w:hAnsi="Arial" w:cs="Arial"/>
          <w:sz w:val="32"/>
          <w:szCs w:val="32"/>
          <w:lang w:eastAsia="zh-CN"/>
        </w:rPr>
        <w:t>Supply of a Power Cable Testing and Fault Location System Including Van</w:t>
      </w:r>
    </w:p>
    <w:p w14:paraId="01329B3B" w14:textId="1BFFC0C9" w:rsidR="008D2CC0" w:rsidRPr="00F60A51" w:rsidRDefault="008D2CC0" w:rsidP="008D2CC0">
      <w:pPr>
        <w:pStyle w:val="Title"/>
        <w:rPr>
          <w:b w:val="0"/>
          <w:bCs/>
          <w:sz w:val="56"/>
        </w:rPr>
      </w:pPr>
      <w:r w:rsidRPr="00F60A51">
        <w:rPr>
          <w:b w:val="0"/>
          <w:bCs/>
          <w:sz w:val="56"/>
        </w:rPr>
        <w:t>____________________________</w:t>
      </w:r>
    </w:p>
    <w:p w14:paraId="0D79D21F" w14:textId="642372B7" w:rsidR="008D2CC0" w:rsidRPr="00F60A51" w:rsidRDefault="008D2CC0" w:rsidP="00264DDD">
      <w:pPr>
        <w:rPr>
          <w:bCs/>
          <w:sz w:val="56"/>
        </w:rPr>
      </w:pPr>
    </w:p>
    <w:p w14:paraId="157E9EC5" w14:textId="77777777" w:rsidR="008D2CC0" w:rsidRPr="00F60A51" w:rsidRDefault="008D2CC0" w:rsidP="008D2CC0">
      <w:pPr>
        <w:jc w:val="center"/>
        <w:rPr>
          <w:b/>
          <w:sz w:val="56"/>
        </w:rPr>
      </w:pPr>
    </w:p>
    <w:p w14:paraId="359DB0B0" w14:textId="77777777" w:rsidR="008D2CC0" w:rsidRPr="00F60A51" w:rsidRDefault="008D2CC0" w:rsidP="008D2CC0">
      <w:pPr>
        <w:jc w:val="center"/>
        <w:rPr>
          <w:b/>
          <w:sz w:val="40"/>
        </w:rPr>
      </w:pPr>
    </w:p>
    <w:p w14:paraId="7D902C35" w14:textId="14F77A71" w:rsidR="008D2CC0" w:rsidRPr="00F60A51" w:rsidRDefault="008D2CC0" w:rsidP="008D2CC0">
      <w:pPr>
        <w:rPr>
          <w:b/>
          <w:sz w:val="36"/>
          <w:szCs w:val="36"/>
        </w:rPr>
      </w:pPr>
      <w:r w:rsidRPr="00F60A51">
        <w:rPr>
          <w:rFonts w:asciiTheme="majorBidi" w:hAnsiTheme="majorBidi" w:cstheme="majorBidi"/>
          <w:b/>
          <w:sz w:val="28"/>
          <w:szCs w:val="28"/>
        </w:rPr>
        <w:t xml:space="preserve">Public </w:t>
      </w:r>
      <w:r w:rsidR="00A9116F">
        <w:rPr>
          <w:rFonts w:asciiTheme="majorBidi" w:hAnsiTheme="majorBidi" w:cstheme="majorBidi"/>
          <w:b/>
          <w:sz w:val="28"/>
          <w:szCs w:val="28"/>
        </w:rPr>
        <w:t>Bid</w:t>
      </w:r>
      <w:r w:rsidR="00A9116F" w:rsidRPr="00F60A51">
        <w:rPr>
          <w:b/>
          <w:sz w:val="32"/>
          <w:szCs w:val="32"/>
        </w:rPr>
        <w:t xml:space="preserve"> </w:t>
      </w:r>
      <w:r w:rsidRPr="00F60A51">
        <w:rPr>
          <w:bCs/>
          <w:i/>
          <w:iCs/>
          <w:sz w:val="28"/>
          <w:szCs w:val="28"/>
        </w:rPr>
        <w:t>[</w:t>
      </w:r>
      <w:r w:rsidRPr="00FF563F">
        <w:rPr>
          <w:b/>
          <w:bCs/>
          <w:i/>
          <w:iCs/>
          <w:sz w:val="28"/>
          <w:szCs w:val="28"/>
        </w:rPr>
        <w:t>National</w:t>
      </w:r>
      <w:r w:rsidRPr="00F60A51">
        <w:rPr>
          <w:bCs/>
          <w:i/>
          <w:iCs/>
          <w:sz w:val="28"/>
          <w:szCs w:val="28"/>
        </w:rPr>
        <w:t>]</w:t>
      </w:r>
      <w:r w:rsidR="00FF563F">
        <w:rPr>
          <w:rFonts w:asciiTheme="majorBidi" w:hAnsiTheme="majorBidi" w:cstheme="majorBidi"/>
          <w:b/>
          <w:sz w:val="28"/>
          <w:szCs w:val="28"/>
        </w:rPr>
        <w:t xml:space="preserve">: </w:t>
      </w:r>
      <w:r w:rsidR="00FF563F" w:rsidRPr="00FF563F">
        <w:rPr>
          <w:rFonts w:asciiTheme="majorBidi" w:hAnsiTheme="majorBidi" w:cstheme="majorBidi"/>
          <w:sz w:val="28"/>
          <w:szCs w:val="28"/>
        </w:rPr>
        <w:t>GZ-PENRA-481129-GO-RFB</w:t>
      </w:r>
    </w:p>
    <w:p w14:paraId="1EFCF4BA" w14:textId="77777777" w:rsidR="008D2CC0" w:rsidRPr="00F60A51" w:rsidRDefault="008D2CC0" w:rsidP="008D2CC0">
      <w:pPr>
        <w:jc w:val="center"/>
        <w:rPr>
          <w:b/>
          <w:sz w:val="36"/>
          <w:szCs w:val="36"/>
        </w:rPr>
      </w:pPr>
    </w:p>
    <w:p w14:paraId="21B37E22" w14:textId="208CFF2D" w:rsidR="008D2CC0" w:rsidRDefault="008D2CC0" w:rsidP="008D2CC0">
      <w:r w:rsidRPr="00F60A51">
        <w:rPr>
          <w:rFonts w:asciiTheme="majorBidi" w:hAnsiTheme="majorBidi" w:cstheme="majorBidi"/>
          <w:b/>
          <w:sz w:val="28"/>
          <w:szCs w:val="28"/>
        </w:rPr>
        <w:t>Name of Project (if applicable):</w:t>
      </w:r>
      <w:r w:rsidRPr="00F60A51">
        <w:rPr>
          <w:b/>
          <w:sz w:val="28"/>
          <w:szCs w:val="28"/>
        </w:rPr>
        <w:t xml:space="preserve"> </w:t>
      </w:r>
      <w:r w:rsidR="00FF563F" w:rsidRPr="00FF563F">
        <w:rPr>
          <w:rFonts w:asciiTheme="majorBidi" w:hAnsiTheme="majorBidi" w:cstheme="majorBidi"/>
          <w:sz w:val="28"/>
          <w:szCs w:val="28"/>
        </w:rPr>
        <w:t>Advancing Sustainability in Performance, Infrastructure, and Reliability of the Energy Sector in The West Bank and Gaza (ASPIRE I)</w:t>
      </w:r>
    </w:p>
    <w:p w14:paraId="5C2617E5" w14:textId="77777777" w:rsidR="00FF563F" w:rsidRPr="00F60A51" w:rsidRDefault="00FF563F" w:rsidP="008D2CC0">
      <w:pPr>
        <w:rPr>
          <w:b/>
          <w:sz w:val="28"/>
          <w:szCs w:val="28"/>
        </w:rPr>
      </w:pPr>
    </w:p>
    <w:p w14:paraId="7DFAAA8D" w14:textId="5296F69B" w:rsidR="008D2CC0" w:rsidRPr="00F60A51" w:rsidRDefault="009C0E98" w:rsidP="008D2CC0">
      <w:pPr>
        <w:pStyle w:val="BankNormal"/>
        <w:rPr>
          <w:bCs/>
          <w:i/>
          <w:iCs/>
          <w:sz w:val="28"/>
          <w:szCs w:val="28"/>
        </w:rPr>
      </w:pPr>
      <w:r>
        <w:rPr>
          <w:rFonts w:asciiTheme="majorBidi" w:hAnsiTheme="majorBidi" w:cstheme="majorBidi"/>
          <w:b/>
          <w:sz w:val="28"/>
          <w:szCs w:val="28"/>
        </w:rPr>
        <w:t>Procuring Entity</w:t>
      </w:r>
      <w:r w:rsidR="008D2CC0" w:rsidRPr="00F60A51">
        <w:rPr>
          <w:rFonts w:asciiTheme="majorBidi" w:hAnsiTheme="majorBidi" w:cstheme="majorBidi"/>
          <w:b/>
          <w:sz w:val="28"/>
          <w:szCs w:val="28"/>
        </w:rPr>
        <w:t>:</w:t>
      </w:r>
      <w:r w:rsidR="008D2CC0" w:rsidRPr="00F60A51">
        <w:rPr>
          <w:b/>
          <w:sz w:val="28"/>
          <w:szCs w:val="28"/>
        </w:rPr>
        <w:t xml:space="preserve"> </w:t>
      </w:r>
      <w:r w:rsidR="00FF563F" w:rsidRPr="00FF563F">
        <w:rPr>
          <w:rFonts w:asciiTheme="majorBidi" w:hAnsiTheme="majorBidi" w:cstheme="majorBidi"/>
          <w:sz w:val="28"/>
          <w:szCs w:val="28"/>
        </w:rPr>
        <w:t>Palestinian Energy &amp; Natural Resources Authority</w:t>
      </w:r>
      <w:r w:rsidR="00FF563F">
        <w:rPr>
          <w:rFonts w:asciiTheme="majorBidi" w:hAnsiTheme="majorBidi" w:cstheme="majorBidi"/>
          <w:b/>
          <w:sz w:val="28"/>
          <w:szCs w:val="28"/>
        </w:rPr>
        <w:t xml:space="preserve"> </w:t>
      </w:r>
    </w:p>
    <w:p w14:paraId="146DD903" w14:textId="385220E1" w:rsidR="008D2CC0" w:rsidRPr="00F60A51" w:rsidRDefault="008D2CC0" w:rsidP="008D2CC0">
      <w:pPr>
        <w:spacing w:line="360" w:lineRule="auto"/>
        <w:rPr>
          <w:rFonts w:asciiTheme="majorBidi" w:hAnsiTheme="majorBidi" w:cstheme="majorBidi"/>
          <w:bCs/>
          <w:i/>
          <w:iCs/>
          <w:sz w:val="28"/>
          <w:szCs w:val="28"/>
        </w:rPr>
      </w:pPr>
      <w:r w:rsidRPr="00F60A51">
        <w:rPr>
          <w:rFonts w:asciiTheme="majorBidi" w:hAnsiTheme="majorBidi" w:cstheme="majorBidi"/>
          <w:b/>
          <w:sz w:val="28"/>
          <w:szCs w:val="28"/>
        </w:rPr>
        <w:t xml:space="preserve">Issued on: </w:t>
      </w:r>
      <w:r w:rsidR="00FF563F" w:rsidRPr="00FF563F">
        <w:rPr>
          <w:rFonts w:asciiTheme="majorBidi" w:hAnsiTheme="majorBidi" w:cstheme="majorBidi"/>
          <w:sz w:val="28"/>
          <w:szCs w:val="28"/>
        </w:rPr>
        <w:t>10</w:t>
      </w:r>
      <w:r w:rsidR="00FF563F" w:rsidRPr="00FF563F">
        <w:rPr>
          <w:rFonts w:asciiTheme="majorBidi" w:hAnsiTheme="majorBidi" w:cstheme="majorBidi"/>
          <w:sz w:val="28"/>
          <w:szCs w:val="28"/>
          <w:vertAlign w:val="superscript"/>
        </w:rPr>
        <w:t>th</w:t>
      </w:r>
      <w:r w:rsidR="00FF563F" w:rsidRPr="00FF563F">
        <w:rPr>
          <w:rFonts w:asciiTheme="majorBidi" w:hAnsiTheme="majorBidi" w:cstheme="majorBidi"/>
          <w:sz w:val="28"/>
          <w:szCs w:val="28"/>
        </w:rPr>
        <w:t xml:space="preserve"> April 2024</w:t>
      </w:r>
    </w:p>
    <w:p w14:paraId="7C8B5779" w14:textId="77777777" w:rsidR="008D2CC0" w:rsidRDefault="008D2CC0" w:rsidP="008538B7">
      <w:pPr>
        <w:spacing w:line="360" w:lineRule="auto"/>
        <w:rPr>
          <w:rFonts w:asciiTheme="majorBidi" w:hAnsiTheme="majorBidi" w:cstheme="majorBidi"/>
          <w:sz w:val="28"/>
          <w:szCs w:val="28"/>
        </w:rPr>
      </w:pPr>
      <w:r w:rsidRPr="00F60A51">
        <w:rPr>
          <w:rFonts w:asciiTheme="majorBidi" w:hAnsiTheme="majorBidi" w:cstheme="majorBidi"/>
          <w:b/>
          <w:sz w:val="28"/>
          <w:szCs w:val="28"/>
        </w:rPr>
        <w:t xml:space="preserve">Source of Funds: </w:t>
      </w:r>
      <w:r w:rsidR="00FF563F" w:rsidRPr="00FF563F">
        <w:rPr>
          <w:rFonts w:asciiTheme="majorBidi" w:hAnsiTheme="majorBidi" w:cstheme="majorBidi"/>
          <w:sz w:val="28"/>
          <w:szCs w:val="28"/>
        </w:rPr>
        <w:t>World Bank</w:t>
      </w:r>
    </w:p>
    <w:p w14:paraId="25950521" w14:textId="77777777" w:rsidR="008B1427" w:rsidRDefault="008B1427" w:rsidP="008538B7">
      <w:pPr>
        <w:spacing w:line="360" w:lineRule="auto"/>
        <w:rPr>
          <w:bCs/>
          <w:i/>
          <w:iCs/>
          <w:sz w:val="28"/>
          <w:szCs w:val="28"/>
        </w:rPr>
      </w:pPr>
    </w:p>
    <w:p w14:paraId="54357CAE" w14:textId="77777777" w:rsidR="008B1427" w:rsidRDefault="008B1427" w:rsidP="008538B7">
      <w:pPr>
        <w:spacing w:line="360" w:lineRule="auto"/>
        <w:rPr>
          <w:bCs/>
          <w:i/>
          <w:iCs/>
          <w:sz w:val="28"/>
          <w:szCs w:val="28"/>
        </w:rPr>
      </w:pPr>
    </w:p>
    <w:p w14:paraId="701B17A7" w14:textId="36056913" w:rsidR="008B1427" w:rsidRPr="00F60A51" w:rsidRDefault="008B1427" w:rsidP="008538B7">
      <w:pPr>
        <w:spacing w:line="360" w:lineRule="auto"/>
        <w:rPr>
          <w:bCs/>
          <w:i/>
          <w:iCs/>
          <w:sz w:val="28"/>
          <w:szCs w:val="28"/>
        </w:rPr>
        <w:sectPr w:rsidR="008B1427" w:rsidRPr="00F60A51">
          <w:headerReference w:type="even" r:id="rId10"/>
          <w:headerReference w:type="first" r:id="rId11"/>
          <w:type w:val="oddPage"/>
          <w:pgSz w:w="12240" w:h="15840" w:code="1"/>
          <w:pgMar w:top="1440" w:right="1440" w:bottom="1440" w:left="1800" w:header="720" w:footer="720" w:gutter="0"/>
          <w:paperSrc w:first="15" w:other="15"/>
          <w:pgNumType w:fmt="lowerRoman"/>
          <w:cols w:space="720"/>
          <w:titlePg/>
        </w:sectPr>
      </w:pPr>
      <w:r>
        <w:rPr>
          <w:bCs/>
          <w:i/>
          <w:iCs/>
          <w:sz w:val="28"/>
          <w:szCs w:val="28"/>
        </w:rPr>
        <w:t>[</w:t>
      </w:r>
      <w:r w:rsidRPr="008B1427">
        <w:rPr>
          <w:bCs/>
          <w:i/>
          <w:iCs/>
          <w:color w:val="FF0000"/>
          <w:sz w:val="28"/>
          <w:szCs w:val="28"/>
          <w:u w:val="single"/>
        </w:rPr>
        <w:t>Note: Bidders intending to participate in the RFB are required to notify PENRA in advance</w:t>
      </w:r>
      <w:r>
        <w:rPr>
          <w:bCs/>
          <w:i/>
          <w:iCs/>
          <w:sz w:val="28"/>
          <w:szCs w:val="28"/>
        </w:rPr>
        <w:t xml:space="preserve">] </w:t>
      </w:r>
    </w:p>
    <w:p w14:paraId="56D0B456" w14:textId="60B9D957" w:rsidR="008D2CC0" w:rsidRPr="00F60A51" w:rsidRDefault="008D2CC0" w:rsidP="008538B7">
      <w:pPr>
        <w:spacing w:before="120" w:after="120"/>
        <w:rPr>
          <w:iCs/>
        </w:rPr>
        <w:sectPr w:rsidR="008D2CC0" w:rsidRPr="00F60A51" w:rsidSect="008538B7">
          <w:headerReference w:type="even" r:id="rId12"/>
          <w:headerReference w:type="default" r:id="rId13"/>
          <w:headerReference w:type="first" r:id="rId14"/>
          <w:type w:val="continuous"/>
          <w:pgSz w:w="12240" w:h="15840" w:code="1"/>
          <w:pgMar w:top="1440" w:right="1440" w:bottom="1440" w:left="1797" w:header="720" w:footer="720" w:gutter="0"/>
          <w:paperSrc w:first="15" w:other="15"/>
          <w:pgNumType w:start="1"/>
          <w:cols w:space="720"/>
          <w:titlePg/>
        </w:sectPr>
      </w:pPr>
    </w:p>
    <w:p w14:paraId="2C994013" w14:textId="25228B11" w:rsidR="008538B7" w:rsidRPr="00F60A51" w:rsidRDefault="008538B7" w:rsidP="008538B7">
      <w:pPr>
        <w:pStyle w:val="Subtitle2"/>
      </w:pPr>
      <w:r w:rsidRPr="00F60A51">
        <w:lastRenderedPageBreak/>
        <w:t>Standard Bidding Document for Goods</w:t>
      </w:r>
    </w:p>
    <w:p w14:paraId="393DC2A0" w14:textId="0632844F" w:rsidR="008538B7" w:rsidRPr="00F60A51" w:rsidRDefault="008538B7" w:rsidP="008538B7">
      <w:pPr>
        <w:pStyle w:val="Subtitle2"/>
      </w:pPr>
      <w:r w:rsidRPr="00F60A51">
        <w:t>Table of Contents</w:t>
      </w:r>
    </w:p>
    <w:p w14:paraId="035CBFC4" w14:textId="24859165" w:rsidR="00376EC4" w:rsidRPr="00F60A51" w:rsidRDefault="008538B7">
      <w:pPr>
        <w:pStyle w:val="TOC1"/>
        <w:rPr>
          <w:rFonts w:asciiTheme="minorHAnsi" w:eastAsiaTheme="minorEastAsia" w:hAnsiTheme="minorHAnsi" w:cstheme="minorBidi"/>
          <w:b w:val="0"/>
          <w:szCs w:val="24"/>
          <w:lang w:val="en-GB" w:eastAsia="en-GB"/>
        </w:rPr>
      </w:pPr>
      <w:r w:rsidRPr="00F60A51">
        <w:fldChar w:fldCharType="begin"/>
      </w:r>
      <w:r w:rsidRPr="00F60A51">
        <w:instrText xml:space="preserve"> TOC \o "1-1" \h \z \u </w:instrText>
      </w:r>
      <w:r w:rsidRPr="00F60A51">
        <w:fldChar w:fldCharType="separate"/>
      </w:r>
      <w:hyperlink w:anchor="_Toc33565668" w:history="1">
        <w:r w:rsidR="00376EC4" w:rsidRPr="00F60A51">
          <w:rPr>
            <w:rStyle w:val="Hyperlink"/>
            <w:sz w:val="26"/>
            <w:szCs w:val="22"/>
          </w:rPr>
          <w:t>PART 1 – Bidding Procedures</w:t>
        </w:r>
        <w:r w:rsidR="00376EC4" w:rsidRPr="00F60A51">
          <w:rPr>
            <w:webHidden/>
            <w:sz w:val="26"/>
            <w:szCs w:val="22"/>
          </w:rPr>
          <w:tab/>
        </w:r>
        <w:r w:rsidR="00376EC4" w:rsidRPr="00F60A51">
          <w:rPr>
            <w:webHidden/>
            <w:sz w:val="26"/>
            <w:szCs w:val="22"/>
          </w:rPr>
          <w:fldChar w:fldCharType="begin"/>
        </w:r>
        <w:r w:rsidR="00376EC4" w:rsidRPr="00F60A51">
          <w:rPr>
            <w:webHidden/>
            <w:sz w:val="26"/>
            <w:szCs w:val="22"/>
          </w:rPr>
          <w:instrText xml:space="preserve"> PAGEREF _Toc33565668 \h </w:instrText>
        </w:r>
        <w:r w:rsidR="00376EC4" w:rsidRPr="00F60A51">
          <w:rPr>
            <w:webHidden/>
            <w:sz w:val="26"/>
            <w:szCs w:val="22"/>
          </w:rPr>
        </w:r>
        <w:r w:rsidR="00376EC4" w:rsidRPr="00F60A51">
          <w:rPr>
            <w:webHidden/>
            <w:sz w:val="26"/>
            <w:szCs w:val="22"/>
          </w:rPr>
          <w:fldChar w:fldCharType="separate"/>
        </w:r>
        <w:r w:rsidR="004F6F1D">
          <w:rPr>
            <w:webHidden/>
            <w:sz w:val="26"/>
            <w:szCs w:val="22"/>
          </w:rPr>
          <w:t>4</w:t>
        </w:r>
        <w:r w:rsidR="00376EC4" w:rsidRPr="00F60A51">
          <w:rPr>
            <w:webHidden/>
            <w:sz w:val="26"/>
            <w:szCs w:val="22"/>
          </w:rPr>
          <w:fldChar w:fldCharType="end"/>
        </w:r>
      </w:hyperlink>
    </w:p>
    <w:p w14:paraId="18357070" w14:textId="13381CBD"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69" w:history="1">
        <w:r w:rsidR="00376EC4" w:rsidRPr="00F60A51">
          <w:rPr>
            <w:rStyle w:val="Hyperlink"/>
            <w:b w:val="0"/>
            <w:bCs/>
          </w:rPr>
          <w:t>Section I.  Instructions to Bidders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_Toc33565669 \h </w:instrText>
        </w:r>
        <w:r w:rsidR="00376EC4" w:rsidRPr="00F60A51">
          <w:rPr>
            <w:b w:val="0"/>
            <w:bCs/>
            <w:webHidden/>
          </w:rPr>
        </w:r>
        <w:r w:rsidR="00376EC4" w:rsidRPr="00F60A51">
          <w:rPr>
            <w:b w:val="0"/>
            <w:bCs/>
            <w:webHidden/>
          </w:rPr>
          <w:fldChar w:fldCharType="separate"/>
        </w:r>
        <w:r w:rsidR="004F6F1D">
          <w:rPr>
            <w:b w:val="0"/>
            <w:bCs/>
            <w:webHidden/>
          </w:rPr>
          <w:t>7</w:t>
        </w:r>
        <w:r w:rsidR="00376EC4" w:rsidRPr="00F60A51">
          <w:rPr>
            <w:b w:val="0"/>
            <w:bCs/>
            <w:webHidden/>
          </w:rPr>
          <w:fldChar w:fldCharType="end"/>
        </w:r>
      </w:hyperlink>
    </w:p>
    <w:p w14:paraId="55272EEF" w14:textId="395C6A23" w:rsidR="00376EC4" w:rsidRPr="00F60A51" w:rsidRDefault="00A22F32" w:rsidP="004F6F1D">
      <w:pPr>
        <w:pStyle w:val="TOC1"/>
        <w:ind w:left="990" w:hanging="450"/>
        <w:rPr>
          <w:rFonts w:asciiTheme="minorHAnsi" w:eastAsiaTheme="minorEastAsia" w:hAnsiTheme="minorHAnsi" w:cstheme="minorBidi"/>
          <w:b w:val="0"/>
          <w:bCs/>
          <w:sz w:val="22"/>
          <w:szCs w:val="22"/>
          <w:lang w:val="en-GB" w:eastAsia="en-GB"/>
        </w:rPr>
      </w:pPr>
      <w:hyperlink w:anchor="_Toc33565670" w:history="1">
        <w:r w:rsidR="00376EC4" w:rsidRPr="00F60A51">
          <w:rPr>
            <w:rStyle w:val="Hyperlink"/>
            <w:b w:val="0"/>
            <w:bCs/>
            <w:kern w:val="28"/>
          </w:rPr>
          <w:t>A.</w:t>
        </w:r>
        <w:r w:rsidR="004F6F1D">
          <w:rPr>
            <w:rFonts w:asciiTheme="minorHAnsi" w:eastAsiaTheme="minorEastAsia" w:hAnsiTheme="minorHAnsi" w:cstheme="minorBidi"/>
            <w:b w:val="0"/>
            <w:bCs/>
            <w:sz w:val="22"/>
            <w:szCs w:val="22"/>
            <w:lang w:val="en-GB" w:eastAsia="en-GB"/>
          </w:rPr>
          <w:t xml:space="preserve"> </w:t>
        </w:r>
        <w:r w:rsidR="00376EC4" w:rsidRPr="00F60A51">
          <w:rPr>
            <w:rStyle w:val="Hyperlink"/>
            <w:b w:val="0"/>
            <w:bCs/>
          </w:rPr>
          <w:t>General</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_Toc33565670 \h </w:instrText>
        </w:r>
        <w:r w:rsidR="00376EC4" w:rsidRPr="00F60A51">
          <w:rPr>
            <w:b w:val="0"/>
            <w:bCs/>
            <w:webHidden/>
          </w:rPr>
        </w:r>
        <w:r w:rsidR="00376EC4" w:rsidRPr="00F60A51">
          <w:rPr>
            <w:b w:val="0"/>
            <w:bCs/>
            <w:webHidden/>
          </w:rPr>
          <w:fldChar w:fldCharType="separate"/>
        </w:r>
        <w:r w:rsidR="004F6F1D">
          <w:rPr>
            <w:b w:val="0"/>
            <w:bCs/>
            <w:webHidden/>
          </w:rPr>
          <w:t>7</w:t>
        </w:r>
        <w:r w:rsidR="00376EC4" w:rsidRPr="00F60A51">
          <w:rPr>
            <w:b w:val="0"/>
            <w:bCs/>
            <w:webHidden/>
          </w:rPr>
          <w:fldChar w:fldCharType="end"/>
        </w:r>
      </w:hyperlink>
    </w:p>
    <w:p w14:paraId="5B407425" w14:textId="6DA25F5A" w:rsidR="00376EC4" w:rsidRPr="00F60A51" w:rsidRDefault="00A22F32" w:rsidP="004F6F1D">
      <w:pPr>
        <w:pStyle w:val="TOC1"/>
        <w:tabs>
          <w:tab w:val="clear" w:pos="360"/>
        </w:tabs>
        <w:ind w:left="993" w:hanging="446"/>
        <w:rPr>
          <w:rFonts w:asciiTheme="minorHAnsi" w:eastAsiaTheme="minorEastAsia" w:hAnsiTheme="minorHAnsi" w:cstheme="minorBidi"/>
          <w:b w:val="0"/>
          <w:bCs/>
          <w:sz w:val="22"/>
          <w:szCs w:val="22"/>
          <w:lang w:val="en-GB" w:eastAsia="en-GB"/>
        </w:rPr>
      </w:pPr>
      <w:hyperlink w:anchor="_Toc33565671" w:history="1">
        <w:r w:rsidR="00376EC4" w:rsidRPr="00F60A51">
          <w:rPr>
            <w:rStyle w:val="Hyperlink"/>
            <w:b w:val="0"/>
            <w:bCs/>
          </w:rPr>
          <w:t>B. Contents of Bidding Document</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_Toc33565671 \h </w:instrText>
        </w:r>
        <w:r w:rsidR="00376EC4" w:rsidRPr="00F60A51">
          <w:rPr>
            <w:b w:val="0"/>
            <w:bCs/>
            <w:webHidden/>
          </w:rPr>
        </w:r>
        <w:r w:rsidR="00376EC4" w:rsidRPr="00F60A51">
          <w:rPr>
            <w:b w:val="0"/>
            <w:bCs/>
            <w:webHidden/>
          </w:rPr>
          <w:fldChar w:fldCharType="separate"/>
        </w:r>
        <w:r w:rsidR="004F6F1D">
          <w:rPr>
            <w:b w:val="0"/>
            <w:bCs/>
            <w:webHidden/>
          </w:rPr>
          <w:t>10</w:t>
        </w:r>
        <w:r w:rsidR="00376EC4" w:rsidRPr="00F60A51">
          <w:rPr>
            <w:b w:val="0"/>
            <w:bCs/>
            <w:webHidden/>
          </w:rPr>
          <w:fldChar w:fldCharType="end"/>
        </w:r>
      </w:hyperlink>
    </w:p>
    <w:p w14:paraId="52B489CE" w14:textId="3594265F" w:rsidR="00376EC4" w:rsidRPr="00F60A51" w:rsidRDefault="00A22F32" w:rsidP="004F6F1D">
      <w:pPr>
        <w:pStyle w:val="TOC1"/>
        <w:ind w:left="990" w:hanging="450"/>
        <w:rPr>
          <w:rFonts w:asciiTheme="minorHAnsi" w:eastAsiaTheme="minorEastAsia" w:hAnsiTheme="minorHAnsi" w:cstheme="minorBidi"/>
          <w:b w:val="0"/>
          <w:bCs/>
          <w:sz w:val="22"/>
          <w:szCs w:val="22"/>
          <w:lang w:val="en-GB" w:eastAsia="en-GB"/>
        </w:rPr>
      </w:pPr>
      <w:hyperlink w:anchor="_Toc33565672" w:history="1">
        <w:r w:rsidR="00376EC4" w:rsidRPr="00F60A51">
          <w:rPr>
            <w:rStyle w:val="Hyperlink"/>
            <w:b w:val="0"/>
            <w:bCs/>
          </w:rPr>
          <w:t>C. Preparation of Bids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_Toc33565672 \h </w:instrText>
        </w:r>
        <w:r w:rsidR="00376EC4" w:rsidRPr="00F60A51">
          <w:rPr>
            <w:b w:val="0"/>
            <w:bCs/>
            <w:webHidden/>
          </w:rPr>
        </w:r>
        <w:r w:rsidR="00376EC4" w:rsidRPr="00F60A51">
          <w:rPr>
            <w:b w:val="0"/>
            <w:bCs/>
            <w:webHidden/>
          </w:rPr>
          <w:fldChar w:fldCharType="separate"/>
        </w:r>
        <w:r w:rsidR="004F6F1D">
          <w:rPr>
            <w:b w:val="0"/>
            <w:bCs/>
            <w:webHidden/>
          </w:rPr>
          <w:t>11</w:t>
        </w:r>
        <w:r w:rsidR="00376EC4" w:rsidRPr="00F60A51">
          <w:rPr>
            <w:b w:val="0"/>
            <w:bCs/>
            <w:webHidden/>
          </w:rPr>
          <w:fldChar w:fldCharType="end"/>
        </w:r>
      </w:hyperlink>
    </w:p>
    <w:p w14:paraId="73177FEC" w14:textId="4441C61E" w:rsidR="00376EC4" w:rsidRPr="00F60A51" w:rsidRDefault="00A22F32" w:rsidP="004F6F1D">
      <w:pPr>
        <w:pStyle w:val="TOC1"/>
        <w:tabs>
          <w:tab w:val="clear" w:pos="360"/>
        </w:tabs>
        <w:ind w:firstLine="540"/>
        <w:rPr>
          <w:rFonts w:asciiTheme="minorHAnsi" w:eastAsiaTheme="minorEastAsia" w:hAnsiTheme="minorHAnsi" w:cstheme="minorBidi"/>
          <w:b w:val="0"/>
          <w:bCs/>
          <w:sz w:val="22"/>
          <w:szCs w:val="22"/>
          <w:lang w:val="en-GB" w:eastAsia="en-GB"/>
        </w:rPr>
      </w:pPr>
      <w:hyperlink w:anchor="_Toc33565673" w:history="1">
        <w:r w:rsidR="00376EC4" w:rsidRPr="00F60A51">
          <w:rPr>
            <w:rStyle w:val="Hyperlink"/>
            <w:b w:val="0"/>
            <w:bCs/>
          </w:rPr>
          <w:t>D. Submission and Opening of Bids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_Toc33565673 \h </w:instrText>
        </w:r>
        <w:r w:rsidR="00376EC4" w:rsidRPr="00F60A51">
          <w:rPr>
            <w:b w:val="0"/>
            <w:bCs/>
            <w:webHidden/>
          </w:rPr>
        </w:r>
        <w:r w:rsidR="00376EC4" w:rsidRPr="00F60A51">
          <w:rPr>
            <w:b w:val="0"/>
            <w:bCs/>
            <w:webHidden/>
          </w:rPr>
          <w:fldChar w:fldCharType="separate"/>
        </w:r>
        <w:r w:rsidR="004F6F1D">
          <w:rPr>
            <w:b w:val="0"/>
            <w:bCs/>
            <w:webHidden/>
          </w:rPr>
          <w:t>19</w:t>
        </w:r>
        <w:r w:rsidR="00376EC4" w:rsidRPr="00F60A51">
          <w:rPr>
            <w:b w:val="0"/>
            <w:bCs/>
            <w:webHidden/>
          </w:rPr>
          <w:fldChar w:fldCharType="end"/>
        </w:r>
      </w:hyperlink>
    </w:p>
    <w:p w14:paraId="679363A3" w14:textId="64F0EB7A" w:rsidR="00376EC4" w:rsidRPr="00F60A51" w:rsidRDefault="00A22F32" w:rsidP="004F6F1D">
      <w:pPr>
        <w:pStyle w:val="TOC1"/>
        <w:ind w:left="990" w:hanging="450"/>
        <w:rPr>
          <w:rFonts w:asciiTheme="minorHAnsi" w:eastAsiaTheme="minorEastAsia" w:hAnsiTheme="minorHAnsi" w:cstheme="minorBidi"/>
          <w:b w:val="0"/>
          <w:bCs/>
          <w:sz w:val="22"/>
          <w:szCs w:val="22"/>
          <w:lang w:val="en-GB" w:eastAsia="en-GB"/>
        </w:rPr>
      </w:pPr>
      <w:hyperlink w:anchor="_Toc33565674" w:history="1">
        <w:r w:rsidR="00376EC4" w:rsidRPr="00F60A51">
          <w:rPr>
            <w:rStyle w:val="Hyperlink"/>
            <w:b w:val="0"/>
            <w:bCs/>
          </w:rPr>
          <w:t>E. Evaluation and Comparison of Bids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_Toc33565674 \h </w:instrText>
        </w:r>
        <w:r w:rsidR="00376EC4" w:rsidRPr="00F60A51">
          <w:rPr>
            <w:b w:val="0"/>
            <w:bCs/>
            <w:webHidden/>
          </w:rPr>
        </w:r>
        <w:r w:rsidR="00376EC4" w:rsidRPr="00F60A51">
          <w:rPr>
            <w:b w:val="0"/>
            <w:bCs/>
            <w:webHidden/>
          </w:rPr>
          <w:fldChar w:fldCharType="separate"/>
        </w:r>
        <w:r w:rsidR="004F6F1D">
          <w:rPr>
            <w:b w:val="0"/>
            <w:bCs/>
            <w:webHidden/>
          </w:rPr>
          <w:t>22</w:t>
        </w:r>
        <w:r w:rsidR="00376EC4" w:rsidRPr="00F60A51">
          <w:rPr>
            <w:b w:val="0"/>
            <w:bCs/>
            <w:webHidden/>
          </w:rPr>
          <w:fldChar w:fldCharType="end"/>
        </w:r>
      </w:hyperlink>
    </w:p>
    <w:p w14:paraId="1C625B6E" w14:textId="09C7E00B" w:rsidR="00376EC4" w:rsidRPr="00F60A51" w:rsidRDefault="00A22F32" w:rsidP="004F6F1D">
      <w:pPr>
        <w:pStyle w:val="TOC1"/>
        <w:ind w:left="990" w:hanging="450"/>
        <w:rPr>
          <w:rFonts w:asciiTheme="minorHAnsi" w:eastAsiaTheme="minorEastAsia" w:hAnsiTheme="minorHAnsi" w:cstheme="minorBidi"/>
          <w:b w:val="0"/>
          <w:bCs/>
          <w:sz w:val="22"/>
          <w:szCs w:val="22"/>
          <w:lang w:val="en-GB" w:eastAsia="en-GB"/>
        </w:rPr>
      </w:pPr>
      <w:hyperlink w:anchor="_Toc33565675" w:history="1">
        <w:r w:rsidR="00376EC4" w:rsidRPr="00F60A51">
          <w:rPr>
            <w:rStyle w:val="Hyperlink"/>
            <w:b w:val="0"/>
            <w:bCs/>
          </w:rPr>
          <w:t>F. Award of Contract</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_Toc33565675 \h </w:instrText>
        </w:r>
        <w:r w:rsidR="00376EC4" w:rsidRPr="00F60A51">
          <w:rPr>
            <w:b w:val="0"/>
            <w:bCs/>
            <w:webHidden/>
          </w:rPr>
        </w:r>
        <w:r w:rsidR="00376EC4" w:rsidRPr="00F60A51">
          <w:rPr>
            <w:b w:val="0"/>
            <w:bCs/>
            <w:webHidden/>
          </w:rPr>
          <w:fldChar w:fldCharType="separate"/>
        </w:r>
        <w:r w:rsidR="004F6F1D">
          <w:rPr>
            <w:b w:val="0"/>
            <w:bCs/>
            <w:webHidden/>
          </w:rPr>
          <w:t>28</w:t>
        </w:r>
        <w:r w:rsidR="00376EC4" w:rsidRPr="00F60A51">
          <w:rPr>
            <w:b w:val="0"/>
            <w:bCs/>
            <w:webHidden/>
          </w:rPr>
          <w:fldChar w:fldCharType="end"/>
        </w:r>
      </w:hyperlink>
    </w:p>
    <w:p w14:paraId="045A3E11" w14:textId="6D841804"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76" w:history="1">
        <w:r w:rsidR="00376EC4" w:rsidRPr="00F60A51">
          <w:rPr>
            <w:rStyle w:val="Hyperlink"/>
            <w:b w:val="0"/>
            <w:bCs/>
          </w:rPr>
          <w:t>Section II.  Bid Data Sheet (BDS)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_Toc33565676 \h </w:instrText>
        </w:r>
        <w:r w:rsidR="00376EC4" w:rsidRPr="00F60A51">
          <w:rPr>
            <w:b w:val="0"/>
            <w:bCs/>
            <w:webHidden/>
          </w:rPr>
        </w:r>
        <w:r w:rsidR="00376EC4" w:rsidRPr="00F60A51">
          <w:rPr>
            <w:b w:val="0"/>
            <w:bCs/>
            <w:webHidden/>
          </w:rPr>
          <w:fldChar w:fldCharType="separate"/>
        </w:r>
        <w:r w:rsidR="004F6F1D">
          <w:rPr>
            <w:b w:val="0"/>
            <w:bCs/>
            <w:webHidden/>
          </w:rPr>
          <w:t>31</w:t>
        </w:r>
        <w:r w:rsidR="00376EC4" w:rsidRPr="00F60A51">
          <w:rPr>
            <w:b w:val="0"/>
            <w:bCs/>
            <w:webHidden/>
          </w:rPr>
          <w:fldChar w:fldCharType="end"/>
        </w:r>
      </w:hyperlink>
    </w:p>
    <w:p w14:paraId="150BC102" w14:textId="5CEB1AFC"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77" w:history="1">
        <w:r w:rsidR="00376EC4" w:rsidRPr="00F60A51">
          <w:rPr>
            <w:rStyle w:val="Hyperlink"/>
            <w:b w:val="0"/>
            <w:bCs/>
          </w:rPr>
          <w:t>Section III.  Evaluation and Qualification Criteria</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_Toc33565677 \h </w:instrText>
        </w:r>
        <w:r w:rsidR="00376EC4" w:rsidRPr="00F60A51">
          <w:rPr>
            <w:b w:val="0"/>
            <w:bCs/>
            <w:webHidden/>
          </w:rPr>
        </w:r>
        <w:r w:rsidR="00376EC4" w:rsidRPr="00F60A51">
          <w:rPr>
            <w:b w:val="0"/>
            <w:bCs/>
            <w:webHidden/>
          </w:rPr>
          <w:fldChar w:fldCharType="separate"/>
        </w:r>
        <w:r w:rsidR="004F6F1D">
          <w:rPr>
            <w:b w:val="0"/>
            <w:bCs/>
            <w:webHidden/>
          </w:rPr>
          <w:t>39</w:t>
        </w:r>
        <w:r w:rsidR="00376EC4" w:rsidRPr="00F60A51">
          <w:rPr>
            <w:b w:val="0"/>
            <w:bCs/>
            <w:webHidden/>
          </w:rPr>
          <w:fldChar w:fldCharType="end"/>
        </w:r>
      </w:hyperlink>
    </w:p>
    <w:p w14:paraId="7EF8315B" w14:textId="6C231FCF" w:rsidR="00376EC4" w:rsidRPr="004F6F1D" w:rsidRDefault="00A22F32" w:rsidP="004F6F1D">
      <w:pPr>
        <w:pStyle w:val="TOC1"/>
        <w:tabs>
          <w:tab w:val="clear" w:pos="360"/>
        </w:tabs>
        <w:ind w:firstLine="540"/>
        <w:rPr>
          <w:rStyle w:val="Hyperlink"/>
        </w:rPr>
      </w:pPr>
      <w:hyperlink w:anchor="_Toc33565678" w:history="1">
        <w:r w:rsidR="00376EC4" w:rsidRPr="00F60A51">
          <w:rPr>
            <w:rStyle w:val="Hyperlink"/>
            <w:b w:val="0"/>
            <w:bCs/>
          </w:rPr>
          <w:t>1. Margin of Domestic Preference (ITB 33)</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_Toc33565678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40</w:t>
        </w:r>
        <w:r w:rsidR="00376EC4" w:rsidRPr="004F6F1D">
          <w:rPr>
            <w:rStyle w:val="Hyperlink"/>
            <w:webHidden/>
          </w:rPr>
          <w:fldChar w:fldCharType="end"/>
        </w:r>
      </w:hyperlink>
    </w:p>
    <w:p w14:paraId="128A62C7" w14:textId="7532587F" w:rsidR="00376EC4" w:rsidRPr="004F6F1D" w:rsidRDefault="00A22F32" w:rsidP="004F6F1D">
      <w:pPr>
        <w:pStyle w:val="TOC1"/>
        <w:tabs>
          <w:tab w:val="clear" w:pos="360"/>
        </w:tabs>
        <w:ind w:firstLine="540"/>
        <w:rPr>
          <w:rStyle w:val="Hyperlink"/>
        </w:rPr>
      </w:pPr>
      <w:hyperlink w:anchor="_Toc33565679" w:history="1">
        <w:r w:rsidR="00376EC4" w:rsidRPr="00F60A51">
          <w:rPr>
            <w:rStyle w:val="Hyperlink"/>
            <w:b w:val="0"/>
            <w:bCs/>
          </w:rPr>
          <w:t>2. Evaluation (ITB 34)</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_Toc33565679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40</w:t>
        </w:r>
        <w:r w:rsidR="00376EC4" w:rsidRPr="004F6F1D">
          <w:rPr>
            <w:rStyle w:val="Hyperlink"/>
            <w:webHidden/>
          </w:rPr>
          <w:fldChar w:fldCharType="end"/>
        </w:r>
      </w:hyperlink>
    </w:p>
    <w:p w14:paraId="61FC235D" w14:textId="0B77DD4B" w:rsidR="00376EC4" w:rsidRPr="004F6F1D" w:rsidRDefault="00A22F32" w:rsidP="004F6F1D">
      <w:pPr>
        <w:pStyle w:val="TOC1"/>
        <w:tabs>
          <w:tab w:val="clear" w:pos="360"/>
        </w:tabs>
        <w:ind w:firstLine="540"/>
        <w:rPr>
          <w:rStyle w:val="Hyperlink"/>
        </w:rPr>
      </w:pPr>
      <w:hyperlink w:anchor="_Toc33565680" w:history="1">
        <w:r w:rsidR="00376EC4" w:rsidRPr="00F60A51">
          <w:rPr>
            <w:rStyle w:val="Hyperlink"/>
            <w:b w:val="0"/>
            <w:bCs/>
          </w:rPr>
          <w:t>3. Qualification (ITB 36)</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_Toc33565680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41</w:t>
        </w:r>
        <w:r w:rsidR="00376EC4" w:rsidRPr="004F6F1D">
          <w:rPr>
            <w:rStyle w:val="Hyperlink"/>
            <w:webHidden/>
          </w:rPr>
          <w:fldChar w:fldCharType="end"/>
        </w:r>
      </w:hyperlink>
    </w:p>
    <w:p w14:paraId="20E59408" w14:textId="6421CFF8"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81" w:history="1">
        <w:r w:rsidR="00376EC4" w:rsidRPr="00F60A51">
          <w:rPr>
            <w:rStyle w:val="Hyperlink"/>
            <w:b w:val="0"/>
            <w:bCs/>
          </w:rPr>
          <w:t>Section IV.  Bidding Forms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_Toc33565681 \h </w:instrText>
        </w:r>
        <w:r w:rsidR="00376EC4" w:rsidRPr="00F60A51">
          <w:rPr>
            <w:b w:val="0"/>
            <w:bCs/>
            <w:webHidden/>
          </w:rPr>
        </w:r>
        <w:r w:rsidR="00376EC4" w:rsidRPr="00F60A51">
          <w:rPr>
            <w:b w:val="0"/>
            <w:bCs/>
            <w:webHidden/>
          </w:rPr>
          <w:fldChar w:fldCharType="separate"/>
        </w:r>
        <w:r w:rsidR="004F6F1D">
          <w:rPr>
            <w:b w:val="0"/>
            <w:bCs/>
            <w:webHidden/>
          </w:rPr>
          <w:t>43</w:t>
        </w:r>
        <w:r w:rsidR="00376EC4" w:rsidRPr="00F60A51">
          <w:rPr>
            <w:b w:val="0"/>
            <w:bCs/>
            <w:webHidden/>
          </w:rPr>
          <w:fldChar w:fldCharType="end"/>
        </w:r>
      </w:hyperlink>
    </w:p>
    <w:p w14:paraId="226CCA4E" w14:textId="72A16D27" w:rsidR="00376EC4" w:rsidRPr="004F6F1D" w:rsidRDefault="00A22F32" w:rsidP="004F6F1D">
      <w:pPr>
        <w:pStyle w:val="TOC1"/>
        <w:tabs>
          <w:tab w:val="clear" w:pos="360"/>
        </w:tabs>
        <w:ind w:firstLine="540"/>
        <w:rPr>
          <w:rStyle w:val="Hyperlink"/>
        </w:rPr>
      </w:pPr>
      <w:hyperlink w:anchor="_Toc33565682" w:history="1">
        <w:r w:rsidR="00376EC4" w:rsidRPr="00F60A51">
          <w:rPr>
            <w:rStyle w:val="Hyperlink"/>
            <w:b w:val="0"/>
            <w:bCs/>
          </w:rPr>
          <w:t>Form 1: Bidder Information Form</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_Toc33565682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44</w:t>
        </w:r>
        <w:r w:rsidR="00376EC4" w:rsidRPr="004F6F1D">
          <w:rPr>
            <w:rStyle w:val="Hyperlink"/>
            <w:webHidden/>
          </w:rPr>
          <w:fldChar w:fldCharType="end"/>
        </w:r>
      </w:hyperlink>
    </w:p>
    <w:p w14:paraId="4299CC2E" w14:textId="3A727527" w:rsidR="00376EC4" w:rsidRPr="004F6F1D" w:rsidRDefault="00A22F32" w:rsidP="004F6F1D">
      <w:pPr>
        <w:pStyle w:val="TOC1"/>
        <w:tabs>
          <w:tab w:val="clear" w:pos="360"/>
        </w:tabs>
        <w:ind w:firstLine="540"/>
        <w:rPr>
          <w:rStyle w:val="Hyperlink"/>
        </w:rPr>
      </w:pPr>
      <w:hyperlink w:anchor="_Toc33565683" w:history="1">
        <w:r w:rsidR="00376EC4" w:rsidRPr="00F60A51">
          <w:rPr>
            <w:rStyle w:val="Hyperlink"/>
            <w:b w:val="0"/>
            <w:bCs/>
          </w:rPr>
          <w:t>Form 2: Bidder’s JV Members Information Form</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_Toc33565683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46</w:t>
        </w:r>
        <w:r w:rsidR="00376EC4" w:rsidRPr="004F6F1D">
          <w:rPr>
            <w:rStyle w:val="Hyperlink"/>
            <w:webHidden/>
          </w:rPr>
          <w:fldChar w:fldCharType="end"/>
        </w:r>
      </w:hyperlink>
    </w:p>
    <w:p w14:paraId="213AE33E" w14:textId="66E18121" w:rsidR="00376EC4" w:rsidRPr="004F6F1D" w:rsidRDefault="00A22F32" w:rsidP="004F6F1D">
      <w:pPr>
        <w:pStyle w:val="TOC1"/>
        <w:tabs>
          <w:tab w:val="clear" w:pos="360"/>
        </w:tabs>
        <w:ind w:firstLine="540"/>
        <w:rPr>
          <w:rStyle w:val="Hyperlink"/>
          <w:bCs/>
        </w:rPr>
      </w:pPr>
      <w:hyperlink w:anchor="_Toc33565684" w:history="1">
        <w:r w:rsidR="00376EC4" w:rsidRPr="00F60A51">
          <w:rPr>
            <w:rStyle w:val="Hyperlink"/>
            <w:b w:val="0"/>
            <w:bCs/>
          </w:rPr>
          <w:t>Form 3: Letter of Bid</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_Toc33565684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47</w:t>
        </w:r>
        <w:r w:rsidR="00376EC4" w:rsidRPr="004F6F1D">
          <w:rPr>
            <w:rStyle w:val="Hyperlink"/>
            <w:webHidden/>
          </w:rPr>
          <w:fldChar w:fldCharType="end"/>
        </w:r>
      </w:hyperlink>
    </w:p>
    <w:p w14:paraId="6B2C95E4" w14:textId="199D2155" w:rsidR="00376EC4" w:rsidRPr="004F6F1D" w:rsidRDefault="00A22F32" w:rsidP="004F6F1D">
      <w:pPr>
        <w:pStyle w:val="TOC1"/>
        <w:tabs>
          <w:tab w:val="clear" w:pos="360"/>
        </w:tabs>
        <w:ind w:firstLine="540"/>
        <w:rPr>
          <w:rStyle w:val="Hyperlink"/>
        </w:rPr>
      </w:pPr>
      <w:hyperlink w:anchor="_Toc33565685" w:history="1">
        <w:r w:rsidR="00376EC4" w:rsidRPr="004F6F1D">
          <w:rPr>
            <w:rStyle w:val="Hyperlink"/>
            <w:b w:val="0"/>
            <w:bCs/>
          </w:rPr>
          <w:t>Form 5: Price and Completion Schedule- Related Services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_Toc33565685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52</w:t>
        </w:r>
        <w:r w:rsidR="00376EC4" w:rsidRPr="004F6F1D">
          <w:rPr>
            <w:rStyle w:val="Hyperlink"/>
            <w:webHidden/>
          </w:rPr>
          <w:fldChar w:fldCharType="end"/>
        </w:r>
      </w:hyperlink>
    </w:p>
    <w:p w14:paraId="287F39E6" w14:textId="7A2F25A3" w:rsidR="00376EC4" w:rsidRPr="004F6F1D" w:rsidRDefault="00A22F32" w:rsidP="004F6F1D">
      <w:pPr>
        <w:pStyle w:val="TOC1"/>
        <w:tabs>
          <w:tab w:val="clear" w:pos="360"/>
        </w:tabs>
        <w:ind w:firstLine="540"/>
        <w:rPr>
          <w:rStyle w:val="Hyperlink"/>
        </w:rPr>
      </w:pPr>
      <w:hyperlink w:anchor="_Toc33565686" w:history="1">
        <w:r w:rsidR="00376EC4" w:rsidRPr="00F60A51">
          <w:rPr>
            <w:rStyle w:val="Hyperlink"/>
            <w:b w:val="0"/>
            <w:bCs/>
          </w:rPr>
          <w:t>Form 6: Manufacturer’s Authorization</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_Toc33565686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53</w:t>
        </w:r>
        <w:r w:rsidR="00376EC4" w:rsidRPr="004F6F1D">
          <w:rPr>
            <w:rStyle w:val="Hyperlink"/>
            <w:webHidden/>
          </w:rPr>
          <w:fldChar w:fldCharType="end"/>
        </w:r>
      </w:hyperlink>
    </w:p>
    <w:p w14:paraId="33DCFFF3" w14:textId="5C6C954F" w:rsidR="00376EC4" w:rsidRPr="004F6F1D" w:rsidRDefault="00A22F32" w:rsidP="004F6F1D">
      <w:pPr>
        <w:pStyle w:val="TOC1"/>
        <w:tabs>
          <w:tab w:val="clear" w:pos="360"/>
        </w:tabs>
        <w:ind w:firstLine="540"/>
        <w:rPr>
          <w:rStyle w:val="Hyperlink"/>
        </w:rPr>
      </w:pPr>
      <w:hyperlink w:anchor="_Toc33565687" w:history="1">
        <w:r w:rsidR="00376EC4" w:rsidRPr="00F60A51">
          <w:rPr>
            <w:rStyle w:val="Hyperlink"/>
            <w:b w:val="0"/>
            <w:bCs/>
          </w:rPr>
          <w:t>Form 7: Form of Bid Security</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_Toc33565687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54</w:t>
        </w:r>
        <w:r w:rsidR="00376EC4" w:rsidRPr="004F6F1D">
          <w:rPr>
            <w:rStyle w:val="Hyperlink"/>
            <w:webHidden/>
          </w:rPr>
          <w:fldChar w:fldCharType="end"/>
        </w:r>
      </w:hyperlink>
    </w:p>
    <w:p w14:paraId="4053ED7C" w14:textId="058C5503" w:rsidR="00376EC4" w:rsidRPr="004F6F1D" w:rsidRDefault="00A22F32" w:rsidP="004F6F1D">
      <w:pPr>
        <w:pStyle w:val="TOC1"/>
        <w:tabs>
          <w:tab w:val="clear" w:pos="360"/>
        </w:tabs>
        <w:ind w:firstLine="540"/>
        <w:rPr>
          <w:rStyle w:val="Hyperlink"/>
        </w:rPr>
      </w:pPr>
      <w:hyperlink w:anchor="_Toc33565688" w:history="1">
        <w:r w:rsidR="00376EC4" w:rsidRPr="00F60A51">
          <w:rPr>
            <w:rStyle w:val="Hyperlink"/>
            <w:b w:val="0"/>
            <w:bCs/>
          </w:rPr>
          <w:t>Form 8: Form of Bid-Securing Declaration</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_Toc33565688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56</w:t>
        </w:r>
        <w:r w:rsidR="00376EC4" w:rsidRPr="004F6F1D">
          <w:rPr>
            <w:rStyle w:val="Hyperlink"/>
            <w:webHidden/>
          </w:rPr>
          <w:fldChar w:fldCharType="end"/>
        </w:r>
      </w:hyperlink>
    </w:p>
    <w:p w14:paraId="6ECA9093" w14:textId="44C4C89B"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89" w:history="1">
        <w:r w:rsidR="00376EC4" w:rsidRPr="00F60A51">
          <w:rPr>
            <w:rStyle w:val="Hyperlink"/>
            <w:b w:val="0"/>
            <w:bCs/>
          </w:rPr>
          <w:t>Section V.  Eligible Countries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_Toc33565689 \h </w:instrText>
        </w:r>
        <w:r w:rsidR="00376EC4" w:rsidRPr="00F60A51">
          <w:rPr>
            <w:b w:val="0"/>
            <w:bCs/>
            <w:webHidden/>
          </w:rPr>
        </w:r>
        <w:r w:rsidR="00376EC4" w:rsidRPr="00F60A51">
          <w:rPr>
            <w:b w:val="0"/>
            <w:bCs/>
            <w:webHidden/>
          </w:rPr>
          <w:fldChar w:fldCharType="separate"/>
        </w:r>
        <w:r w:rsidR="004F6F1D">
          <w:rPr>
            <w:b w:val="0"/>
            <w:bCs/>
            <w:webHidden/>
          </w:rPr>
          <w:t>59</w:t>
        </w:r>
        <w:r w:rsidR="00376EC4" w:rsidRPr="00F60A51">
          <w:rPr>
            <w:b w:val="0"/>
            <w:bCs/>
            <w:webHidden/>
          </w:rPr>
          <w:fldChar w:fldCharType="end"/>
        </w:r>
      </w:hyperlink>
    </w:p>
    <w:p w14:paraId="6C195222" w14:textId="4ED3608C"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90" w:history="1">
        <w:r w:rsidR="00376EC4" w:rsidRPr="00F60A51">
          <w:rPr>
            <w:rStyle w:val="Hyperlink"/>
            <w:b w:val="0"/>
            <w:bCs/>
          </w:rPr>
          <w:t>Section VI. State’s Policy - Corrupt and Fraudulent Practices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_Toc33565690 \h </w:instrText>
        </w:r>
        <w:r w:rsidR="00376EC4" w:rsidRPr="00F60A51">
          <w:rPr>
            <w:b w:val="0"/>
            <w:bCs/>
            <w:webHidden/>
          </w:rPr>
        </w:r>
        <w:r w:rsidR="00376EC4" w:rsidRPr="00F60A51">
          <w:rPr>
            <w:b w:val="0"/>
            <w:bCs/>
            <w:webHidden/>
          </w:rPr>
          <w:fldChar w:fldCharType="separate"/>
        </w:r>
        <w:r w:rsidR="004F6F1D">
          <w:rPr>
            <w:b w:val="0"/>
            <w:bCs/>
            <w:webHidden/>
          </w:rPr>
          <w:t>61</w:t>
        </w:r>
        <w:r w:rsidR="00376EC4" w:rsidRPr="00F60A51">
          <w:rPr>
            <w:b w:val="0"/>
            <w:bCs/>
            <w:webHidden/>
          </w:rPr>
          <w:fldChar w:fldCharType="end"/>
        </w:r>
      </w:hyperlink>
    </w:p>
    <w:p w14:paraId="2270D093" w14:textId="0EB73D95" w:rsidR="00376EC4" w:rsidRPr="00F60A51" w:rsidRDefault="00A22F32">
      <w:pPr>
        <w:pStyle w:val="TOC1"/>
        <w:rPr>
          <w:rFonts w:asciiTheme="minorHAnsi" w:eastAsiaTheme="minorEastAsia" w:hAnsiTheme="minorHAnsi" w:cstheme="minorBidi"/>
          <w:szCs w:val="24"/>
          <w:lang w:val="en-GB" w:eastAsia="en-GB"/>
        </w:rPr>
      </w:pPr>
      <w:hyperlink w:anchor="_Toc33565691" w:history="1">
        <w:r w:rsidR="00376EC4" w:rsidRPr="00F60A51">
          <w:rPr>
            <w:rStyle w:val="Hyperlink"/>
            <w:sz w:val="26"/>
            <w:szCs w:val="22"/>
          </w:rPr>
          <w:t>PART 2 – Supply Requirements</w:t>
        </w:r>
        <w:r w:rsidR="00376EC4" w:rsidRPr="00F60A51">
          <w:rPr>
            <w:webHidden/>
            <w:sz w:val="26"/>
            <w:szCs w:val="22"/>
          </w:rPr>
          <w:tab/>
        </w:r>
        <w:r w:rsidR="00376EC4" w:rsidRPr="00F60A51">
          <w:rPr>
            <w:webHidden/>
            <w:sz w:val="26"/>
            <w:szCs w:val="22"/>
          </w:rPr>
          <w:fldChar w:fldCharType="begin"/>
        </w:r>
        <w:r w:rsidR="00376EC4" w:rsidRPr="00F60A51">
          <w:rPr>
            <w:webHidden/>
            <w:sz w:val="26"/>
            <w:szCs w:val="22"/>
          </w:rPr>
          <w:instrText xml:space="preserve"> PAGEREF _Toc33565691 \h </w:instrText>
        </w:r>
        <w:r w:rsidR="00376EC4" w:rsidRPr="00F60A51">
          <w:rPr>
            <w:webHidden/>
            <w:sz w:val="26"/>
            <w:szCs w:val="22"/>
          </w:rPr>
        </w:r>
        <w:r w:rsidR="00376EC4" w:rsidRPr="00F60A51">
          <w:rPr>
            <w:webHidden/>
            <w:sz w:val="26"/>
            <w:szCs w:val="22"/>
          </w:rPr>
          <w:fldChar w:fldCharType="separate"/>
        </w:r>
        <w:r w:rsidR="004F6F1D">
          <w:rPr>
            <w:webHidden/>
            <w:sz w:val="26"/>
            <w:szCs w:val="22"/>
          </w:rPr>
          <w:t>63</w:t>
        </w:r>
        <w:r w:rsidR="00376EC4" w:rsidRPr="00F60A51">
          <w:rPr>
            <w:webHidden/>
            <w:sz w:val="26"/>
            <w:szCs w:val="22"/>
          </w:rPr>
          <w:fldChar w:fldCharType="end"/>
        </w:r>
      </w:hyperlink>
    </w:p>
    <w:p w14:paraId="5CFE525F" w14:textId="015F8C8A"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692" w:history="1">
        <w:r w:rsidR="00376EC4" w:rsidRPr="00F60A51">
          <w:rPr>
            <w:rStyle w:val="Hyperlink"/>
            <w:b w:val="0"/>
            <w:bCs/>
          </w:rPr>
          <w:t>Section VII.  Schedule of Requirements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_Toc33565692 \h </w:instrText>
        </w:r>
        <w:r w:rsidR="00376EC4" w:rsidRPr="00F60A51">
          <w:rPr>
            <w:b w:val="0"/>
            <w:bCs/>
            <w:webHidden/>
          </w:rPr>
        </w:r>
        <w:r w:rsidR="00376EC4" w:rsidRPr="00F60A51">
          <w:rPr>
            <w:b w:val="0"/>
            <w:bCs/>
            <w:webHidden/>
          </w:rPr>
          <w:fldChar w:fldCharType="separate"/>
        </w:r>
        <w:r w:rsidR="004F6F1D">
          <w:rPr>
            <w:b w:val="0"/>
            <w:bCs/>
            <w:webHidden/>
          </w:rPr>
          <w:t>65</w:t>
        </w:r>
        <w:r w:rsidR="00376EC4" w:rsidRPr="00F60A51">
          <w:rPr>
            <w:b w:val="0"/>
            <w:bCs/>
            <w:webHidden/>
          </w:rPr>
          <w:fldChar w:fldCharType="end"/>
        </w:r>
      </w:hyperlink>
    </w:p>
    <w:p w14:paraId="23AADE7B" w14:textId="7B8A2CAC" w:rsidR="00376EC4" w:rsidRPr="004F6F1D" w:rsidRDefault="00A22F32" w:rsidP="004F6F1D">
      <w:pPr>
        <w:pStyle w:val="TOC1"/>
        <w:tabs>
          <w:tab w:val="clear" w:pos="360"/>
        </w:tabs>
        <w:ind w:firstLine="540"/>
        <w:rPr>
          <w:rStyle w:val="Hyperlink"/>
        </w:rPr>
      </w:pPr>
      <w:hyperlink w:anchor="_Toc33565693" w:history="1">
        <w:r w:rsidR="00376EC4" w:rsidRPr="00F60A51">
          <w:rPr>
            <w:rStyle w:val="Hyperlink"/>
            <w:b w:val="0"/>
            <w:bCs/>
          </w:rPr>
          <w:t>Notes for Preparing the Schedule of Requirements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_Toc33565693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66</w:t>
        </w:r>
        <w:r w:rsidR="00376EC4" w:rsidRPr="004F6F1D">
          <w:rPr>
            <w:rStyle w:val="Hyperlink"/>
            <w:webHidden/>
          </w:rPr>
          <w:fldChar w:fldCharType="end"/>
        </w:r>
      </w:hyperlink>
    </w:p>
    <w:p w14:paraId="6D25D199" w14:textId="0DC520B1" w:rsidR="00376EC4" w:rsidRPr="004F6F1D" w:rsidRDefault="00A22F32" w:rsidP="004F6F1D">
      <w:pPr>
        <w:pStyle w:val="TOC1"/>
        <w:tabs>
          <w:tab w:val="clear" w:pos="360"/>
        </w:tabs>
        <w:ind w:firstLine="540"/>
        <w:rPr>
          <w:rStyle w:val="Hyperlink"/>
        </w:rPr>
      </w:pPr>
      <w:hyperlink w:anchor="_Toc33565694" w:history="1">
        <w:r w:rsidR="00376EC4" w:rsidRPr="00F60A51">
          <w:rPr>
            <w:rStyle w:val="Hyperlink"/>
            <w:b w:val="0"/>
            <w:bCs/>
          </w:rPr>
          <w:t>List of Goods and Delivery Schedule</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_Toc33565694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67</w:t>
        </w:r>
        <w:r w:rsidR="00376EC4" w:rsidRPr="004F6F1D">
          <w:rPr>
            <w:rStyle w:val="Hyperlink"/>
            <w:webHidden/>
          </w:rPr>
          <w:fldChar w:fldCharType="end"/>
        </w:r>
      </w:hyperlink>
    </w:p>
    <w:p w14:paraId="5EE6CE45" w14:textId="062657DC" w:rsidR="00376EC4" w:rsidRPr="004F6F1D" w:rsidRDefault="00A22F32" w:rsidP="004F6F1D">
      <w:pPr>
        <w:pStyle w:val="TOC1"/>
        <w:tabs>
          <w:tab w:val="clear" w:pos="360"/>
        </w:tabs>
        <w:ind w:firstLine="540"/>
        <w:rPr>
          <w:rStyle w:val="Hyperlink"/>
        </w:rPr>
      </w:pPr>
      <w:hyperlink w:anchor="_Toc33565695" w:history="1">
        <w:r w:rsidR="00376EC4" w:rsidRPr="00F60A51">
          <w:rPr>
            <w:rStyle w:val="Hyperlink"/>
            <w:b w:val="0"/>
            <w:bCs/>
          </w:rPr>
          <w:t>List of Related Services and Completion Schedule</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_Toc33565695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68</w:t>
        </w:r>
        <w:r w:rsidR="00376EC4" w:rsidRPr="004F6F1D">
          <w:rPr>
            <w:rStyle w:val="Hyperlink"/>
            <w:webHidden/>
          </w:rPr>
          <w:fldChar w:fldCharType="end"/>
        </w:r>
      </w:hyperlink>
    </w:p>
    <w:p w14:paraId="5784184A" w14:textId="50392865" w:rsidR="00376EC4" w:rsidRPr="004F6F1D" w:rsidRDefault="00A22F32" w:rsidP="004F6F1D">
      <w:pPr>
        <w:pStyle w:val="TOC1"/>
        <w:tabs>
          <w:tab w:val="clear" w:pos="360"/>
        </w:tabs>
        <w:ind w:firstLine="540"/>
        <w:rPr>
          <w:rStyle w:val="Hyperlink"/>
        </w:rPr>
      </w:pPr>
      <w:hyperlink w:anchor="_Toc33565696" w:history="1">
        <w:r w:rsidR="00376EC4" w:rsidRPr="00F60A51">
          <w:rPr>
            <w:rStyle w:val="Hyperlink"/>
            <w:b w:val="0"/>
            <w:bCs/>
          </w:rPr>
          <w:t>Technical Specifications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_Toc33565696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69</w:t>
        </w:r>
        <w:r w:rsidR="00376EC4" w:rsidRPr="004F6F1D">
          <w:rPr>
            <w:rStyle w:val="Hyperlink"/>
            <w:webHidden/>
          </w:rPr>
          <w:fldChar w:fldCharType="end"/>
        </w:r>
      </w:hyperlink>
    </w:p>
    <w:p w14:paraId="01A4A5F4" w14:textId="23DF9E49" w:rsidR="00376EC4" w:rsidRPr="004F6F1D" w:rsidRDefault="00A22F32" w:rsidP="004F6F1D">
      <w:pPr>
        <w:pStyle w:val="TOC1"/>
        <w:tabs>
          <w:tab w:val="clear" w:pos="360"/>
        </w:tabs>
        <w:ind w:firstLine="540"/>
        <w:rPr>
          <w:rStyle w:val="Hyperlink"/>
        </w:rPr>
      </w:pPr>
      <w:hyperlink w:anchor="_Toc33565697" w:history="1">
        <w:r w:rsidR="00376EC4" w:rsidRPr="00F60A51">
          <w:rPr>
            <w:rStyle w:val="Hyperlink"/>
            <w:b w:val="0"/>
            <w:bCs/>
          </w:rPr>
          <w:t>Drawings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_Toc33565697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72</w:t>
        </w:r>
        <w:r w:rsidR="00376EC4" w:rsidRPr="004F6F1D">
          <w:rPr>
            <w:rStyle w:val="Hyperlink"/>
            <w:webHidden/>
          </w:rPr>
          <w:fldChar w:fldCharType="end"/>
        </w:r>
      </w:hyperlink>
    </w:p>
    <w:p w14:paraId="247F37AA" w14:textId="1D22600C" w:rsidR="00376EC4" w:rsidRPr="004F6F1D" w:rsidRDefault="00A22F32" w:rsidP="004F6F1D">
      <w:pPr>
        <w:pStyle w:val="TOC1"/>
        <w:tabs>
          <w:tab w:val="clear" w:pos="360"/>
        </w:tabs>
        <w:ind w:firstLine="540"/>
        <w:rPr>
          <w:rStyle w:val="Hyperlink"/>
        </w:rPr>
      </w:pPr>
      <w:hyperlink w:anchor="_Toc33565698" w:history="1">
        <w:r w:rsidR="00376EC4" w:rsidRPr="00F60A51">
          <w:rPr>
            <w:rStyle w:val="Hyperlink"/>
            <w:b w:val="0"/>
            <w:bCs/>
          </w:rPr>
          <w:t>Inspections and Tests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_Toc33565698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73</w:t>
        </w:r>
        <w:r w:rsidR="00376EC4" w:rsidRPr="004F6F1D">
          <w:rPr>
            <w:rStyle w:val="Hyperlink"/>
            <w:webHidden/>
          </w:rPr>
          <w:fldChar w:fldCharType="end"/>
        </w:r>
      </w:hyperlink>
    </w:p>
    <w:p w14:paraId="3F874D2D" w14:textId="79674C8C" w:rsidR="00376EC4" w:rsidRPr="00F60A51" w:rsidRDefault="00A22F32">
      <w:pPr>
        <w:pStyle w:val="TOC1"/>
        <w:rPr>
          <w:rFonts w:asciiTheme="minorHAnsi" w:eastAsiaTheme="minorEastAsia" w:hAnsiTheme="minorHAnsi" w:cstheme="minorBidi"/>
          <w:b w:val="0"/>
          <w:szCs w:val="24"/>
          <w:lang w:val="en-GB" w:eastAsia="en-GB"/>
        </w:rPr>
      </w:pPr>
      <w:hyperlink w:anchor="_Toc33565699" w:history="1">
        <w:r w:rsidR="00376EC4" w:rsidRPr="00F60A51">
          <w:rPr>
            <w:rStyle w:val="Hyperlink"/>
            <w:sz w:val="26"/>
            <w:szCs w:val="22"/>
          </w:rPr>
          <w:t>PART 3 - Contract</w:t>
        </w:r>
        <w:r w:rsidR="00376EC4" w:rsidRPr="00F60A51">
          <w:rPr>
            <w:webHidden/>
            <w:sz w:val="26"/>
            <w:szCs w:val="22"/>
          </w:rPr>
          <w:tab/>
        </w:r>
        <w:r w:rsidR="00376EC4" w:rsidRPr="00F60A51">
          <w:rPr>
            <w:webHidden/>
            <w:sz w:val="26"/>
            <w:szCs w:val="22"/>
          </w:rPr>
          <w:fldChar w:fldCharType="begin"/>
        </w:r>
        <w:r w:rsidR="00376EC4" w:rsidRPr="00F60A51">
          <w:rPr>
            <w:webHidden/>
            <w:sz w:val="26"/>
            <w:szCs w:val="22"/>
          </w:rPr>
          <w:instrText xml:space="preserve"> PAGEREF _Toc33565699 \h </w:instrText>
        </w:r>
        <w:r w:rsidR="00376EC4" w:rsidRPr="00F60A51">
          <w:rPr>
            <w:webHidden/>
            <w:sz w:val="26"/>
            <w:szCs w:val="22"/>
          </w:rPr>
        </w:r>
        <w:r w:rsidR="00376EC4" w:rsidRPr="00F60A51">
          <w:rPr>
            <w:webHidden/>
            <w:sz w:val="26"/>
            <w:szCs w:val="22"/>
          </w:rPr>
          <w:fldChar w:fldCharType="separate"/>
        </w:r>
        <w:r w:rsidR="004F6F1D">
          <w:rPr>
            <w:webHidden/>
            <w:sz w:val="26"/>
            <w:szCs w:val="22"/>
          </w:rPr>
          <w:t>75</w:t>
        </w:r>
        <w:r w:rsidR="00376EC4" w:rsidRPr="00F60A51">
          <w:rPr>
            <w:webHidden/>
            <w:sz w:val="26"/>
            <w:szCs w:val="22"/>
          </w:rPr>
          <w:fldChar w:fldCharType="end"/>
        </w:r>
      </w:hyperlink>
    </w:p>
    <w:p w14:paraId="44A88336" w14:textId="4805F368"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700" w:history="1">
        <w:r w:rsidR="00376EC4" w:rsidRPr="00F60A51">
          <w:rPr>
            <w:rStyle w:val="Hyperlink"/>
            <w:b w:val="0"/>
            <w:bCs/>
          </w:rPr>
          <w:t>Section VIII.  General Conditions of Contract</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_Toc33565700 \h </w:instrText>
        </w:r>
        <w:r w:rsidR="00376EC4" w:rsidRPr="00F60A51">
          <w:rPr>
            <w:b w:val="0"/>
            <w:bCs/>
            <w:webHidden/>
          </w:rPr>
        </w:r>
        <w:r w:rsidR="00376EC4" w:rsidRPr="00F60A51">
          <w:rPr>
            <w:b w:val="0"/>
            <w:bCs/>
            <w:webHidden/>
          </w:rPr>
          <w:fldChar w:fldCharType="separate"/>
        </w:r>
        <w:r w:rsidR="004F6F1D">
          <w:rPr>
            <w:b w:val="0"/>
            <w:bCs/>
            <w:webHidden/>
          </w:rPr>
          <w:t>77</w:t>
        </w:r>
        <w:r w:rsidR="00376EC4" w:rsidRPr="00F60A51">
          <w:rPr>
            <w:b w:val="0"/>
            <w:bCs/>
            <w:webHidden/>
          </w:rPr>
          <w:fldChar w:fldCharType="end"/>
        </w:r>
      </w:hyperlink>
    </w:p>
    <w:p w14:paraId="0FBE9845" w14:textId="6DA3854C" w:rsidR="00376EC4" w:rsidRPr="004F6F1D" w:rsidRDefault="00A22F32" w:rsidP="004F6F1D">
      <w:pPr>
        <w:pStyle w:val="TOC1"/>
        <w:tabs>
          <w:tab w:val="clear" w:pos="360"/>
        </w:tabs>
        <w:ind w:firstLine="540"/>
        <w:rPr>
          <w:rStyle w:val="Hyperlink"/>
        </w:rPr>
      </w:pPr>
      <w:hyperlink w:anchor="_Toc33565701" w:history="1">
        <w:r w:rsidR="00376EC4" w:rsidRPr="00F60A51">
          <w:rPr>
            <w:rStyle w:val="Hyperlink"/>
            <w:b w:val="0"/>
            <w:bCs/>
          </w:rPr>
          <w:t>APPENDIX TO GENERAL CONDITIONS</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_Toc33565701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95</w:t>
        </w:r>
        <w:r w:rsidR="00376EC4" w:rsidRPr="004F6F1D">
          <w:rPr>
            <w:rStyle w:val="Hyperlink"/>
            <w:webHidden/>
          </w:rPr>
          <w:fldChar w:fldCharType="end"/>
        </w:r>
      </w:hyperlink>
    </w:p>
    <w:p w14:paraId="1DE446E4" w14:textId="1B12041A"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702" w:history="1">
        <w:r w:rsidR="00376EC4" w:rsidRPr="00F60A51">
          <w:rPr>
            <w:rStyle w:val="Hyperlink"/>
            <w:b w:val="0"/>
            <w:bCs/>
          </w:rPr>
          <w:t xml:space="preserve">Section IX.  </w:t>
        </w:r>
        <w:r w:rsidR="00376EC4" w:rsidRPr="00A9116F">
          <w:rPr>
            <w:rStyle w:val="Hyperlink"/>
            <w:b w:val="0"/>
            <w:bCs/>
          </w:rPr>
          <w:t>Special</w:t>
        </w:r>
        <w:r w:rsidR="00376EC4" w:rsidRPr="00F60A51">
          <w:rPr>
            <w:rStyle w:val="Hyperlink"/>
            <w:b w:val="0"/>
            <w:bCs/>
          </w:rPr>
          <w:t xml:space="preserve"> Conditions of Contract</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_Toc33565702 \h </w:instrText>
        </w:r>
        <w:r w:rsidR="00376EC4" w:rsidRPr="00F60A51">
          <w:rPr>
            <w:b w:val="0"/>
            <w:bCs/>
            <w:webHidden/>
          </w:rPr>
        </w:r>
        <w:r w:rsidR="00376EC4" w:rsidRPr="00F60A51">
          <w:rPr>
            <w:b w:val="0"/>
            <w:bCs/>
            <w:webHidden/>
          </w:rPr>
          <w:fldChar w:fldCharType="separate"/>
        </w:r>
        <w:r w:rsidR="004F6F1D">
          <w:rPr>
            <w:b w:val="0"/>
            <w:bCs/>
            <w:webHidden/>
          </w:rPr>
          <w:t>97</w:t>
        </w:r>
        <w:r w:rsidR="00376EC4" w:rsidRPr="00F60A51">
          <w:rPr>
            <w:b w:val="0"/>
            <w:bCs/>
            <w:webHidden/>
          </w:rPr>
          <w:fldChar w:fldCharType="end"/>
        </w:r>
      </w:hyperlink>
    </w:p>
    <w:p w14:paraId="598058AA" w14:textId="745E832F" w:rsidR="00376EC4" w:rsidRPr="00F60A51" w:rsidRDefault="00A22F32">
      <w:pPr>
        <w:pStyle w:val="TOC1"/>
        <w:rPr>
          <w:rFonts w:asciiTheme="minorHAnsi" w:eastAsiaTheme="minorEastAsia" w:hAnsiTheme="minorHAnsi" w:cstheme="minorBidi"/>
          <w:b w:val="0"/>
          <w:bCs/>
          <w:sz w:val="22"/>
          <w:szCs w:val="22"/>
          <w:lang w:val="en-GB" w:eastAsia="en-GB"/>
        </w:rPr>
      </w:pPr>
      <w:hyperlink w:anchor="_Toc33565703" w:history="1">
        <w:r w:rsidR="00376EC4" w:rsidRPr="00F60A51">
          <w:rPr>
            <w:rStyle w:val="Hyperlink"/>
            <w:b w:val="0"/>
            <w:bCs/>
          </w:rPr>
          <w:t>Section X.  Contract Forms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_Toc33565703 \h </w:instrText>
        </w:r>
        <w:r w:rsidR="00376EC4" w:rsidRPr="00F60A51">
          <w:rPr>
            <w:b w:val="0"/>
            <w:bCs/>
            <w:webHidden/>
          </w:rPr>
        </w:r>
        <w:r w:rsidR="00376EC4" w:rsidRPr="00F60A51">
          <w:rPr>
            <w:b w:val="0"/>
            <w:bCs/>
            <w:webHidden/>
          </w:rPr>
          <w:fldChar w:fldCharType="separate"/>
        </w:r>
        <w:r w:rsidR="004F6F1D">
          <w:rPr>
            <w:b w:val="0"/>
            <w:bCs/>
            <w:webHidden/>
          </w:rPr>
          <w:t>101</w:t>
        </w:r>
        <w:r w:rsidR="00376EC4" w:rsidRPr="00F60A51">
          <w:rPr>
            <w:b w:val="0"/>
            <w:bCs/>
            <w:webHidden/>
          </w:rPr>
          <w:fldChar w:fldCharType="end"/>
        </w:r>
      </w:hyperlink>
    </w:p>
    <w:p w14:paraId="2BD668AC" w14:textId="4A834B45" w:rsidR="00376EC4" w:rsidRPr="004F6F1D" w:rsidRDefault="00A22F32" w:rsidP="004F6F1D">
      <w:pPr>
        <w:pStyle w:val="TOC1"/>
        <w:tabs>
          <w:tab w:val="clear" w:pos="360"/>
        </w:tabs>
        <w:ind w:firstLine="540"/>
        <w:rPr>
          <w:rStyle w:val="Hyperlink"/>
        </w:rPr>
      </w:pPr>
      <w:hyperlink w:anchor="_Toc33565704" w:history="1">
        <w:r w:rsidR="00376EC4" w:rsidRPr="00F60A51">
          <w:rPr>
            <w:rStyle w:val="Hyperlink"/>
            <w:b w:val="0"/>
            <w:bCs/>
          </w:rPr>
          <w:t>Notification of Award (Letter of Acceptance) Form</w:t>
        </w:r>
        <w:r w:rsidR="00376EC4" w:rsidRPr="004F6F1D">
          <w:rPr>
            <w:rStyle w:val="Hyperlink"/>
            <w:webHidden/>
          </w:rPr>
          <w:tab/>
        </w:r>
        <w:r w:rsidR="00376EC4" w:rsidRPr="004F6F1D">
          <w:rPr>
            <w:rStyle w:val="Hyperlink"/>
            <w:webHidden/>
          </w:rPr>
          <w:fldChar w:fldCharType="begin"/>
        </w:r>
        <w:r w:rsidR="00376EC4" w:rsidRPr="004F6F1D">
          <w:rPr>
            <w:rStyle w:val="Hyperlink"/>
            <w:webHidden/>
          </w:rPr>
          <w:instrText xml:space="preserve"> PAGEREF _Toc33565704 \h </w:instrText>
        </w:r>
        <w:r w:rsidR="00376EC4" w:rsidRPr="004F6F1D">
          <w:rPr>
            <w:rStyle w:val="Hyperlink"/>
            <w:webHidden/>
          </w:rPr>
        </w:r>
        <w:r w:rsidR="00376EC4" w:rsidRPr="004F6F1D">
          <w:rPr>
            <w:rStyle w:val="Hyperlink"/>
            <w:webHidden/>
          </w:rPr>
          <w:fldChar w:fldCharType="separate"/>
        </w:r>
        <w:r w:rsidR="004F6F1D" w:rsidRPr="004F6F1D">
          <w:rPr>
            <w:rStyle w:val="Hyperlink"/>
            <w:webHidden/>
          </w:rPr>
          <w:t>102</w:t>
        </w:r>
        <w:r w:rsidR="00376EC4" w:rsidRPr="004F6F1D">
          <w:rPr>
            <w:rStyle w:val="Hyperlink"/>
            <w:webHidden/>
          </w:rPr>
          <w:fldChar w:fldCharType="end"/>
        </w:r>
      </w:hyperlink>
    </w:p>
    <w:p w14:paraId="5B7A4C13" w14:textId="48AC8364" w:rsidR="00376EC4" w:rsidRPr="00F60A51" w:rsidRDefault="00A22F32" w:rsidP="004F6F1D">
      <w:pPr>
        <w:pStyle w:val="TOC1"/>
        <w:tabs>
          <w:tab w:val="clear" w:pos="360"/>
        </w:tabs>
        <w:ind w:firstLine="540"/>
        <w:rPr>
          <w:rFonts w:asciiTheme="minorHAnsi" w:eastAsiaTheme="minorEastAsia" w:hAnsiTheme="minorHAnsi" w:cstheme="minorBidi"/>
          <w:b w:val="0"/>
          <w:bCs/>
          <w:sz w:val="22"/>
          <w:szCs w:val="22"/>
          <w:lang w:val="en-GB" w:eastAsia="en-GB"/>
        </w:rPr>
      </w:pPr>
      <w:hyperlink w:anchor="_Toc33565705" w:history="1">
        <w:r w:rsidR="00376EC4" w:rsidRPr="00F60A51">
          <w:rPr>
            <w:rStyle w:val="Hyperlink"/>
            <w:b w:val="0"/>
            <w:bCs/>
          </w:rPr>
          <w:t>Contract Agreement Form</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_Toc33565705 \h </w:instrText>
        </w:r>
        <w:r w:rsidR="00376EC4" w:rsidRPr="00F60A51">
          <w:rPr>
            <w:b w:val="0"/>
            <w:bCs/>
            <w:webHidden/>
          </w:rPr>
        </w:r>
        <w:r w:rsidR="00376EC4" w:rsidRPr="00F60A51">
          <w:rPr>
            <w:b w:val="0"/>
            <w:bCs/>
            <w:webHidden/>
          </w:rPr>
          <w:fldChar w:fldCharType="separate"/>
        </w:r>
        <w:r w:rsidR="004F6F1D">
          <w:rPr>
            <w:b w:val="0"/>
            <w:bCs/>
            <w:webHidden/>
          </w:rPr>
          <w:t>103</w:t>
        </w:r>
        <w:r w:rsidR="00376EC4" w:rsidRPr="00F60A51">
          <w:rPr>
            <w:b w:val="0"/>
            <w:bCs/>
            <w:webHidden/>
          </w:rPr>
          <w:fldChar w:fldCharType="end"/>
        </w:r>
      </w:hyperlink>
    </w:p>
    <w:p w14:paraId="7DC55A94" w14:textId="413D23DA" w:rsidR="00376EC4" w:rsidRPr="00F60A51" w:rsidRDefault="00A22F32" w:rsidP="004F6F1D">
      <w:pPr>
        <w:pStyle w:val="TOC1"/>
        <w:tabs>
          <w:tab w:val="clear" w:pos="360"/>
        </w:tabs>
        <w:ind w:firstLine="540"/>
        <w:rPr>
          <w:rFonts w:asciiTheme="minorHAnsi" w:eastAsiaTheme="minorEastAsia" w:hAnsiTheme="minorHAnsi" w:cstheme="minorBidi"/>
          <w:b w:val="0"/>
          <w:bCs/>
          <w:sz w:val="22"/>
          <w:szCs w:val="22"/>
          <w:lang w:val="en-GB" w:eastAsia="en-GB"/>
        </w:rPr>
      </w:pPr>
      <w:hyperlink w:anchor="_Toc33565706" w:history="1">
        <w:r w:rsidR="00376EC4" w:rsidRPr="00F60A51">
          <w:rPr>
            <w:rStyle w:val="Hyperlink"/>
            <w:b w:val="0"/>
            <w:bCs/>
          </w:rPr>
          <w:t>Performance Security Form</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_Toc33565706 \h </w:instrText>
        </w:r>
        <w:r w:rsidR="00376EC4" w:rsidRPr="00F60A51">
          <w:rPr>
            <w:b w:val="0"/>
            <w:bCs/>
            <w:webHidden/>
          </w:rPr>
        </w:r>
        <w:r w:rsidR="00376EC4" w:rsidRPr="00F60A51">
          <w:rPr>
            <w:b w:val="0"/>
            <w:bCs/>
            <w:webHidden/>
          </w:rPr>
          <w:fldChar w:fldCharType="separate"/>
        </w:r>
        <w:r w:rsidR="004F6F1D">
          <w:rPr>
            <w:b w:val="0"/>
            <w:bCs/>
            <w:webHidden/>
          </w:rPr>
          <w:t>105</w:t>
        </w:r>
        <w:r w:rsidR="00376EC4" w:rsidRPr="00F60A51">
          <w:rPr>
            <w:b w:val="0"/>
            <w:bCs/>
            <w:webHidden/>
          </w:rPr>
          <w:fldChar w:fldCharType="end"/>
        </w:r>
      </w:hyperlink>
    </w:p>
    <w:p w14:paraId="1730CC44" w14:textId="335E2BC4" w:rsidR="00376EC4" w:rsidRPr="00F60A51" w:rsidRDefault="00A22F32" w:rsidP="004F6F1D">
      <w:pPr>
        <w:pStyle w:val="TOC1"/>
        <w:tabs>
          <w:tab w:val="clear" w:pos="360"/>
        </w:tabs>
        <w:ind w:firstLine="540"/>
        <w:rPr>
          <w:rFonts w:asciiTheme="minorHAnsi" w:eastAsiaTheme="minorEastAsia" w:hAnsiTheme="minorHAnsi" w:cstheme="minorBidi"/>
          <w:b w:val="0"/>
          <w:bCs/>
          <w:sz w:val="22"/>
          <w:szCs w:val="22"/>
          <w:lang w:val="en-GB" w:eastAsia="en-GB"/>
        </w:rPr>
      </w:pPr>
      <w:hyperlink w:anchor="_Toc33565707" w:history="1">
        <w:r w:rsidR="00376EC4" w:rsidRPr="00F60A51">
          <w:rPr>
            <w:rStyle w:val="Hyperlink"/>
            <w:b w:val="0"/>
            <w:bCs/>
          </w:rPr>
          <w:t>Advance Payment Security Form</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_Toc33565707 \h </w:instrText>
        </w:r>
        <w:r w:rsidR="00376EC4" w:rsidRPr="00F60A51">
          <w:rPr>
            <w:b w:val="0"/>
            <w:bCs/>
            <w:webHidden/>
          </w:rPr>
        </w:r>
        <w:r w:rsidR="00376EC4" w:rsidRPr="00F60A51">
          <w:rPr>
            <w:b w:val="0"/>
            <w:bCs/>
            <w:webHidden/>
          </w:rPr>
          <w:fldChar w:fldCharType="separate"/>
        </w:r>
        <w:r w:rsidR="004F6F1D">
          <w:rPr>
            <w:b w:val="0"/>
            <w:bCs/>
            <w:webHidden/>
          </w:rPr>
          <w:t>106</w:t>
        </w:r>
        <w:r w:rsidR="00376EC4" w:rsidRPr="00F60A51">
          <w:rPr>
            <w:b w:val="0"/>
            <w:bCs/>
            <w:webHidden/>
          </w:rPr>
          <w:fldChar w:fldCharType="end"/>
        </w:r>
      </w:hyperlink>
    </w:p>
    <w:p w14:paraId="461900C7" w14:textId="296AFF22" w:rsidR="00376EC4" w:rsidRPr="00F60A51" w:rsidRDefault="00A22F32" w:rsidP="004F6F1D">
      <w:pPr>
        <w:pStyle w:val="TOC1"/>
        <w:tabs>
          <w:tab w:val="clear" w:pos="360"/>
        </w:tabs>
        <w:ind w:firstLine="540"/>
        <w:rPr>
          <w:rFonts w:asciiTheme="minorHAnsi" w:eastAsiaTheme="minorEastAsia" w:hAnsiTheme="minorHAnsi" w:cstheme="minorBidi"/>
          <w:b w:val="0"/>
          <w:sz w:val="22"/>
          <w:szCs w:val="22"/>
          <w:lang w:val="en-GB" w:eastAsia="en-GB"/>
        </w:rPr>
      </w:pPr>
      <w:hyperlink w:anchor="_Toc33565708" w:history="1">
        <w:r w:rsidR="00376EC4" w:rsidRPr="00F60A51">
          <w:rPr>
            <w:rStyle w:val="Hyperlink"/>
            <w:b w:val="0"/>
            <w:bCs/>
          </w:rPr>
          <w:t>Appendix: Invitation for Bids</w:t>
        </w:r>
        <w:r w:rsidR="00376EC4" w:rsidRPr="00F60A51">
          <w:rPr>
            <w:b w:val="0"/>
            <w:bCs/>
            <w:webHidden/>
          </w:rPr>
          <w:tab/>
        </w:r>
        <w:r w:rsidR="00376EC4" w:rsidRPr="00F60A51">
          <w:rPr>
            <w:b w:val="0"/>
            <w:bCs/>
            <w:webHidden/>
          </w:rPr>
          <w:fldChar w:fldCharType="begin"/>
        </w:r>
        <w:r w:rsidR="00376EC4" w:rsidRPr="00F60A51">
          <w:rPr>
            <w:b w:val="0"/>
            <w:bCs/>
            <w:webHidden/>
          </w:rPr>
          <w:instrText xml:space="preserve"> PAGEREF _Toc33565708 \h </w:instrText>
        </w:r>
        <w:r w:rsidR="00376EC4" w:rsidRPr="00F60A51">
          <w:rPr>
            <w:b w:val="0"/>
            <w:bCs/>
            <w:webHidden/>
          </w:rPr>
        </w:r>
        <w:r w:rsidR="00376EC4" w:rsidRPr="00F60A51">
          <w:rPr>
            <w:b w:val="0"/>
            <w:bCs/>
            <w:webHidden/>
          </w:rPr>
          <w:fldChar w:fldCharType="separate"/>
        </w:r>
        <w:r w:rsidR="004F6F1D">
          <w:rPr>
            <w:b w:val="0"/>
            <w:bCs/>
            <w:webHidden/>
          </w:rPr>
          <w:t>108</w:t>
        </w:r>
        <w:r w:rsidR="00376EC4" w:rsidRPr="00F60A51">
          <w:rPr>
            <w:b w:val="0"/>
            <w:bCs/>
            <w:webHidden/>
          </w:rPr>
          <w:fldChar w:fldCharType="end"/>
        </w:r>
      </w:hyperlink>
    </w:p>
    <w:p w14:paraId="4E2B55E8" w14:textId="483FB559" w:rsidR="008D2CC0" w:rsidRPr="00F60A51" w:rsidRDefault="008538B7" w:rsidP="008D2CC0">
      <w:r w:rsidRPr="00F60A51">
        <w:fldChar w:fldCharType="end"/>
      </w:r>
    </w:p>
    <w:p w14:paraId="6F8B8D94" w14:textId="77777777" w:rsidR="008D2CC0" w:rsidRPr="00F60A51" w:rsidRDefault="008D2CC0" w:rsidP="008D2CC0"/>
    <w:p w14:paraId="57C360F9" w14:textId="77777777" w:rsidR="008D2CC0" w:rsidRPr="00F60A51" w:rsidRDefault="008D2CC0" w:rsidP="008D2CC0"/>
    <w:p w14:paraId="7D6C142F" w14:textId="77777777" w:rsidR="008D2CC0" w:rsidRPr="00F60A51" w:rsidRDefault="008D2CC0" w:rsidP="008D2CC0"/>
    <w:p w14:paraId="364F4636" w14:textId="77777777" w:rsidR="008D2CC0" w:rsidRPr="00F60A51" w:rsidRDefault="008D2CC0" w:rsidP="008D2CC0"/>
    <w:p w14:paraId="1A455844" w14:textId="77777777" w:rsidR="008D2CC0" w:rsidRPr="00F60A51" w:rsidRDefault="008D2CC0" w:rsidP="008D2CC0"/>
    <w:p w14:paraId="7157E997" w14:textId="2B7C0730" w:rsidR="008D2CC0" w:rsidRPr="00F60A51" w:rsidRDefault="008D2CC0" w:rsidP="008D2CC0"/>
    <w:p w14:paraId="502C7D8D" w14:textId="55D95E24" w:rsidR="008538B7" w:rsidRPr="00F60A51" w:rsidRDefault="008538B7">
      <w:pPr>
        <w:spacing w:after="160" w:line="259" w:lineRule="auto"/>
      </w:pPr>
      <w:r w:rsidRPr="00F60A51">
        <w:br w:type="page"/>
      </w:r>
    </w:p>
    <w:p w14:paraId="6FD12A12" w14:textId="77777777" w:rsidR="008D2CC0" w:rsidRPr="00F60A51" w:rsidRDefault="008D2CC0" w:rsidP="008D2CC0">
      <w:pPr>
        <w:sectPr w:rsidR="008D2CC0" w:rsidRPr="00F60A51" w:rsidSect="00681373">
          <w:headerReference w:type="even" r:id="rId15"/>
          <w:headerReference w:type="default" r:id="rId16"/>
          <w:headerReference w:type="first" r:id="rId17"/>
          <w:pgSz w:w="12240" w:h="15840" w:code="1"/>
          <w:pgMar w:top="1440" w:right="1440" w:bottom="1440" w:left="1797" w:header="720" w:footer="720" w:gutter="0"/>
          <w:paperSrc w:first="15" w:other="15"/>
          <w:pgNumType w:start="1" w:chapStyle="1"/>
          <w:cols w:space="720"/>
          <w:titlePg/>
          <w:docGrid w:linePitch="326"/>
        </w:sectPr>
      </w:pPr>
    </w:p>
    <w:p w14:paraId="2C02AE1E" w14:textId="77777777" w:rsidR="00681373" w:rsidRPr="00F60A51" w:rsidRDefault="00681373" w:rsidP="00681373">
      <w:pPr>
        <w:rPr>
          <w:b/>
        </w:rPr>
      </w:pPr>
      <w:bookmarkStart w:id="8" w:name="_Toc438954442"/>
      <w:bookmarkStart w:id="9" w:name="_Toc33418343"/>
    </w:p>
    <w:p w14:paraId="5E7E35AD" w14:textId="77777777" w:rsidR="00681373" w:rsidRPr="00F60A51" w:rsidRDefault="00681373" w:rsidP="00681373">
      <w:pPr>
        <w:rPr>
          <w:b/>
        </w:rPr>
      </w:pPr>
    </w:p>
    <w:p w14:paraId="2391B456" w14:textId="77777777" w:rsidR="00681373" w:rsidRPr="00F60A51" w:rsidRDefault="00681373" w:rsidP="00681373">
      <w:pPr>
        <w:rPr>
          <w:b/>
        </w:rPr>
      </w:pPr>
    </w:p>
    <w:p w14:paraId="0BA8EF05" w14:textId="77777777" w:rsidR="00681373" w:rsidRPr="00F60A51" w:rsidRDefault="00681373" w:rsidP="00681373">
      <w:pPr>
        <w:rPr>
          <w:b/>
        </w:rPr>
      </w:pPr>
    </w:p>
    <w:p w14:paraId="1DBF0CF5" w14:textId="77777777" w:rsidR="00681373" w:rsidRPr="00F60A51" w:rsidRDefault="00681373" w:rsidP="00681373">
      <w:pPr>
        <w:rPr>
          <w:b/>
        </w:rPr>
      </w:pPr>
    </w:p>
    <w:p w14:paraId="2E7719AA" w14:textId="77777777" w:rsidR="00681373" w:rsidRPr="00F60A51" w:rsidRDefault="00681373" w:rsidP="00681373">
      <w:pPr>
        <w:rPr>
          <w:b/>
        </w:rPr>
      </w:pPr>
    </w:p>
    <w:p w14:paraId="37345472" w14:textId="77777777" w:rsidR="00681373" w:rsidRPr="00F60A51" w:rsidRDefault="00681373" w:rsidP="00681373">
      <w:pPr>
        <w:rPr>
          <w:b/>
        </w:rPr>
      </w:pPr>
    </w:p>
    <w:p w14:paraId="0C39D9E9" w14:textId="095C058A" w:rsidR="00681373" w:rsidRPr="00F60A51" w:rsidRDefault="00681373" w:rsidP="00681373">
      <w:pPr>
        <w:rPr>
          <w:b/>
        </w:rPr>
      </w:pPr>
    </w:p>
    <w:p w14:paraId="2A4D2B44" w14:textId="6D81A904" w:rsidR="00376EC4" w:rsidRPr="00F60A51" w:rsidRDefault="00376EC4" w:rsidP="00681373">
      <w:pPr>
        <w:rPr>
          <w:b/>
        </w:rPr>
      </w:pPr>
    </w:p>
    <w:p w14:paraId="223DEC13" w14:textId="3C9664DA" w:rsidR="00376EC4" w:rsidRPr="00F60A51" w:rsidRDefault="00376EC4" w:rsidP="00681373">
      <w:pPr>
        <w:rPr>
          <w:b/>
        </w:rPr>
      </w:pPr>
    </w:p>
    <w:p w14:paraId="70A7D1C3" w14:textId="77777777" w:rsidR="00376EC4" w:rsidRPr="00F60A51" w:rsidRDefault="00376EC4" w:rsidP="00681373">
      <w:pPr>
        <w:rPr>
          <w:b/>
        </w:rPr>
      </w:pPr>
    </w:p>
    <w:p w14:paraId="42723DEF" w14:textId="77777777" w:rsidR="00681373" w:rsidRPr="00F60A51" w:rsidRDefault="00681373" w:rsidP="00681373">
      <w:pPr>
        <w:rPr>
          <w:b/>
        </w:rPr>
      </w:pPr>
    </w:p>
    <w:p w14:paraId="3AB9B335" w14:textId="77777777" w:rsidR="00681373" w:rsidRPr="00F60A51" w:rsidRDefault="00681373" w:rsidP="00681373">
      <w:pPr>
        <w:rPr>
          <w:b/>
        </w:rPr>
      </w:pPr>
    </w:p>
    <w:p w14:paraId="3F1A038E" w14:textId="77777777" w:rsidR="00681373" w:rsidRPr="00F60A51" w:rsidRDefault="00681373" w:rsidP="00681373">
      <w:pPr>
        <w:jc w:val="center"/>
        <w:rPr>
          <w:b/>
          <w:sz w:val="40"/>
          <w:szCs w:val="32"/>
        </w:rPr>
      </w:pPr>
    </w:p>
    <w:p w14:paraId="04ECB530" w14:textId="77777777" w:rsidR="00681373" w:rsidRPr="00F60A51" w:rsidRDefault="00681373" w:rsidP="00681373">
      <w:pPr>
        <w:jc w:val="center"/>
        <w:rPr>
          <w:b/>
          <w:sz w:val="40"/>
          <w:szCs w:val="32"/>
        </w:rPr>
      </w:pPr>
    </w:p>
    <w:p w14:paraId="47984CB4" w14:textId="07EF96EE" w:rsidR="00681373" w:rsidRPr="00F60A51" w:rsidRDefault="00681373" w:rsidP="00681373">
      <w:pPr>
        <w:jc w:val="center"/>
        <w:outlineLvl w:val="0"/>
        <w:rPr>
          <w:b/>
          <w:sz w:val="40"/>
          <w:szCs w:val="32"/>
        </w:rPr>
      </w:pPr>
      <w:bookmarkStart w:id="10" w:name="_Toc33565668"/>
      <w:r w:rsidRPr="00F60A51">
        <w:rPr>
          <w:b/>
          <w:sz w:val="40"/>
          <w:szCs w:val="32"/>
        </w:rPr>
        <w:t>PART 1 – Bidding Procedures</w:t>
      </w:r>
      <w:bookmarkEnd w:id="10"/>
    </w:p>
    <w:p w14:paraId="3D9D3B6A" w14:textId="77777777" w:rsidR="00681373" w:rsidRPr="00F60A51" w:rsidRDefault="00681373" w:rsidP="00681373">
      <w:pPr>
        <w:rPr>
          <w:b/>
        </w:rPr>
      </w:pPr>
    </w:p>
    <w:p w14:paraId="30A03C16" w14:textId="77777777" w:rsidR="00681373" w:rsidRPr="00F60A51" w:rsidRDefault="00681373" w:rsidP="00681373">
      <w:pPr>
        <w:rPr>
          <w:b/>
        </w:rPr>
      </w:pPr>
    </w:p>
    <w:p w14:paraId="10C08B4A" w14:textId="77777777" w:rsidR="00681373" w:rsidRPr="00F60A51" w:rsidRDefault="00681373" w:rsidP="00681373">
      <w:pPr>
        <w:rPr>
          <w:b/>
        </w:rPr>
      </w:pPr>
    </w:p>
    <w:p w14:paraId="00F3D8A7" w14:textId="77777777" w:rsidR="00681373" w:rsidRPr="00F60A51" w:rsidRDefault="00681373" w:rsidP="00681373">
      <w:pPr>
        <w:rPr>
          <w:b/>
        </w:rPr>
      </w:pPr>
    </w:p>
    <w:p w14:paraId="009A183F" w14:textId="77777777" w:rsidR="00681373" w:rsidRPr="00F60A51" w:rsidRDefault="00681373" w:rsidP="00681373">
      <w:pPr>
        <w:rPr>
          <w:b/>
        </w:rPr>
      </w:pPr>
    </w:p>
    <w:p w14:paraId="5FD261CA" w14:textId="77777777" w:rsidR="00681373" w:rsidRPr="00F60A51" w:rsidRDefault="00681373" w:rsidP="00681373">
      <w:pPr>
        <w:rPr>
          <w:b/>
        </w:rPr>
      </w:pPr>
    </w:p>
    <w:p w14:paraId="4F5DEEC6" w14:textId="77777777" w:rsidR="00681373" w:rsidRPr="00F60A51" w:rsidRDefault="00681373" w:rsidP="00681373">
      <w:pPr>
        <w:rPr>
          <w:b/>
        </w:rPr>
      </w:pPr>
    </w:p>
    <w:p w14:paraId="033298DD" w14:textId="77777777" w:rsidR="00681373" w:rsidRPr="00F60A51" w:rsidRDefault="00681373" w:rsidP="00681373">
      <w:pPr>
        <w:rPr>
          <w:b/>
        </w:rPr>
      </w:pPr>
    </w:p>
    <w:p w14:paraId="0F66F141" w14:textId="77777777" w:rsidR="00681373" w:rsidRPr="00F60A51" w:rsidRDefault="00681373" w:rsidP="00681373">
      <w:pPr>
        <w:rPr>
          <w:b/>
        </w:rPr>
      </w:pPr>
    </w:p>
    <w:p w14:paraId="30558C28" w14:textId="77777777" w:rsidR="00681373" w:rsidRPr="00F60A51" w:rsidRDefault="00681373" w:rsidP="00681373">
      <w:pPr>
        <w:rPr>
          <w:b/>
        </w:rPr>
      </w:pPr>
    </w:p>
    <w:p w14:paraId="5B7A89CD" w14:textId="7B420F65" w:rsidR="00681373" w:rsidRPr="00F60A51" w:rsidRDefault="00681373" w:rsidP="00681373">
      <w:pPr>
        <w:rPr>
          <w:b/>
        </w:rPr>
      </w:pPr>
      <w:r w:rsidRPr="00F60A51">
        <w:rPr>
          <w:b/>
        </w:rPr>
        <w:br w:type="page"/>
      </w:r>
    </w:p>
    <w:tbl>
      <w:tblPr>
        <w:tblW w:w="9198" w:type="dxa"/>
        <w:tblLayout w:type="fixed"/>
        <w:tblLook w:val="0000" w:firstRow="0" w:lastRow="0" w:firstColumn="0" w:lastColumn="0" w:noHBand="0" w:noVBand="0"/>
      </w:tblPr>
      <w:tblGrid>
        <w:gridCol w:w="9198"/>
      </w:tblGrid>
      <w:tr w:rsidR="008D2CC0" w:rsidRPr="00F60A51" w14:paraId="4F5FE765" w14:textId="77777777" w:rsidTr="00681373">
        <w:trPr>
          <w:trHeight w:val="801"/>
        </w:trPr>
        <w:tc>
          <w:tcPr>
            <w:tcW w:w="9198" w:type="dxa"/>
            <w:vAlign w:val="center"/>
          </w:tcPr>
          <w:p w14:paraId="6D350B59" w14:textId="77777777" w:rsidR="008D2CC0" w:rsidRPr="00F60A51" w:rsidRDefault="008D2CC0" w:rsidP="008538B7">
            <w:pPr>
              <w:pStyle w:val="Subtitle"/>
            </w:pPr>
            <w:r w:rsidRPr="00F60A51">
              <w:lastRenderedPageBreak/>
              <w:t>Section I.  Instructions to Bidders</w:t>
            </w:r>
            <w:bookmarkEnd w:id="8"/>
            <w:bookmarkEnd w:id="9"/>
          </w:p>
          <w:p w14:paraId="4647E66E" w14:textId="1FC29C51" w:rsidR="009D32E0" w:rsidRPr="00F60A51" w:rsidRDefault="009D32E0" w:rsidP="008538B7">
            <w:pPr>
              <w:pStyle w:val="Subtitle"/>
            </w:pPr>
            <w:r w:rsidRPr="00F60A51">
              <w:t>Table of Clauses</w:t>
            </w:r>
          </w:p>
        </w:tc>
      </w:tr>
    </w:tbl>
    <w:p w14:paraId="4DC1654F" w14:textId="07110571" w:rsidR="009D32E0" w:rsidRPr="00F60A51" w:rsidRDefault="00EE2A62">
      <w:pPr>
        <w:pStyle w:val="TOC2"/>
        <w:rPr>
          <w:rFonts w:asciiTheme="minorHAnsi" w:eastAsiaTheme="minorEastAsia" w:hAnsiTheme="minorHAnsi" w:cstheme="minorBidi"/>
          <w:sz w:val="22"/>
          <w:szCs w:val="22"/>
          <w:lang w:val="en-GB" w:eastAsia="en-GB"/>
        </w:rPr>
      </w:pPr>
      <w:r w:rsidRPr="00F60A51">
        <w:fldChar w:fldCharType="begin"/>
      </w:r>
      <w:r w:rsidRPr="00F60A51">
        <w:instrText xml:space="preserve"> TOC \f a\h \z </w:instrText>
      </w:r>
      <w:r w:rsidRPr="00F60A51">
        <w:fldChar w:fldCharType="separate"/>
      </w:r>
      <w:hyperlink w:anchor="_Toc33566001" w:history="1">
        <w:r w:rsidR="009D32E0" w:rsidRPr="00F60A51">
          <w:rPr>
            <w:rStyle w:val="Hyperlink"/>
            <w:bCs/>
          </w:rPr>
          <w:t>A.  General</w:t>
        </w:r>
        <w:r w:rsidR="009D32E0" w:rsidRPr="00F60A51">
          <w:rPr>
            <w:webHidden/>
          </w:rPr>
          <w:tab/>
        </w:r>
        <w:r w:rsidR="009D32E0" w:rsidRPr="00F60A51">
          <w:rPr>
            <w:webHidden/>
          </w:rPr>
          <w:fldChar w:fldCharType="begin"/>
        </w:r>
        <w:r w:rsidR="009D32E0" w:rsidRPr="00F60A51">
          <w:rPr>
            <w:webHidden/>
          </w:rPr>
          <w:instrText xml:space="preserve"> PAGEREF _Toc33566001 \h </w:instrText>
        </w:r>
        <w:r w:rsidR="009D32E0" w:rsidRPr="00F60A51">
          <w:rPr>
            <w:webHidden/>
          </w:rPr>
        </w:r>
        <w:r w:rsidR="009D32E0" w:rsidRPr="00F60A51">
          <w:rPr>
            <w:webHidden/>
          </w:rPr>
          <w:fldChar w:fldCharType="separate"/>
        </w:r>
        <w:r w:rsidR="004F6F1D">
          <w:rPr>
            <w:webHidden/>
          </w:rPr>
          <w:t>7</w:t>
        </w:r>
        <w:r w:rsidR="009D32E0" w:rsidRPr="00F60A51">
          <w:rPr>
            <w:webHidden/>
          </w:rPr>
          <w:fldChar w:fldCharType="end"/>
        </w:r>
      </w:hyperlink>
    </w:p>
    <w:p w14:paraId="0F585A33" w14:textId="347482E7" w:rsidR="009D32E0" w:rsidRPr="00F60A51" w:rsidRDefault="00A22F32">
      <w:pPr>
        <w:pStyle w:val="TOC2"/>
        <w:rPr>
          <w:rFonts w:asciiTheme="minorHAnsi" w:eastAsiaTheme="minorEastAsia" w:hAnsiTheme="minorHAnsi" w:cstheme="minorBidi"/>
          <w:sz w:val="22"/>
          <w:szCs w:val="22"/>
          <w:lang w:val="en-GB" w:eastAsia="en-GB"/>
        </w:rPr>
      </w:pPr>
      <w:hyperlink w:anchor="_Toc33566002" w:history="1">
        <w:r w:rsidR="009D32E0" w:rsidRPr="00F60A51">
          <w:rPr>
            <w:rStyle w:val="Hyperlink"/>
            <w:bCs/>
          </w:rPr>
          <w:t>1.  Scope of Bid</w:t>
        </w:r>
        <w:r w:rsidR="009D32E0" w:rsidRPr="00F60A51">
          <w:rPr>
            <w:webHidden/>
          </w:rPr>
          <w:tab/>
        </w:r>
        <w:r w:rsidR="009D32E0" w:rsidRPr="00F60A51">
          <w:rPr>
            <w:webHidden/>
          </w:rPr>
          <w:fldChar w:fldCharType="begin"/>
        </w:r>
        <w:r w:rsidR="009D32E0" w:rsidRPr="00F60A51">
          <w:rPr>
            <w:webHidden/>
          </w:rPr>
          <w:instrText xml:space="preserve"> PAGEREF _Toc33566002 \h </w:instrText>
        </w:r>
        <w:r w:rsidR="009D32E0" w:rsidRPr="00F60A51">
          <w:rPr>
            <w:webHidden/>
          </w:rPr>
        </w:r>
        <w:r w:rsidR="009D32E0" w:rsidRPr="00F60A51">
          <w:rPr>
            <w:webHidden/>
          </w:rPr>
          <w:fldChar w:fldCharType="separate"/>
        </w:r>
        <w:r w:rsidR="004F6F1D">
          <w:rPr>
            <w:webHidden/>
          </w:rPr>
          <w:t>7</w:t>
        </w:r>
        <w:r w:rsidR="009D32E0" w:rsidRPr="00F60A51">
          <w:rPr>
            <w:webHidden/>
          </w:rPr>
          <w:fldChar w:fldCharType="end"/>
        </w:r>
      </w:hyperlink>
    </w:p>
    <w:p w14:paraId="4B89097A" w14:textId="38A8AF99" w:rsidR="009D32E0" w:rsidRPr="00F60A51" w:rsidRDefault="00A22F32">
      <w:pPr>
        <w:pStyle w:val="TOC2"/>
        <w:rPr>
          <w:rFonts w:asciiTheme="minorHAnsi" w:eastAsiaTheme="minorEastAsia" w:hAnsiTheme="minorHAnsi" w:cstheme="minorBidi"/>
          <w:sz w:val="22"/>
          <w:szCs w:val="22"/>
          <w:lang w:val="en-GB" w:eastAsia="en-GB"/>
        </w:rPr>
      </w:pPr>
      <w:hyperlink w:anchor="_Toc33566003" w:history="1">
        <w:r w:rsidR="009D32E0" w:rsidRPr="00F60A51">
          <w:rPr>
            <w:rStyle w:val="Hyperlink"/>
            <w:bCs/>
          </w:rPr>
          <w:t>2.  Source of Funds</w:t>
        </w:r>
        <w:r w:rsidR="009D32E0" w:rsidRPr="00F60A51">
          <w:rPr>
            <w:webHidden/>
          </w:rPr>
          <w:tab/>
        </w:r>
        <w:r w:rsidR="009D32E0" w:rsidRPr="00F60A51">
          <w:rPr>
            <w:webHidden/>
          </w:rPr>
          <w:fldChar w:fldCharType="begin"/>
        </w:r>
        <w:r w:rsidR="009D32E0" w:rsidRPr="00F60A51">
          <w:rPr>
            <w:webHidden/>
          </w:rPr>
          <w:instrText xml:space="preserve"> PAGEREF _Toc33566003 \h </w:instrText>
        </w:r>
        <w:r w:rsidR="009D32E0" w:rsidRPr="00F60A51">
          <w:rPr>
            <w:webHidden/>
          </w:rPr>
        </w:r>
        <w:r w:rsidR="009D32E0" w:rsidRPr="00F60A51">
          <w:rPr>
            <w:webHidden/>
          </w:rPr>
          <w:fldChar w:fldCharType="separate"/>
        </w:r>
        <w:r w:rsidR="004F6F1D">
          <w:rPr>
            <w:webHidden/>
          </w:rPr>
          <w:t>7</w:t>
        </w:r>
        <w:r w:rsidR="009D32E0" w:rsidRPr="00F60A51">
          <w:rPr>
            <w:webHidden/>
          </w:rPr>
          <w:fldChar w:fldCharType="end"/>
        </w:r>
      </w:hyperlink>
    </w:p>
    <w:p w14:paraId="633D7AF0" w14:textId="5B95C690" w:rsidR="009D32E0" w:rsidRPr="00F60A51" w:rsidRDefault="00A22F32">
      <w:pPr>
        <w:pStyle w:val="TOC2"/>
        <w:rPr>
          <w:rFonts w:asciiTheme="minorHAnsi" w:eastAsiaTheme="minorEastAsia" w:hAnsiTheme="minorHAnsi" w:cstheme="minorBidi"/>
          <w:sz w:val="22"/>
          <w:szCs w:val="22"/>
          <w:lang w:val="en-GB" w:eastAsia="en-GB"/>
        </w:rPr>
      </w:pPr>
      <w:hyperlink w:anchor="_Toc33566004" w:history="1">
        <w:r w:rsidR="009D32E0" w:rsidRPr="00F60A51">
          <w:rPr>
            <w:rStyle w:val="Hyperlink"/>
            <w:bCs/>
          </w:rPr>
          <w:t>3.  Corrupt and Fraudulent Practices</w:t>
        </w:r>
        <w:r w:rsidR="009D32E0" w:rsidRPr="00F60A51">
          <w:rPr>
            <w:webHidden/>
          </w:rPr>
          <w:tab/>
        </w:r>
        <w:r w:rsidR="009D32E0" w:rsidRPr="00F60A51">
          <w:rPr>
            <w:webHidden/>
          </w:rPr>
          <w:fldChar w:fldCharType="begin"/>
        </w:r>
        <w:r w:rsidR="009D32E0" w:rsidRPr="00F60A51">
          <w:rPr>
            <w:webHidden/>
          </w:rPr>
          <w:instrText xml:space="preserve"> PAGEREF _Toc33566004 \h </w:instrText>
        </w:r>
        <w:r w:rsidR="009D32E0" w:rsidRPr="00F60A51">
          <w:rPr>
            <w:webHidden/>
          </w:rPr>
        </w:r>
        <w:r w:rsidR="009D32E0" w:rsidRPr="00F60A51">
          <w:rPr>
            <w:webHidden/>
          </w:rPr>
          <w:fldChar w:fldCharType="separate"/>
        </w:r>
        <w:r w:rsidR="004F6F1D">
          <w:rPr>
            <w:webHidden/>
          </w:rPr>
          <w:t>7</w:t>
        </w:r>
        <w:r w:rsidR="009D32E0" w:rsidRPr="00F60A51">
          <w:rPr>
            <w:webHidden/>
          </w:rPr>
          <w:fldChar w:fldCharType="end"/>
        </w:r>
      </w:hyperlink>
    </w:p>
    <w:p w14:paraId="48A23F6D" w14:textId="4A80C0E4" w:rsidR="009D32E0" w:rsidRPr="00F60A51" w:rsidRDefault="00A22F32">
      <w:pPr>
        <w:pStyle w:val="TOC2"/>
        <w:rPr>
          <w:rFonts w:asciiTheme="minorHAnsi" w:eastAsiaTheme="minorEastAsia" w:hAnsiTheme="minorHAnsi" w:cstheme="minorBidi"/>
          <w:sz w:val="22"/>
          <w:szCs w:val="22"/>
          <w:lang w:val="en-GB" w:eastAsia="en-GB"/>
        </w:rPr>
      </w:pPr>
      <w:hyperlink w:anchor="_Toc33566005" w:history="1">
        <w:r w:rsidR="009D32E0" w:rsidRPr="00F60A51">
          <w:rPr>
            <w:rStyle w:val="Hyperlink"/>
            <w:bCs/>
          </w:rPr>
          <w:t>4.  Eligible Bidders</w:t>
        </w:r>
        <w:r w:rsidR="009D32E0" w:rsidRPr="00F60A51">
          <w:rPr>
            <w:webHidden/>
          </w:rPr>
          <w:tab/>
        </w:r>
        <w:r w:rsidR="009D32E0" w:rsidRPr="00F60A51">
          <w:rPr>
            <w:webHidden/>
          </w:rPr>
          <w:fldChar w:fldCharType="begin"/>
        </w:r>
        <w:r w:rsidR="009D32E0" w:rsidRPr="00F60A51">
          <w:rPr>
            <w:webHidden/>
          </w:rPr>
          <w:instrText xml:space="preserve"> PAGEREF _Toc33566005 \h </w:instrText>
        </w:r>
        <w:r w:rsidR="009D32E0" w:rsidRPr="00F60A51">
          <w:rPr>
            <w:webHidden/>
          </w:rPr>
        </w:r>
        <w:r w:rsidR="009D32E0" w:rsidRPr="00F60A51">
          <w:rPr>
            <w:webHidden/>
          </w:rPr>
          <w:fldChar w:fldCharType="separate"/>
        </w:r>
        <w:r w:rsidR="004F6F1D">
          <w:rPr>
            <w:webHidden/>
          </w:rPr>
          <w:t>7</w:t>
        </w:r>
        <w:r w:rsidR="009D32E0" w:rsidRPr="00F60A51">
          <w:rPr>
            <w:webHidden/>
          </w:rPr>
          <w:fldChar w:fldCharType="end"/>
        </w:r>
      </w:hyperlink>
    </w:p>
    <w:p w14:paraId="13680434" w14:textId="40484136" w:rsidR="009D32E0" w:rsidRPr="00F60A51" w:rsidRDefault="00A22F32">
      <w:pPr>
        <w:pStyle w:val="TOC2"/>
        <w:rPr>
          <w:rFonts w:asciiTheme="minorHAnsi" w:eastAsiaTheme="minorEastAsia" w:hAnsiTheme="minorHAnsi" w:cstheme="minorBidi"/>
          <w:sz w:val="22"/>
          <w:szCs w:val="22"/>
          <w:lang w:val="en-GB" w:eastAsia="en-GB"/>
        </w:rPr>
      </w:pPr>
      <w:hyperlink w:anchor="_Toc33566006" w:history="1">
        <w:r w:rsidR="009D32E0" w:rsidRPr="00F60A51">
          <w:rPr>
            <w:rStyle w:val="Hyperlink"/>
            <w:bCs/>
          </w:rPr>
          <w:t>5.  Eligible Goods</w:t>
        </w:r>
        <w:r w:rsidR="009D32E0" w:rsidRPr="00F60A51">
          <w:rPr>
            <w:webHidden/>
          </w:rPr>
          <w:tab/>
        </w:r>
        <w:r w:rsidR="009D32E0" w:rsidRPr="00F60A51">
          <w:rPr>
            <w:webHidden/>
          </w:rPr>
          <w:fldChar w:fldCharType="begin"/>
        </w:r>
        <w:r w:rsidR="009D32E0" w:rsidRPr="00F60A51">
          <w:rPr>
            <w:webHidden/>
          </w:rPr>
          <w:instrText xml:space="preserve"> PAGEREF _Toc33566006 \h </w:instrText>
        </w:r>
        <w:r w:rsidR="009D32E0" w:rsidRPr="00F60A51">
          <w:rPr>
            <w:webHidden/>
          </w:rPr>
        </w:r>
        <w:r w:rsidR="009D32E0" w:rsidRPr="00F60A51">
          <w:rPr>
            <w:webHidden/>
          </w:rPr>
          <w:fldChar w:fldCharType="separate"/>
        </w:r>
        <w:r w:rsidR="004F6F1D">
          <w:rPr>
            <w:webHidden/>
          </w:rPr>
          <w:t>10</w:t>
        </w:r>
        <w:r w:rsidR="009D32E0" w:rsidRPr="00F60A51">
          <w:rPr>
            <w:webHidden/>
          </w:rPr>
          <w:fldChar w:fldCharType="end"/>
        </w:r>
      </w:hyperlink>
    </w:p>
    <w:p w14:paraId="1875FCEF" w14:textId="5BD93FF4" w:rsidR="009D32E0" w:rsidRPr="00F60A51" w:rsidRDefault="00A22F32">
      <w:pPr>
        <w:pStyle w:val="TOC2"/>
        <w:rPr>
          <w:rFonts w:asciiTheme="minorHAnsi" w:eastAsiaTheme="minorEastAsia" w:hAnsiTheme="minorHAnsi" w:cstheme="minorBidi"/>
          <w:sz w:val="22"/>
          <w:szCs w:val="22"/>
          <w:lang w:val="en-GB" w:eastAsia="en-GB"/>
        </w:rPr>
      </w:pPr>
      <w:hyperlink w:anchor="_Toc33566007" w:history="1">
        <w:r w:rsidR="009D32E0" w:rsidRPr="00F60A51">
          <w:rPr>
            <w:rStyle w:val="Hyperlink"/>
            <w:bCs/>
          </w:rPr>
          <w:t>B.  Contents of Bidding Document</w:t>
        </w:r>
        <w:r w:rsidR="009D32E0" w:rsidRPr="00F60A51">
          <w:rPr>
            <w:webHidden/>
          </w:rPr>
          <w:tab/>
        </w:r>
        <w:r w:rsidR="009D32E0" w:rsidRPr="00F60A51">
          <w:rPr>
            <w:webHidden/>
          </w:rPr>
          <w:fldChar w:fldCharType="begin"/>
        </w:r>
        <w:r w:rsidR="009D32E0" w:rsidRPr="00F60A51">
          <w:rPr>
            <w:webHidden/>
          </w:rPr>
          <w:instrText xml:space="preserve"> PAGEREF _Toc33566007 \h </w:instrText>
        </w:r>
        <w:r w:rsidR="009D32E0" w:rsidRPr="00F60A51">
          <w:rPr>
            <w:webHidden/>
          </w:rPr>
        </w:r>
        <w:r w:rsidR="009D32E0" w:rsidRPr="00F60A51">
          <w:rPr>
            <w:webHidden/>
          </w:rPr>
          <w:fldChar w:fldCharType="separate"/>
        </w:r>
        <w:r w:rsidR="004F6F1D">
          <w:rPr>
            <w:webHidden/>
          </w:rPr>
          <w:t>10</w:t>
        </w:r>
        <w:r w:rsidR="009D32E0" w:rsidRPr="00F60A51">
          <w:rPr>
            <w:webHidden/>
          </w:rPr>
          <w:fldChar w:fldCharType="end"/>
        </w:r>
      </w:hyperlink>
    </w:p>
    <w:p w14:paraId="01751F97" w14:textId="546E3326" w:rsidR="009D32E0" w:rsidRPr="00F60A51" w:rsidRDefault="00A22F32">
      <w:pPr>
        <w:pStyle w:val="TOC2"/>
        <w:rPr>
          <w:rFonts w:asciiTheme="minorHAnsi" w:eastAsiaTheme="minorEastAsia" w:hAnsiTheme="minorHAnsi" w:cstheme="minorBidi"/>
          <w:sz w:val="22"/>
          <w:szCs w:val="22"/>
          <w:lang w:val="en-GB" w:eastAsia="en-GB"/>
        </w:rPr>
      </w:pPr>
      <w:hyperlink w:anchor="_Toc33566008" w:history="1">
        <w:r w:rsidR="009D32E0" w:rsidRPr="00F60A51">
          <w:rPr>
            <w:rStyle w:val="Hyperlink"/>
            <w:bCs/>
          </w:rPr>
          <w:t>6.  Sections of Bidding Document</w:t>
        </w:r>
        <w:r w:rsidR="009D32E0" w:rsidRPr="00F60A51">
          <w:rPr>
            <w:webHidden/>
          </w:rPr>
          <w:tab/>
        </w:r>
        <w:r w:rsidR="009D32E0" w:rsidRPr="00F60A51">
          <w:rPr>
            <w:webHidden/>
          </w:rPr>
          <w:fldChar w:fldCharType="begin"/>
        </w:r>
        <w:r w:rsidR="009D32E0" w:rsidRPr="00F60A51">
          <w:rPr>
            <w:webHidden/>
          </w:rPr>
          <w:instrText xml:space="preserve"> PAGEREF _Toc33566008 \h </w:instrText>
        </w:r>
        <w:r w:rsidR="009D32E0" w:rsidRPr="00F60A51">
          <w:rPr>
            <w:webHidden/>
          </w:rPr>
        </w:r>
        <w:r w:rsidR="009D32E0" w:rsidRPr="00F60A51">
          <w:rPr>
            <w:webHidden/>
          </w:rPr>
          <w:fldChar w:fldCharType="separate"/>
        </w:r>
        <w:r w:rsidR="004F6F1D">
          <w:rPr>
            <w:webHidden/>
          </w:rPr>
          <w:t>10</w:t>
        </w:r>
        <w:r w:rsidR="009D32E0" w:rsidRPr="00F60A51">
          <w:rPr>
            <w:webHidden/>
          </w:rPr>
          <w:fldChar w:fldCharType="end"/>
        </w:r>
      </w:hyperlink>
    </w:p>
    <w:p w14:paraId="05499144" w14:textId="63B9E0BC" w:rsidR="009D32E0" w:rsidRPr="00F60A51" w:rsidRDefault="00A22F32">
      <w:pPr>
        <w:pStyle w:val="TOC2"/>
        <w:rPr>
          <w:rFonts w:asciiTheme="minorHAnsi" w:eastAsiaTheme="minorEastAsia" w:hAnsiTheme="minorHAnsi" w:cstheme="minorBidi"/>
          <w:sz w:val="22"/>
          <w:szCs w:val="22"/>
          <w:lang w:val="en-GB" w:eastAsia="en-GB"/>
        </w:rPr>
      </w:pPr>
      <w:hyperlink w:anchor="_Toc33566009" w:history="1">
        <w:r w:rsidR="009D32E0" w:rsidRPr="00F60A51">
          <w:rPr>
            <w:rStyle w:val="Hyperlink"/>
            <w:bCs/>
          </w:rPr>
          <w:t>7.  Clarification of Bidding Documents</w:t>
        </w:r>
        <w:r w:rsidR="009D32E0" w:rsidRPr="00F60A51">
          <w:rPr>
            <w:webHidden/>
          </w:rPr>
          <w:tab/>
        </w:r>
        <w:r w:rsidR="009D32E0" w:rsidRPr="00F60A51">
          <w:rPr>
            <w:webHidden/>
          </w:rPr>
          <w:fldChar w:fldCharType="begin"/>
        </w:r>
        <w:r w:rsidR="009D32E0" w:rsidRPr="00F60A51">
          <w:rPr>
            <w:webHidden/>
          </w:rPr>
          <w:instrText xml:space="preserve"> PAGEREF _Toc33566009 \h </w:instrText>
        </w:r>
        <w:r w:rsidR="009D32E0" w:rsidRPr="00F60A51">
          <w:rPr>
            <w:webHidden/>
          </w:rPr>
        </w:r>
        <w:r w:rsidR="009D32E0" w:rsidRPr="00F60A51">
          <w:rPr>
            <w:webHidden/>
          </w:rPr>
          <w:fldChar w:fldCharType="separate"/>
        </w:r>
        <w:r w:rsidR="004F6F1D">
          <w:rPr>
            <w:webHidden/>
          </w:rPr>
          <w:t>11</w:t>
        </w:r>
        <w:r w:rsidR="009D32E0" w:rsidRPr="00F60A51">
          <w:rPr>
            <w:webHidden/>
          </w:rPr>
          <w:fldChar w:fldCharType="end"/>
        </w:r>
      </w:hyperlink>
    </w:p>
    <w:p w14:paraId="72569406" w14:textId="387B8F63" w:rsidR="009D32E0" w:rsidRPr="00F60A51" w:rsidRDefault="00A22F32">
      <w:pPr>
        <w:pStyle w:val="TOC2"/>
        <w:rPr>
          <w:rFonts w:asciiTheme="minorHAnsi" w:eastAsiaTheme="minorEastAsia" w:hAnsiTheme="minorHAnsi" w:cstheme="minorBidi"/>
          <w:sz w:val="22"/>
          <w:szCs w:val="22"/>
          <w:lang w:val="en-GB" w:eastAsia="en-GB"/>
        </w:rPr>
      </w:pPr>
      <w:hyperlink w:anchor="_Toc33566010" w:history="1">
        <w:r w:rsidR="009D32E0" w:rsidRPr="00F60A51">
          <w:rPr>
            <w:rStyle w:val="Hyperlink"/>
            <w:bCs/>
          </w:rPr>
          <w:t>8.  Amendment of Bidding Document</w:t>
        </w:r>
        <w:r w:rsidR="009D32E0" w:rsidRPr="00F60A51">
          <w:rPr>
            <w:webHidden/>
          </w:rPr>
          <w:tab/>
        </w:r>
        <w:r w:rsidR="009D32E0" w:rsidRPr="00F60A51">
          <w:rPr>
            <w:webHidden/>
          </w:rPr>
          <w:fldChar w:fldCharType="begin"/>
        </w:r>
        <w:r w:rsidR="009D32E0" w:rsidRPr="00F60A51">
          <w:rPr>
            <w:webHidden/>
          </w:rPr>
          <w:instrText xml:space="preserve"> PAGEREF _Toc33566010 \h </w:instrText>
        </w:r>
        <w:r w:rsidR="009D32E0" w:rsidRPr="00F60A51">
          <w:rPr>
            <w:webHidden/>
          </w:rPr>
        </w:r>
        <w:r w:rsidR="009D32E0" w:rsidRPr="00F60A51">
          <w:rPr>
            <w:webHidden/>
          </w:rPr>
          <w:fldChar w:fldCharType="separate"/>
        </w:r>
        <w:r w:rsidR="004F6F1D">
          <w:rPr>
            <w:webHidden/>
          </w:rPr>
          <w:t>11</w:t>
        </w:r>
        <w:r w:rsidR="009D32E0" w:rsidRPr="00F60A51">
          <w:rPr>
            <w:webHidden/>
          </w:rPr>
          <w:fldChar w:fldCharType="end"/>
        </w:r>
      </w:hyperlink>
    </w:p>
    <w:p w14:paraId="7E79A9F6" w14:textId="5018A98C" w:rsidR="009D32E0" w:rsidRPr="00F60A51" w:rsidRDefault="00A22F32">
      <w:pPr>
        <w:pStyle w:val="TOC2"/>
        <w:rPr>
          <w:rFonts w:asciiTheme="minorHAnsi" w:eastAsiaTheme="minorEastAsia" w:hAnsiTheme="minorHAnsi" w:cstheme="minorBidi"/>
          <w:sz w:val="22"/>
          <w:szCs w:val="22"/>
          <w:lang w:val="en-GB" w:eastAsia="en-GB"/>
        </w:rPr>
      </w:pPr>
      <w:hyperlink w:anchor="_Toc33566011" w:history="1">
        <w:r w:rsidR="009D32E0" w:rsidRPr="00F60A51">
          <w:rPr>
            <w:rStyle w:val="Hyperlink"/>
            <w:bCs/>
          </w:rPr>
          <w:t>C.  Preparation of Bids</w:t>
        </w:r>
        <w:r w:rsidR="009D32E0" w:rsidRPr="00F60A51">
          <w:rPr>
            <w:webHidden/>
          </w:rPr>
          <w:tab/>
        </w:r>
        <w:r w:rsidR="009D32E0" w:rsidRPr="00F60A51">
          <w:rPr>
            <w:webHidden/>
          </w:rPr>
          <w:fldChar w:fldCharType="begin"/>
        </w:r>
        <w:r w:rsidR="009D32E0" w:rsidRPr="00F60A51">
          <w:rPr>
            <w:webHidden/>
          </w:rPr>
          <w:instrText xml:space="preserve"> PAGEREF _Toc33566011 \h </w:instrText>
        </w:r>
        <w:r w:rsidR="009D32E0" w:rsidRPr="00F60A51">
          <w:rPr>
            <w:webHidden/>
          </w:rPr>
        </w:r>
        <w:r w:rsidR="009D32E0" w:rsidRPr="00F60A51">
          <w:rPr>
            <w:webHidden/>
          </w:rPr>
          <w:fldChar w:fldCharType="separate"/>
        </w:r>
        <w:r w:rsidR="004F6F1D">
          <w:rPr>
            <w:webHidden/>
          </w:rPr>
          <w:t>12</w:t>
        </w:r>
        <w:r w:rsidR="009D32E0" w:rsidRPr="00F60A51">
          <w:rPr>
            <w:webHidden/>
          </w:rPr>
          <w:fldChar w:fldCharType="end"/>
        </w:r>
      </w:hyperlink>
    </w:p>
    <w:p w14:paraId="1C7A4605" w14:textId="29BDE8B4" w:rsidR="009D32E0" w:rsidRPr="00F60A51" w:rsidRDefault="00A22F32">
      <w:pPr>
        <w:pStyle w:val="TOC2"/>
        <w:rPr>
          <w:rFonts w:asciiTheme="minorHAnsi" w:eastAsiaTheme="minorEastAsia" w:hAnsiTheme="minorHAnsi" w:cstheme="minorBidi"/>
          <w:sz w:val="22"/>
          <w:szCs w:val="22"/>
          <w:lang w:val="en-GB" w:eastAsia="en-GB"/>
        </w:rPr>
      </w:pPr>
      <w:hyperlink w:anchor="_Toc33566012" w:history="1">
        <w:r w:rsidR="009D32E0" w:rsidRPr="00F60A51">
          <w:rPr>
            <w:rStyle w:val="Hyperlink"/>
            <w:bCs/>
          </w:rPr>
          <w:t>9.  Cost of Bidding</w:t>
        </w:r>
        <w:r w:rsidR="009D32E0" w:rsidRPr="00F60A51">
          <w:rPr>
            <w:webHidden/>
          </w:rPr>
          <w:tab/>
        </w:r>
        <w:r w:rsidR="009D32E0" w:rsidRPr="00F60A51">
          <w:rPr>
            <w:webHidden/>
          </w:rPr>
          <w:fldChar w:fldCharType="begin"/>
        </w:r>
        <w:r w:rsidR="009D32E0" w:rsidRPr="00F60A51">
          <w:rPr>
            <w:webHidden/>
          </w:rPr>
          <w:instrText xml:space="preserve"> PAGEREF _Toc33566012 \h </w:instrText>
        </w:r>
        <w:r w:rsidR="009D32E0" w:rsidRPr="00F60A51">
          <w:rPr>
            <w:webHidden/>
          </w:rPr>
        </w:r>
        <w:r w:rsidR="009D32E0" w:rsidRPr="00F60A51">
          <w:rPr>
            <w:webHidden/>
          </w:rPr>
          <w:fldChar w:fldCharType="separate"/>
        </w:r>
        <w:r w:rsidR="004F6F1D">
          <w:rPr>
            <w:webHidden/>
          </w:rPr>
          <w:t>12</w:t>
        </w:r>
        <w:r w:rsidR="009D32E0" w:rsidRPr="00F60A51">
          <w:rPr>
            <w:webHidden/>
          </w:rPr>
          <w:fldChar w:fldCharType="end"/>
        </w:r>
      </w:hyperlink>
    </w:p>
    <w:p w14:paraId="19DCE6D7" w14:textId="7117DC93" w:rsidR="009D32E0" w:rsidRPr="00F60A51" w:rsidRDefault="00A22F32">
      <w:pPr>
        <w:pStyle w:val="TOC2"/>
        <w:rPr>
          <w:rFonts w:asciiTheme="minorHAnsi" w:eastAsiaTheme="minorEastAsia" w:hAnsiTheme="minorHAnsi" w:cstheme="minorBidi"/>
          <w:sz w:val="22"/>
          <w:szCs w:val="22"/>
          <w:lang w:val="en-GB" w:eastAsia="en-GB"/>
        </w:rPr>
      </w:pPr>
      <w:hyperlink w:anchor="_Toc33566013" w:history="1">
        <w:r w:rsidR="009D32E0" w:rsidRPr="00F60A51">
          <w:rPr>
            <w:rStyle w:val="Hyperlink"/>
            <w:bCs/>
          </w:rPr>
          <w:t>10.  Language of Bid</w:t>
        </w:r>
        <w:r w:rsidR="009D32E0" w:rsidRPr="00F60A51">
          <w:rPr>
            <w:webHidden/>
          </w:rPr>
          <w:tab/>
        </w:r>
        <w:r w:rsidR="009D32E0" w:rsidRPr="00F60A51">
          <w:rPr>
            <w:webHidden/>
          </w:rPr>
          <w:fldChar w:fldCharType="begin"/>
        </w:r>
        <w:r w:rsidR="009D32E0" w:rsidRPr="00F60A51">
          <w:rPr>
            <w:webHidden/>
          </w:rPr>
          <w:instrText xml:space="preserve"> PAGEREF _Toc33566013 \h </w:instrText>
        </w:r>
        <w:r w:rsidR="009D32E0" w:rsidRPr="00F60A51">
          <w:rPr>
            <w:webHidden/>
          </w:rPr>
        </w:r>
        <w:r w:rsidR="009D32E0" w:rsidRPr="00F60A51">
          <w:rPr>
            <w:webHidden/>
          </w:rPr>
          <w:fldChar w:fldCharType="separate"/>
        </w:r>
        <w:r w:rsidR="004F6F1D">
          <w:rPr>
            <w:webHidden/>
          </w:rPr>
          <w:t>12</w:t>
        </w:r>
        <w:r w:rsidR="009D32E0" w:rsidRPr="00F60A51">
          <w:rPr>
            <w:webHidden/>
          </w:rPr>
          <w:fldChar w:fldCharType="end"/>
        </w:r>
      </w:hyperlink>
    </w:p>
    <w:p w14:paraId="4A908259" w14:textId="32ED82A6" w:rsidR="009D32E0" w:rsidRPr="00F60A51" w:rsidRDefault="00A22F32">
      <w:pPr>
        <w:pStyle w:val="TOC2"/>
        <w:rPr>
          <w:rFonts w:asciiTheme="minorHAnsi" w:eastAsiaTheme="minorEastAsia" w:hAnsiTheme="minorHAnsi" w:cstheme="minorBidi"/>
          <w:sz w:val="22"/>
          <w:szCs w:val="22"/>
          <w:lang w:val="en-GB" w:eastAsia="en-GB"/>
        </w:rPr>
      </w:pPr>
      <w:hyperlink w:anchor="_Toc33566014" w:history="1">
        <w:r w:rsidR="009D32E0" w:rsidRPr="00F60A51">
          <w:rPr>
            <w:rStyle w:val="Hyperlink"/>
            <w:bCs/>
          </w:rPr>
          <w:t>11.  Documents Comprising the Bid</w:t>
        </w:r>
        <w:r w:rsidR="009D32E0" w:rsidRPr="00F60A51">
          <w:rPr>
            <w:webHidden/>
          </w:rPr>
          <w:tab/>
        </w:r>
        <w:r w:rsidR="009D32E0" w:rsidRPr="00F60A51">
          <w:rPr>
            <w:webHidden/>
          </w:rPr>
          <w:fldChar w:fldCharType="begin"/>
        </w:r>
        <w:r w:rsidR="009D32E0" w:rsidRPr="00F60A51">
          <w:rPr>
            <w:webHidden/>
          </w:rPr>
          <w:instrText xml:space="preserve"> PAGEREF _Toc33566014 \h </w:instrText>
        </w:r>
        <w:r w:rsidR="009D32E0" w:rsidRPr="00F60A51">
          <w:rPr>
            <w:webHidden/>
          </w:rPr>
        </w:r>
        <w:r w:rsidR="009D32E0" w:rsidRPr="00F60A51">
          <w:rPr>
            <w:webHidden/>
          </w:rPr>
          <w:fldChar w:fldCharType="separate"/>
        </w:r>
        <w:r w:rsidR="004F6F1D">
          <w:rPr>
            <w:webHidden/>
          </w:rPr>
          <w:t>12</w:t>
        </w:r>
        <w:r w:rsidR="009D32E0" w:rsidRPr="00F60A51">
          <w:rPr>
            <w:webHidden/>
          </w:rPr>
          <w:fldChar w:fldCharType="end"/>
        </w:r>
      </w:hyperlink>
    </w:p>
    <w:p w14:paraId="24E56BAC" w14:textId="632034E6" w:rsidR="009D32E0" w:rsidRPr="00F60A51" w:rsidRDefault="00A22F32">
      <w:pPr>
        <w:pStyle w:val="TOC2"/>
        <w:rPr>
          <w:rFonts w:asciiTheme="minorHAnsi" w:eastAsiaTheme="minorEastAsia" w:hAnsiTheme="minorHAnsi" w:cstheme="minorBidi"/>
          <w:sz w:val="22"/>
          <w:szCs w:val="22"/>
          <w:lang w:val="en-GB" w:eastAsia="en-GB"/>
        </w:rPr>
      </w:pPr>
      <w:hyperlink w:anchor="_Toc33566015" w:history="1">
        <w:r w:rsidR="009D32E0" w:rsidRPr="00F60A51">
          <w:rPr>
            <w:rStyle w:val="Hyperlink"/>
            <w:bCs/>
          </w:rPr>
          <w:t>12.  Letter of Bid and Price Schedules</w:t>
        </w:r>
        <w:r w:rsidR="009D32E0" w:rsidRPr="00F60A51">
          <w:rPr>
            <w:webHidden/>
          </w:rPr>
          <w:tab/>
        </w:r>
        <w:r w:rsidR="009D32E0" w:rsidRPr="00F60A51">
          <w:rPr>
            <w:webHidden/>
          </w:rPr>
          <w:fldChar w:fldCharType="begin"/>
        </w:r>
        <w:r w:rsidR="009D32E0" w:rsidRPr="00F60A51">
          <w:rPr>
            <w:webHidden/>
          </w:rPr>
          <w:instrText xml:space="preserve"> PAGEREF _Toc33566015 \h </w:instrText>
        </w:r>
        <w:r w:rsidR="009D32E0" w:rsidRPr="00F60A51">
          <w:rPr>
            <w:webHidden/>
          </w:rPr>
        </w:r>
        <w:r w:rsidR="009D32E0" w:rsidRPr="00F60A51">
          <w:rPr>
            <w:webHidden/>
          </w:rPr>
          <w:fldChar w:fldCharType="separate"/>
        </w:r>
        <w:r w:rsidR="004F6F1D">
          <w:rPr>
            <w:webHidden/>
          </w:rPr>
          <w:t>13</w:t>
        </w:r>
        <w:r w:rsidR="009D32E0" w:rsidRPr="00F60A51">
          <w:rPr>
            <w:webHidden/>
          </w:rPr>
          <w:fldChar w:fldCharType="end"/>
        </w:r>
      </w:hyperlink>
    </w:p>
    <w:p w14:paraId="10606913" w14:textId="6A6EF94C" w:rsidR="009D32E0" w:rsidRPr="00F60A51" w:rsidRDefault="00A22F32">
      <w:pPr>
        <w:pStyle w:val="TOC2"/>
        <w:rPr>
          <w:rFonts w:asciiTheme="minorHAnsi" w:eastAsiaTheme="minorEastAsia" w:hAnsiTheme="minorHAnsi" w:cstheme="minorBidi"/>
          <w:sz w:val="22"/>
          <w:szCs w:val="22"/>
          <w:lang w:val="en-GB" w:eastAsia="en-GB"/>
        </w:rPr>
      </w:pPr>
      <w:hyperlink w:anchor="_Toc33566016" w:history="1">
        <w:r w:rsidR="009D32E0" w:rsidRPr="00F60A51">
          <w:rPr>
            <w:rStyle w:val="Hyperlink"/>
            <w:bCs/>
          </w:rPr>
          <w:t>13.  Alternative Bids</w:t>
        </w:r>
        <w:r w:rsidR="009D32E0" w:rsidRPr="00F60A51">
          <w:rPr>
            <w:webHidden/>
          </w:rPr>
          <w:tab/>
        </w:r>
        <w:r w:rsidR="009D32E0" w:rsidRPr="00F60A51">
          <w:rPr>
            <w:webHidden/>
          </w:rPr>
          <w:fldChar w:fldCharType="begin"/>
        </w:r>
        <w:r w:rsidR="009D32E0" w:rsidRPr="00F60A51">
          <w:rPr>
            <w:webHidden/>
          </w:rPr>
          <w:instrText xml:space="preserve"> PAGEREF _Toc33566016 \h </w:instrText>
        </w:r>
        <w:r w:rsidR="009D32E0" w:rsidRPr="00F60A51">
          <w:rPr>
            <w:webHidden/>
          </w:rPr>
        </w:r>
        <w:r w:rsidR="009D32E0" w:rsidRPr="00F60A51">
          <w:rPr>
            <w:webHidden/>
          </w:rPr>
          <w:fldChar w:fldCharType="separate"/>
        </w:r>
        <w:r w:rsidR="004F6F1D">
          <w:rPr>
            <w:webHidden/>
          </w:rPr>
          <w:t>13</w:t>
        </w:r>
        <w:r w:rsidR="009D32E0" w:rsidRPr="00F60A51">
          <w:rPr>
            <w:webHidden/>
          </w:rPr>
          <w:fldChar w:fldCharType="end"/>
        </w:r>
      </w:hyperlink>
    </w:p>
    <w:p w14:paraId="5DABAB3C" w14:textId="55D62A92" w:rsidR="009D32E0" w:rsidRPr="00F60A51" w:rsidRDefault="00A22F32">
      <w:pPr>
        <w:pStyle w:val="TOC2"/>
        <w:rPr>
          <w:rFonts w:asciiTheme="minorHAnsi" w:eastAsiaTheme="minorEastAsia" w:hAnsiTheme="minorHAnsi" w:cstheme="minorBidi"/>
          <w:sz w:val="22"/>
          <w:szCs w:val="22"/>
          <w:lang w:val="en-GB" w:eastAsia="en-GB"/>
        </w:rPr>
      </w:pPr>
      <w:hyperlink w:anchor="_Toc33566017" w:history="1">
        <w:r w:rsidR="009D32E0" w:rsidRPr="00F60A51">
          <w:rPr>
            <w:rStyle w:val="Hyperlink"/>
            <w:bCs/>
          </w:rPr>
          <w:t>14.  Bid Prices and Discounts</w:t>
        </w:r>
        <w:r w:rsidR="009D32E0" w:rsidRPr="00F60A51">
          <w:rPr>
            <w:webHidden/>
          </w:rPr>
          <w:tab/>
        </w:r>
        <w:r w:rsidR="009D32E0" w:rsidRPr="00F60A51">
          <w:rPr>
            <w:webHidden/>
          </w:rPr>
          <w:fldChar w:fldCharType="begin"/>
        </w:r>
        <w:r w:rsidR="009D32E0" w:rsidRPr="00F60A51">
          <w:rPr>
            <w:webHidden/>
          </w:rPr>
          <w:instrText xml:space="preserve"> PAGEREF _Toc33566017 \h </w:instrText>
        </w:r>
        <w:r w:rsidR="009D32E0" w:rsidRPr="00F60A51">
          <w:rPr>
            <w:webHidden/>
          </w:rPr>
        </w:r>
        <w:r w:rsidR="009D32E0" w:rsidRPr="00F60A51">
          <w:rPr>
            <w:webHidden/>
          </w:rPr>
          <w:fldChar w:fldCharType="separate"/>
        </w:r>
        <w:r w:rsidR="004F6F1D">
          <w:rPr>
            <w:webHidden/>
          </w:rPr>
          <w:t>13</w:t>
        </w:r>
        <w:r w:rsidR="009D32E0" w:rsidRPr="00F60A51">
          <w:rPr>
            <w:webHidden/>
          </w:rPr>
          <w:fldChar w:fldCharType="end"/>
        </w:r>
      </w:hyperlink>
    </w:p>
    <w:p w14:paraId="1DD4F284" w14:textId="7AAA4634" w:rsidR="009D32E0" w:rsidRPr="00F60A51" w:rsidRDefault="00A22F32">
      <w:pPr>
        <w:pStyle w:val="TOC2"/>
        <w:rPr>
          <w:rFonts w:asciiTheme="minorHAnsi" w:eastAsiaTheme="minorEastAsia" w:hAnsiTheme="minorHAnsi" w:cstheme="minorBidi"/>
          <w:sz w:val="22"/>
          <w:szCs w:val="22"/>
          <w:lang w:val="en-GB" w:eastAsia="en-GB"/>
        </w:rPr>
      </w:pPr>
      <w:hyperlink w:anchor="_Toc33566018" w:history="1">
        <w:r w:rsidR="009D32E0" w:rsidRPr="00F60A51">
          <w:rPr>
            <w:rStyle w:val="Hyperlink"/>
            <w:bCs/>
          </w:rPr>
          <w:t>15.  Currencies of Bid</w:t>
        </w:r>
        <w:r w:rsidR="009D32E0" w:rsidRPr="00F60A51">
          <w:rPr>
            <w:webHidden/>
          </w:rPr>
          <w:tab/>
        </w:r>
        <w:r w:rsidR="009D32E0" w:rsidRPr="00F60A51">
          <w:rPr>
            <w:webHidden/>
          </w:rPr>
          <w:fldChar w:fldCharType="begin"/>
        </w:r>
        <w:r w:rsidR="009D32E0" w:rsidRPr="00F60A51">
          <w:rPr>
            <w:webHidden/>
          </w:rPr>
          <w:instrText xml:space="preserve"> PAGEREF _Toc33566018 \h </w:instrText>
        </w:r>
        <w:r w:rsidR="009D32E0" w:rsidRPr="00F60A51">
          <w:rPr>
            <w:webHidden/>
          </w:rPr>
        </w:r>
        <w:r w:rsidR="009D32E0" w:rsidRPr="00F60A51">
          <w:rPr>
            <w:webHidden/>
          </w:rPr>
          <w:fldChar w:fldCharType="separate"/>
        </w:r>
        <w:r w:rsidR="004F6F1D">
          <w:rPr>
            <w:webHidden/>
          </w:rPr>
          <w:t>16</w:t>
        </w:r>
        <w:r w:rsidR="009D32E0" w:rsidRPr="00F60A51">
          <w:rPr>
            <w:webHidden/>
          </w:rPr>
          <w:fldChar w:fldCharType="end"/>
        </w:r>
      </w:hyperlink>
    </w:p>
    <w:p w14:paraId="0D688401" w14:textId="45DA4E27" w:rsidR="009D32E0" w:rsidRPr="00F60A51" w:rsidRDefault="00A22F32">
      <w:pPr>
        <w:pStyle w:val="TOC2"/>
        <w:rPr>
          <w:rFonts w:asciiTheme="minorHAnsi" w:eastAsiaTheme="minorEastAsia" w:hAnsiTheme="minorHAnsi" w:cstheme="minorBidi"/>
          <w:sz w:val="22"/>
          <w:szCs w:val="22"/>
          <w:lang w:val="en-GB" w:eastAsia="en-GB"/>
        </w:rPr>
      </w:pPr>
      <w:hyperlink w:anchor="_Toc33566019" w:history="1">
        <w:r w:rsidR="009D32E0" w:rsidRPr="00F60A51">
          <w:rPr>
            <w:rStyle w:val="Hyperlink"/>
            <w:bCs/>
          </w:rPr>
          <w:t>16.  Documents Establishing the Conformity of the Goods</w:t>
        </w:r>
        <w:r w:rsidR="009D32E0" w:rsidRPr="00F60A51">
          <w:rPr>
            <w:webHidden/>
          </w:rPr>
          <w:tab/>
        </w:r>
        <w:r w:rsidR="009D32E0" w:rsidRPr="00F60A51">
          <w:rPr>
            <w:webHidden/>
          </w:rPr>
          <w:fldChar w:fldCharType="begin"/>
        </w:r>
        <w:r w:rsidR="009D32E0" w:rsidRPr="00F60A51">
          <w:rPr>
            <w:webHidden/>
          </w:rPr>
          <w:instrText xml:space="preserve"> PAGEREF _Toc33566019 \h </w:instrText>
        </w:r>
        <w:r w:rsidR="009D32E0" w:rsidRPr="00F60A51">
          <w:rPr>
            <w:webHidden/>
          </w:rPr>
        </w:r>
        <w:r w:rsidR="009D32E0" w:rsidRPr="00F60A51">
          <w:rPr>
            <w:webHidden/>
          </w:rPr>
          <w:fldChar w:fldCharType="separate"/>
        </w:r>
        <w:r w:rsidR="004F6F1D">
          <w:rPr>
            <w:webHidden/>
          </w:rPr>
          <w:t>16</w:t>
        </w:r>
        <w:r w:rsidR="009D32E0" w:rsidRPr="00F60A51">
          <w:rPr>
            <w:webHidden/>
          </w:rPr>
          <w:fldChar w:fldCharType="end"/>
        </w:r>
      </w:hyperlink>
    </w:p>
    <w:p w14:paraId="7D9CC9DD" w14:textId="701565CE" w:rsidR="009D32E0" w:rsidRPr="00F60A51" w:rsidRDefault="00A22F32">
      <w:pPr>
        <w:pStyle w:val="TOC2"/>
        <w:rPr>
          <w:rFonts w:asciiTheme="minorHAnsi" w:eastAsiaTheme="minorEastAsia" w:hAnsiTheme="minorHAnsi" w:cstheme="minorBidi"/>
          <w:sz w:val="22"/>
          <w:szCs w:val="22"/>
          <w:lang w:val="en-GB" w:eastAsia="en-GB"/>
        </w:rPr>
      </w:pPr>
      <w:hyperlink w:anchor="_Toc33566020" w:history="1">
        <w:r w:rsidR="009D32E0" w:rsidRPr="00F60A51">
          <w:rPr>
            <w:rStyle w:val="Hyperlink"/>
            <w:bCs/>
          </w:rPr>
          <w:t>17.  Documents Establishing the Eligibility and Qualifications of the Bidder</w:t>
        </w:r>
        <w:r w:rsidR="009D32E0" w:rsidRPr="00F60A51">
          <w:rPr>
            <w:webHidden/>
          </w:rPr>
          <w:tab/>
        </w:r>
        <w:r w:rsidR="009D32E0" w:rsidRPr="00F60A51">
          <w:rPr>
            <w:webHidden/>
          </w:rPr>
          <w:fldChar w:fldCharType="begin"/>
        </w:r>
        <w:r w:rsidR="009D32E0" w:rsidRPr="00F60A51">
          <w:rPr>
            <w:webHidden/>
          </w:rPr>
          <w:instrText xml:space="preserve"> PAGEREF _Toc33566020 \h </w:instrText>
        </w:r>
        <w:r w:rsidR="009D32E0" w:rsidRPr="00F60A51">
          <w:rPr>
            <w:webHidden/>
          </w:rPr>
        </w:r>
        <w:r w:rsidR="009D32E0" w:rsidRPr="00F60A51">
          <w:rPr>
            <w:webHidden/>
          </w:rPr>
          <w:fldChar w:fldCharType="separate"/>
        </w:r>
        <w:r w:rsidR="004F6F1D">
          <w:rPr>
            <w:webHidden/>
          </w:rPr>
          <w:t>17</w:t>
        </w:r>
        <w:r w:rsidR="009D32E0" w:rsidRPr="00F60A51">
          <w:rPr>
            <w:webHidden/>
          </w:rPr>
          <w:fldChar w:fldCharType="end"/>
        </w:r>
      </w:hyperlink>
    </w:p>
    <w:p w14:paraId="02F929A3" w14:textId="23FCE6D0" w:rsidR="009D32E0" w:rsidRPr="00F60A51" w:rsidRDefault="00A22F32">
      <w:pPr>
        <w:pStyle w:val="TOC2"/>
        <w:rPr>
          <w:rFonts w:asciiTheme="minorHAnsi" w:eastAsiaTheme="minorEastAsia" w:hAnsiTheme="minorHAnsi" w:cstheme="minorBidi"/>
          <w:sz w:val="22"/>
          <w:szCs w:val="22"/>
          <w:lang w:val="en-GB" w:eastAsia="en-GB"/>
        </w:rPr>
      </w:pPr>
      <w:hyperlink w:anchor="_Toc33566021" w:history="1">
        <w:r w:rsidR="009D32E0" w:rsidRPr="00F60A51">
          <w:rPr>
            <w:rStyle w:val="Hyperlink"/>
            <w:bCs/>
          </w:rPr>
          <w:t>18.  Period of Validity of Bids</w:t>
        </w:r>
        <w:r w:rsidR="009D32E0" w:rsidRPr="00F60A51">
          <w:rPr>
            <w:webHidden/>
          </w:rPr>
          <w:tab/>
        </w:r>
        <w:r w:rsidR="009D32E0" w:rsidRPr="00F60A51">
          <w:rPr>
            <w:webHidden/>
          </w:rPr>
          <w:fldChar w:fldCharType="begin"/>
        </w:r>
        <w:r w:rsidR="009D32E0" w:rsidRPr="00F60A51">
          <w:rPr>
            <w:webHidden/>
          </w:rPr>
          <w:instrText xml:space="preserve"> PAGEREF _Toc33566021 \h </w:instrText>
        </w:r>
        <w:r w:rsidR="009D32E0" w:rsidRPr="00F60A51">
          <w:rPr>
            <w:webHidden/>
          </w:rPr>
        </w:r>
        <w:r w:rsidR="009D32E0" w:rsidRPr="00F60A51">
          <w:rPr>
            <w:webHidden/>
          </w:rPr>
          <w:fldChar w:fldCharType="separate"/>
        </w:r>
        <w:r w:rsidR="004F6F1D">
          <w:rPr>
            <w:webHidden/>
          </w:rPr>
          <w:t>17</w:t>
        </w:r>
        <w:r w:rsidR="009D32E0" w:rsidRPr="00F60A51">
          <w:rPr>
            <w:webHidden/>
          </w:rPr>
          <w:fldChar w:fldCharType="end"/>
        </w:r>
      </w:hyperlink>
    </w:p>
    <w:p w14:paraId="2BBEF98E" w14:textId="1264FD0B" w:rsidR="009D32E0" w:rsidRPr="00F60A51" w:rsidRDefault="00A22F32">
      <w:pPr>
        <w:pStyle w:val="TOC2"/>
        <w:rPr>
          <w:rFonts w:asciiTheme="minorHAnsi" w:eastAsiaTheme="minorEastAsia" w:hAnsiTheme="minorHAnsi" w:cstheme="minorBidi"/>
          <w:sz w:val="22"/>
          <w:szCs w:val="22"/>
          <w:lang w:val="en-GB" w:eastAsia="en-GB"/>
        </w:rPr>
      </w:pPr>
      <w:hyperlink w:anchor="_Toc33566022" w:history="1">
        <w:r w:rsidR="009D32E0" w:rsidRPr="00F60A51">
          <w:rPr>
            <w:rStyle w:val="Hyperlink"/>
            <w:bCs/>
          </w:rPr>
          <w:t>19.  Bid Security</w:t>
        </w:r>
        <w:r w:rsidR="009D32E0" w:rsidRPr="00F60A51">
          <w:rPr>
            <w:webHidden/>
          </w:rPr>
          <w:tab/>
        </w:r>
        <w:r w:rsidR="009D32E0" w:rsidRPr="00F60A51">
          <w:rPr>
            <w:webHidden/>
          </w:rPr>
          <w:fldChar w:fldCharType="begin"/>
        </w:r>
        <w:r w:rsidR="009D32E0" w:rsidRPr="00F60A51">
          <w:rPr>
            <w:webHidden/>
          </w:rPr>
          <w:instrText xml:space="preserve"> PAGEREF _Toc33566022 \h </w:instrText>
        </w:r>
        <w:r w:rsidR="009D32E0" w:rsidRPr="00F60A51">
          <w:rPr>
            <w:webHidden/>
          </w:rPr>
        </w:r>
        <w:r w:rsidR="009D32E0" w:rsidRPr="00F60A51">
          <w:rPr>
            <w:webHidden/>
          </w:rPr>
          <w:fldChar w:fldCharType="separate"/>
        </w:r>
        <w:r w:rsidR="004F6F1D">
          <w:rPr>
            <w:webHidden/>
          </w:rPr>
          <w:t>17</w:t>
        </w:r>
        <w:r w:rsidR="009D32E0" w:rsidRPr="00F60A51">
          <w:rPr>
            <w:webHidden/>
          </w:rPr>
          <w:fldChar w:fldCharType="end"/>
        </w:r>
      </w:hyperlink>
    </w:p>
    <w:p w14:paraId="58787DED" w14:textId="55DDD3C3" w:rsidR="009D32E0" w:rsidRPr="00F60A51" w:rsidRDefault="00A22F32">
      <w:pPr>
        <w:pStyle w:val="TOC2"/>
        <w:rPr>
          <w:rFonts w:asciiTheme="minorHAnsi" w:eastAsiaTheme="minorEastAsia" w:hAnsiTheme="minorHAnsi" w:cstheme="minorBidi"/>
          <w:sz w:val="22"/>
          <w:szCs w:val="22"/>
          <w:lang w:val="en-GB" w:eastAsia="en-GB"/>
        </w:rPr>
      </w:pPr>
      <w:hyperlink w:anchor="_Toc33566023" w:history="1">
        <w:r w:rsidR="009D32E0" w:rsidRPr="00F60A51">
          <w:rPr>
            <w:rStyle w:val="Hyperlink"/>
            <w:bCs/>
          </w:rPr>
          <w:t>20.  Format and Signing of Bid</w:t>
        </w:r>
        <w:r w:rsidR="009D32E0" w:rsidRPr="00F60A51">
          <w:rPr>
            <w:webHidden/>
          </w:rPr>
          <w:tab/>
        </w:r>
        <w:r w:rsidR="009D32E0" w:rsidRPr="00F60A51">
          <w:rPr>
            <w:webHidden/>
          </w:rPr>
          <w:fldChar w:fldCharType="begin"/>
        </w:r>
        <w:r w:rsidR="009D32E0" w:rsidRPr="00F60A51">
          <w:rPr>
            <w:webHidden/>
          </w:rPr>
          <w:instrText xml:space="preserve"> PAGEREF _Toc33566023 \h </w:instrText>
        </w:r>
        <w:r w:rsidR="009D32E0" w:rsidRPr="00F60A51">
          <w:rPr>
            <w:webHidden/>
          </w:rPr>
        </w:r>
        <w:r w:rsidR="009D32E0" w:rsidRPr="00F60A51">
          <w:rPr>
            <w:webHidden/>
          </w:rPr>
          <w:fldChar w:fldCharType="separate"/>
        </w:r>
        <w:r w:rsidR="004F6F1D">
          <w:rPr>
            <w:webHidden/>
          </w:rPr>
          <w:t>19</w:t>
        </w:r>
        <w:r w:rsidR="009D32E0" w:rsidRPr="00F60A51">
          <w:rPr>
            <w:webHidden/>
          </w:rPr>
          <w:fldChar w:fldCharType="end"/>
        </w:r>
      </w:hyperlink>
    </w:p>
    <w:p w14:paraId="2183C690" w14:textId="57F2B884" w:rsidR="009D32E0" w:rsidRPr="00F60A51" w:rsidRDefault="00A22F32">
      <w:pPr>
        <w:pStyle w:val="TOC2"/>
        <w:rPr>
          <w:rFonts w:asciiTheme="minorHAnsi" w:eastAsiaTheme="minorEastAsia" w:hAnsiTheme="minorHAnsi" w:cstheme="minorBidi"/>
          <w:sz w:val="22"/>
          <w:szCs w:val="22"/>
          <w:lang w:val="en-GB" w:eastAsia="en-GB"/>
        </w:rPr>
      </w:pPr>
      <w:hyperlink w:anchor="_Toc33566024" w:history="1">
        <w:r w:rsidR="009D32E0" w:rsidRPr="00F60A51">
          <w:rPr>
            <w:rStyle w:val="Hyperlink"/>
            <w:bCs/>
          </w:rPr>
          <w:t>D.  Submission and Opening of Bids</w:t>
        </w:r>
        <w:r w:rsidR="009D32E0" w:rsidRPr="00F60A51">
          <w:rPr>
            <w:webHidden/>
          </w:rPr>
          <w:tab/>
        </w:r>
        <w:r w:rsidR="009D32E0" w:rsidRPr="00F60A51">
          <w:rPr>
            <w:webHidden/>
          </w:rPr>
          <w:fldChar w:fldCharType="begin"/>
        </w:r>
        <w:r w:rsidR="009D32E0" w:rsidRPr="00F60A51">
          <w:rPr>
            <w:webHidden/>
          </w:rPr>
          <w:instrText xml:space="preserve"> PAGEREF _Toc33566024 \h </w:instrText>
        </w:r>
        <w:r w:rsidR="009D32E0" w:rsidRPr="00F60A51">
          <w:rPr>
            <w:webHidden/>
          </w:rPr>
        </w:r>
        <w:r w:rsidR="009D32E0" w:rsidRPr="00F60A51">
          <w:rPr>
            <w:webHidden/>
          </w:rPr>
          <w:fldChar w:fldCharType="separate"/>
        </w:r>
        <w:r w:rsidR="004F6F1D">
          <w:rPr>
            <w:webHidden/>
          </w:rPr>
          <w:t>20</w:t>
        </w:r>
        <w:r w:rsidR="009D32E0" w:rsidRPr="00F60A51">
          <w:rPr>
            <w:webHidden/>
          </w:rPr>
          <w:fldChar w:fldCharType="end"/>
        </w:r>
      </w:hyperlink>
    </w:p>
    <w:p w14:paraId="57655781" w14:textId="56E8A050" w:rsidR="009D32E0" w:rsidRPr="00F60A51" w:rsidRDefault="00A22F32">
      <w:pPr>
        <w:pStyle w:val="TOC2"/>
        <w:rPr>
          <w:rFonts w:asciiTheme="minorHAnsi" w:eastAsiaTheme="minorEastAsia" w:hAnsiTheme="minorHAnsi" w:cstheme="minorBidi"/>
          <w:sz w:val="22"/>
          <w:szCs w:val="22"/>
          <w:lang w:val="en-GB" w:eastAsia="en-GB"/>
        </w:rPr>
      </w:pPr>
      <w:hyperlink w:anchor="_Toc33566025" w:history="1">
        <w:r w:rsidR="009D32E0" w:rsidRPr="00F60A51">
          <w:rPr>
            <w:rStyle w:val="Hyperlink"/>
            <w:bCs/>
          </w:rPr>
          <w:t>21.  Sealing and Marking of Bids</w:t>
        </w:r>
        <w:r w:rsidR="009D32E0" w:rsidRPr="00F60A51">
          <w:rPr>
            <w:webHidden/>
          </w:rPr>
          <w:tab/>
        </w:r>
        <w:r w:rsidR="009D32E0" w:rsidRPr="00F60A51">
          <w:rPr>
            <w:webHidden/>
          </w:rPr>
          <w:fldChar w:fldCharType="begin"/>
        </w:r>
        <w:r w:rsidR="009D32E0" w:rsidRPr="00F60A51">
          <w:rPr>
            <w:webHidden/>
          </w:rPr>
          <w:instrText xml:space="preserve"> PAGEREF _Toc33566025 \h </w:instrText>
        </w:r>
        <w:r w:rsidR="009D32E0" w:rsidRPr="00F60A51">
          <w:rPr>
            <w:webHidden/>
          </w:rPr>
        </w:r>
        <w:r w:rsidR="009D32E0" w:rsidRPr="00F60A51">
          <w:rPr>
            <w:webHidden/>
          </w:rPr>
          <w:fldChar w:fldCharType="separate"/>
        </w:r>
        <w:r w:rsidR="004F6F1D">
          <w:rPr>
            <w:webHidden/>
          </w:rPr>
          <w:t>20</w:t>
        </w:r>
        <w:r w:rsidR="009D32E0" w:rsidRPr="00F60A51">
          <w:rPr>
            <w:webHidden/>
          </w:rPr>
          <w:fldChar w:fldCharType="end"/>
        </w:r>
      </w:hyperlink>
    </w:p>
    <w:p w14:paraId="65DADDDB" w14:textId="7D7410F3" w:rsidR="009D32E0" w:rsidRPr="00F60A51" w:rsidRDefault="00A22F32">
      <w:pPr>
        <w:pStyle w:val="TOC2"/>
        <w:rPr>
          <w:rFonts w:asciiTheme="minorHAnsi" w:eastAsiaTheme="minorEastAsia" w:hAnsiTheme="minorHAnsi" w:cstheme="minorBidi"/>
          <w:sz w:val="22"/>
          <w:szCs w:val="22"/>
          <w:lang w:val="en-GB" w:eastAsia="en-GB"/>
        </w:rPr>
      </w:pPr>
      <w:hyperlink w:anchor="_Toc33566026" w:history="1">
        <w:r w:rsidR="009D32E0" w:rsidRPr="00F60A51">
          <w:rPr>
            <w:rStyle w:val="Hyperlink"/>
            <w:bCs/>
          </w:rPr>
          <w:t>22.  Deadline for Submission of Bids</w:t>
        </w:r>
        <w:r w:rsidR="009D32E0" w:rsidRPr="00F60A51">
          <w:rPr>
            <w:webHidden/>
          </w:rPr>
          <w:tab/>
        </w:r>
        <w:r w:rsidR="009D32E0" w:rsidRPr="00F60A51">
          <w:rPr>
            <w:webHidden/>
          </w:rPr>
          <w:fldChar w:fldCharType="begin"/>
        </w:r>
        <w:r w:rsidR="009D32E0" w:rsidRPr="00F60A51">
          <w:rPr>
            <w:webHidden/>
          </w:rPr>
          <w:instrText xml:space="preserve"> PAGEREF _Toc33566026 \h </w:instrText>
        </w:r>
        <w:r w:rsidR="009D32E0" w:rsidRPr="00F60A51">
          <w:rPr>
            <w:webHidden/>
          </w:rPr>
        </w:r>
        <w:r w:rsidR="009D32E0" w:rsidRPr="00F60A51">
          <w:rPr>
            <w:webHidden/>
          </w:rPr>
          <w:fldChar w:fldCharType="separate"/>
        </w:r>
        <w:r w:rsidR="004F6F1D">
          <w:rPr>
            <w:webHidden/>
          </w:rPr>
          <w:t>20</w:t>
        </w:r>
        <w:r w:rsidR="009D32E0" w:rsidRPr="00F60A51">
          <w:rPr>
            <w:webHidden/>
          </w:rPr>
          <w:fldChar w:fldCharType="end"/>
        </w:r>
      </w:hyperlink>
    </w:p>
    <w:p w14:paraId="187E0D47" w14:textId="707D60EA" w:rsidR="009D32E0" w:rsidRPr="00F60A51" w:rsidRDefault="00A22F32">
      <w:pPr>
        <w:pStyle w:val="TOC2"/>
        <w:rPr>
          <w:rFonts w:asciiTheme="minorHAnsi" w:eastAsiaTheme="minorEastAsia" w:hAnsiTheme="minorHAnsi" w:cstheme="minorBidi"/>
          <w:sz w:val="22"/>
          <w:szCs w:val="22"/>
          <w:lang w:val="en-GB" w:eastAsia="en-GB"/>
        </w:rPr>
      </w:pPr>
      <w:hyperlink w:anchor="_Toc33566027" w:history="1">
        <w:r w:rsidR="009D32E0" w:rsidRPr="00F60A51">
          <w:rPr>
            <w:rStyle w:val="Hyperlink"/>
            <w:bCs/>
          </w:rPr>
          <w:t>23.  Late Bids</w:t>
        </w:r>
        <w:r w:rsidR="009D32E0" w:rsidRPr="00F60A51">
          <w:rPr>
            <w:webHidden/>
          </w:rPr>
          <w:tab/>
        </w:r>
        <w:r w:rsidR="009D32E0" w:rsidRPr="00F60A51">
          <w:rPr>
            <w:webHidden/>
          </w:rPr>
          <w:fldChar w:fldCharType="begin"/>
        </w:r>
        <w:r w:rsidR="009D32E0" w:rsidRPr="00F60A51">
          <w:rPr>
            <w:webHidden/>
          </w:rPr>
          <w:instrText xml:space="preserve"> PAGEREF _Toc33566027 \h </w:instrText>
        </w:r>
        <w:r w:rsidR="009D32E0" w:rsidRPr="00F60A51">
          <w:rPr>
            <w:webHidden/>
          </w:rPr>
        </w:r>
        <w:r w:rsidR="009D32E0" w:rsidRPr="00F60A51">
          <w:rPr>
            <w:webHidden/>
          </w:rPr>
          <w:fldChar w:fldCharType="separate"/>
        </w:r>
        <w:r w:rsidR="004F6F1D">
          <w:rPr>
            <w:webHidden/>
          </w:rPr>
          <w:t>21</w:t>
        </w:r>
        <w:r w:rsidR="009D32E0" w:rsidRPr="00F60A51">
          <w:rPr>
            <w:webHidden/>
          </w:rPr>
          <w:fldChar w:fldCharType="end"/>
        </w:r>
      </w:hyperlink>
    </w:p>
    <w:p w14:paraId="36D013CB" w14:textId="1BC9CB56" w:rsidR="009D32E0" w:rsidRPr="00F60A51" w:rsidRDefault="00A22F32">
      <w:pPr>
        <w:pStyle w:val="TOC2"/>
        <w:rPr>
          <w:rFonts w:asciiTheme="minorHAnsi" w:eastAsiaTheme="minorEastAsia" w:hAnsiTheme="minorHAnsi" w:cstheme="minorBidi"/>
          <w:sz w:val="22"/>
          <w:szCs w:val="22"/>
          <w:lang w:val="en-GB" w:eastAsia="en-GB"/>
        </w:rPr>
      </w:pPr>
      <w:hyperlink w:anchor="_Toc33566028" w:history="1">
        <w:r w:rsidR="009D32E0" w:rsidRPr="00F60A51">
          <w:rPr>
            <w:rStyle w:val="Hyperlink"/>
            <w:bCs/>
          </w:rPr>
          <w:t>24.  Withdrawal, Substitution, and Modification of Bids</w:t>
        </w:r>
        <w:r w:rsidR="009D32E0" w:rsidRPr="00F60A51">
          <w:rPr>
            <w:webHidden/>
          </w:rPr>
          <w:tab/>
        </w:r>
        <w:r w:rsidR="009D32E0" w:rsidRPr="00F60A51">
          <w:rPr>
            <w:webHidden/>
          </w:rPr>
          <w:fldChar w:fldCharType="begin"/>
        </w:r>
        <w:r w:rsidR="009D32E0" w:rsidRPr="00F60A51">
          <w:rPr>
            <w:webHidden/>
          </w:rPr>
          <w:instrText xml:space="preserve"> PAGEREF _Toc33566028 \h </w:instrText>
        </w:r>
        <w:r w:rsidR="009D32E0" w:rsidRPr="00F60A51">
          <w:rPr>
            <w:webHidden/>
          </w:rPr>
        </w:r>
        <w:r w:rsidR="009D32E0" w:rsidRPr="00F60A51">
          <w:rPr>
            <w:webHidden/>
          </w:rPr>
          <w:fldChar w:fldCharType="separate"/>
        </w:r>
        <w:r w:rsidR="004F6F1D">
          <w:rPr>
            <w:webHidden/>
          </w:rPr>
          <w:t>21</w:t>
        </w:r>
        <w:r w:rsidR="009D32E0" w:rsidRPr="00F60A51">
          <w:rPr>
            <w:webHidden/>
          </w:rPr>
          <w:fldChar w:fldCharType="end"/>
        </w:r>
      </w:hyperlink>
    </w:p>
    <w:p w14:paraId="679412A8" w14:textId="02ADD282" w:rsidR="009D32E0" w:rsidRPr="00F60A51" w:rsidRDefault="00A22F32">
      <w:pPr>
        <w:pStyle w:val="TOC2"/>
        <w:rPr>
          <w:rFonts w:asciiTheme="minorHAnsi" w:eastAsiaTheme="minorEastAsia" w:hAnsiTheme="minorHAnsi" w:cstheme="minorBidi"/>
          <w:sz w:val="22"/>
          <w:szCs w:val="22"/>
          <w:lang w:val="en-GB" w:eastAsia="en-GB"/>
        </w:rPr>
      </w:pPr>
      <w:hyperlink w:anchor="_Toc33566029" w:history="1">
        <w:r w:rsidR="009D32E0" w:rsidRPr="00F60A51">
          <w:rPr>
            <w:rStyle w:val="Hyperlink"/>
            <w:bCs/>
          </w:rPr>
          <w:t>25.  Bid Opening</w:t>
        </w:r>
        <w:r w:rsidR="009D32E0" w:rsidRPr="00F60A51">
          <w:rPr>
            <w:webHidden/>
          </w:rPr>
          <w:tab/>
        </w:r>
        <w:r w:rsidR="009D32E0" w:rsidRPr="00F60A51">
          <w:rPr>
            <w:webHidden/>
          </w:rPr>
          <w:fldChar w:fldCharType="begin"/>
        </w:r>
        <w:r w:rsidR="009D32E0" w:rsidRPr="00F60A51">
          <w:rPr>
            <w:webHidden/>
          </w:rPr>
          <w:instrText xml:space="preserve"> PAGEREF _Toc33566029 \h </w:instrText>
        </w:r>
        <w:r w:rsidR="009D32E0" w:rsidRPr="00F60A51">
          <w:rPr>
            <w:webHidden/>
          </w:rPr>
        </w:r>
        <w:r w:rsidR="009D32E0" w:rsidRPr="00F60A51">
          <w:rPr>
            <w:webHidden/>
          </w:rPr>
          <w:fldChar w:fldCharType="separate"/>
        </w:r>
        <w:r w:rsidR="004F6F1D">
          <w:rPr>
            <w:webHidden/>
          </w:rPr>
          <w:t>21</w:t>
        </w:r>
        <w:r w:rsidR="009D32E0" w:rsidRPr="00F60A51">
          <w:rPr>
            <w:webHidden/>
          </w:rPr>
          <w:fldChar w:fldCharType="end"/>
        </w:r>
      </w:hyperlink>
    </w:p>
    <w:p w14:paraId="369CB4E9" w14:textId="5A52B600" w:rsidR="009D32E0" w:rsidRPr="00F60A51" w:rsidRDefault="00A22F32">
      <w:pPr>
        <w:pStyle w:val="TOC2"/>
        <w:rPr>
          <w:rFonts w:asciiTheme="minorHAnsi" w:eastAsiaTheme="minorEastAsia" w:hAnsiTheme="minorHAnsi" w:cstheme="minorBidi"/>
          <w:sz w:val="22"/>
          <w:szCs w:val="22"/>
          <w:lang w:val="en-GB" w:eastAsia="en-GB"/>
        </w:rPr>
      </w:pPr>
      <w:hyperlink w:anchor="_Toc33566030" w:history="1">
        <w:r w:rsidR="009D32E0" w:rsidRPr="00F60A51">
          <w:rPr>
            <w:rStyle w:val="Hyperlink"/>
            <w:bCs/>
          </w:rPr>
          <w:t>E.  Evaluation and Comparison of Bids</w:t>
        </w:r>
        <w:r w:rsidR="009D32E0" w:rsidRPr="00F60A51">
          <w:rPr>
            <w:webHidden/>
          </w:rPr>
          <w:tab/>
        </w:r>
        <w:r w:rsidR="009D32E0" w:rsidRPr="00F60A51">
          <w:rPr>
            <w:webHidden/>
          </w:rPr>
          <w:fldChar w:fldCharType="begin"/>
        </w:r>
        <w:r w:rsidR="009D32E0" w:rsidRPr="00F60A51">
          <w:rPr>
            <w:webHidden/>
          </w:rPr>
          <w:instrText xml:space="preserve"> PAGEREF _Toc33566030 \h </w:instrText>
        </w:r>
        <w:r w:rsidR="009D32E0" w:rsidRPr="00F60A51">
          <w:rPr>
            <w:webHidden/>
          </w:rPr>
        </w:r>
        <w:r w:rsidR="009D32E0" w:rsidRPr="00F60A51">
          <w:rPr>
            <w:webHidden/>
          </w:rPr>
          <w:fldChar w:fldCharType="separate"/>
        </w:r>
        <w:r w:rsidR="004F6F1D">
          <w:rPr>
            <w:webHidden/>
          </w:rPr>
          <w:t>23</w:t>
        </w:r>
        <w:r w:rsidR="009D32E0" w:rsidRPr="00F60A51">
          <w:rPr>
            <w:webHidden/>
          </w:rPr>
          <w:fldChar w:fldCharType="end"/>
        </w:r>
      </w:hyperlink>
    </w:p>
    <w:p w14:paraId="34D52E7B" w14:textId="209B53E5" w:rsidR="009D32E0" w:rsidRPr="00F60A51" w:rsidRDefault="00A22F32">
      <w:pPr>
        <w:pStyle w:val="TOC2"/>
        <w:rPr>
          <w:rFonts w:asciiTheme="minorHAnsi" w:eastAsiaTheme="minorEastAsia" w:hAnsiTheme="minorHAnsi" w:cstheme="minorBidi"/>
          <w:sz w:val="22"/>
          <w:szCs w:val="22"/>
          <w:lang w:val="en-GB" w:eastAsia="en-GB"/>
        </w:rPr>
      </w:pPr>
      <w:hyperlink w:anchor="_Toc33566031" w:history="1">
        <w:r w:rsidR="009D32E0" w:rsidRPr="00F60A51">
          <w:rPr>
            <w:rStyle w:val="Hyperlink"/>
            <w:bCs/>
          </w:rPr>
          <w:t>26.  Confidentiality</w:t>
        </w:r>
        <w:r w:rsidR="009D32E0" w:rsidRPr="00F60A51">
          <w:rPr>
            <w:webHidden/>
          </w:rPr>
          <w:tab/>
        </w:r>
        <w:r w:rsidR="009D32E0" w:rsidRPr="00F60A51">
          <w:rPr>
            <w:webHidden/>
          </w:rPr>
          <w:fldChar w:fldCharType="begin"/>
        </w:r>
        <w:r w:rsidR="009D32E0" w:rsidRPr="00F60A51">
          <w:rPr>
            <w:webHidden/>
          </w:rPr>
          <w:instrText xml:space="preserve"> PAGEREF _Toc33566031 \h </w:instrText>
        </w:r>
        <w:r w:rsidR="009D32E0" w:rsidRPr="00F60A51">
          <w:rPr>
            <w:webHidden/>
          </w:rPr>
        </w:r>
        <w:r w:rsidR="009D32E0" w:rsidRPr="00F60A51">
          <w:rPr>
            <w:webHidden/>
          </w:rPr>
          <w:fldChar w:fldCharType="separate"/>
        </w:r>
        <w:r w:rsidR="004F6F1D">
          <w:rPr>
            <w:webHidden/>
          </w:rPr>
          <w:t>23</w:t>
        </w:r>
        <w:r w:rsidR="009D32E0" w:rsidRPr="00F60A51">
          <w:rPr>
            <w:webHidden/>
          </w:rPr>
          <w:fldChar w:fldCharType="end"/>
        </w:r>
      </w:hyperlink>
    </w:p>
    <w:p w14:paraId="7164E45F" w14:textId="2B417772" w:rsidR="009D32E0" w:rsidRPr="00F60A51" w:rsidRDefault="00A22F32">
      <w:pPr>
        <w:pStyle w:val="TOC2"/>
        <w:rPr>
          <w:rFonts w:asciiTheme="minorHAnsi" w:eastAsiaTheme="minorEastAsia" w:hAnsiTheme="minorHAnsi" w:cstheme="minorBidi"/>
          <w:sz w:val="22"/>
          <w:szCs w:val="22"/>
          <w:lang w:val="en-GB" w:eastAsia="en-GB"/>
        </w:rPr>
      </w:pPr>
      <w:hyperlink w:anchor="_Toc33566032" w:history="1">
        <w:r w:rsidR="009D32E0" w:rsidRPr="00F60A51">
          <w:rPr>
            <w:rStyle w:val="Hyperlink"/>
            <w:bCs/>
          </w:rPr>
          <w:t>27.  Clarification of Bids</w:t>
        </w:r>
        <w:r w:rsidR="009D32E0" w:rsidRPr="00F60A51">
          <w:rPr>
            <w:webHidden/>
          </w:rPr>
          <w:tab/>
        </w:r>
        <w:r w:rsidR="009D32E0" w:rsidRPr="00F60A51">
          <w:rPr>
            <w:webHidden/>
          </w:rPr>
          <w:fldChar w:fldCharType="begin"/>
        </w:r>
        <w:r w:rsidR="009D32E0" w:rsidRPr="00F60A51">
          <w:rPr>
            <w:webHidden/>
          </w:rPr>
          <w:instrText xml:space="preserve"> PAGEREF _Toc33566032 \h </w:instrText>
        </w:r>
        <w:r w:rsidR="009D32E0" w:rsidRPr="00F60A51">
          <w:rPr>
            <w:webHidden/>
          </w:rPr>
        </w:r>
        <w:r w:rsidR="009D32E0" w:rsidRPr="00F60A51">
          <w:rPr>
            <w:webHidden/>
          </w:rPr>
          <w:fldChar w:fldCharType="separate"/>
        </w:r>
        <w:r w:rsidR="004F6F1D">
          <w:rPr>
            <w:webHidden/>
          </w:rPr>
          <w:t>23</w:t>
        </w:r>
        <w:r w:rsidR="009D32E0" w:rsidRPr="00F60A51">
          <w:rPr>
            <w:webHidden/>
          </w:rPr>
          <w:fldChar w:fldCharType="end"/>
        </w:r>
      </w:hyperlink>
    </w:p>
    <w:p w14:paraId="4699F97C" w14:textId="7A502CAF" w:rsidR="009D32E0" w:rsidRPr="00F60A51" w:rsidRDefault="00A22F32">
      <w:pPr>
        <w:pStyle w:val="TOC2"/>
        <w:rPr>
          <w:rFonts w:asciiTheme="minorHAnsi" w:eastAsiaTheme="minorEastAsia" w:hAnsiTheme="minorHAnsi" w:cstheme="minorBidi"/>
          <w:sz w:val="22"/>
          <w:szCs w:val="22"/>
          <w:lang w:val="en-GB" w:eastAsia="en-GB"/>
        </w:rPr>
      </w:pPr>
      <w:hyperlink w:anchor="_Toc33566033" w:history="1">
        <w:r w:rsidR="009D32E0" w:rsidRPr="00F60A51">
          <w:rPr>
            <w:rStyle w:val="Hyperlink"/>
            <w:bCs/>
          </w:rPr>
          <w:t>28.  Deviations, Reservations and Omissions</w:t>
        </w:r>
        <w:r w:rsidR="009D32E0" w:rsidRPr="00F60A51">
          <w:rPr>
            <w:webHidden/>
          </w:rPr>
          <w:tab/>
        </w:r>
        <w:r w:rsidR="009D32E0" w:rsidRPr="00F60A51">
          <w:rPr>
            <w:webHidden/>
          </w:rPr>
          <w:fldChar w:fldCharType="begin"/>
        </w:r>
        <w:r w:rsidR="009D32E0" w:rsidRPr="00F60A51">
          <w:rPr>
            <w:webHidden/>
          </w:rPr>
          <w:instrText xml:space="preserve"> PAGEREF _Toc33566033 \h </w:instrText>
        </w:r>
        <w:r w:rsidR="009D32E0" w:rsidRPr="00F60A51">
          <w:rPr>
            <w:webHidden/>
          </w:rPr>
        </w:r>
        <w:r w:rsidR="009D32E0" w:rsidRPr="00F60A51">
          <w:rPr>
            <w:webHidden/>
          </w:rPr>
          <w:fldChar w:fldCharType="separate"/>
        </w:r>
        <w:r w:rsidR="004F6F1D">
          <w:rPr>
            <w:webHidden/>
          </w:rPr>
          <w:t>24</w:t>
        </w:r>
        <w:r w:rsidR="009D32E0" w:rsidRPr="00F60A51">
          <w:rPr>
            <w:webHidden/>
          </w:rPr>
          <w:fldChar w:fldCharType="end"/>
        </w:r>
      </w:hyperlink>
    </w:p>
    <w:p w14:paraId="1C04F652" w14:textId="54E22C8F" w:rsidR="009D32E0" w:rsidRPr="00F60A51" w:rsidRDefault="00A22F32">
      <w:pPr>
        <w:pStyle w:val="TOC2"/>
        <w:rPr>
          <w:rFonts w:asciiTheme="minorHAnsi" w:eastAsiaTheme="minorEastAsia" w:hAnsiTheme="minorHAnsi" w:cstheme="minorBidi"/>
          <w:sz w:val="22"/>
          <w:szCs w:val="22"/>
          <w:lang w:val="en-GB" w:eastAsia="en-GB"/>
        </w:rPr>
      </w:pPr>
      <w:hyperlink w:anchor="_Toc33566034" w:history="1">
        <w:r w:rsidR="009D32E0" w:rsidRPr="00F60A51">
          <w:rPr>
            <w:rStyle w:val="Hyperlink"/>
            <w:bCs/>
          </w:rPr>
          <w:t>29.  Determination of Responsiveness</w:t>
        </w:r>
        <w:r w:rsidR="009D32E0" w:rsidRPr="00F60A51">
          <w:rPr>
            <w:webHidden/>
          </w:rPr>
          <w:tab/>
        </w:r>
        <w:r w:rsidR="009D32E0" w:rsidRPr="00F60A51">
          <w:rPr>
            <w:webHidden/>
          </w:rPr>
          <w:fldChar w:fldCharType="begin"/>
        </w:r>
        <w:r w:rsidR="009D32E0" w:rsidRPr="00F60A51">
          <w:rPr>
            <w:webHidden/>
          </w:rPr>
          <w:instrText xml:space="preserve"> PAGEREF _Toc33566034 \h </w:instrText>
        </w:r>
        <w:r w:rsidR="009D32E0" w:rsidRPr="00F60A51">
          <w:rPr>
            <w:webHidden/>
          </w:rPr>
        </w:r>
        <w:r w:rsidR="009D32E0" w:rsidRPr="00F60A51">
          <w:rPr>
            <w:webHidden/>
          </w:rPr>
          <w:fldChar w:fldCharType="separate"/>
        </w:r>
        <w:r w:rsidR="004F6F1D">
          <w:rPr>
            <w:webHidden/>
          </w:rPr>
          <w:t>24</w:t>
        </w:r>
        <w:r w:rsidR="009D32E0" w:rsidRPr="00F60A51">
          <w:rPr>
            <w:webHidden/>
          </w:rPr>
          <w:fldChar w:fldCharType="end"/>
        </w:r>
      </w:hyperlink>
    </w:p>
    <w:p w14:paraId="056A6D54" w14:textId="01E5E64D" w:rsidR="009D32E0" w:rsidRPr="00F60A51" w:rsidRDefault="00A22F32">
      <w:pPr>
        <w:pStyle w:val="TOC2"/>
        <w:rPr>
          <w:rFonts w:asciiTheme="minorHAnsi" w:eastAsiaTheme="minorEastAsia" w:hAnsiTheme="minorHAnsi" w:cstheme="minorBidi"/>
          <w:sz w:val="22"/>
          <w:szCs w:val="22"/>
          <w:lang w:val="en-GB" w:eastAsia="en-GB"/>
        </w:rPr>
      </w:pPr>
      <w:hyperlink w:anchor="_Toc33566035" w:history="1">
        <w:r w:rsidR="009D32E0" w:rsidRPr="00F60A51">
          <w:rPr>
            <w:rStyle w:val="Hyperlink"/>
            <w:bCs/>
          </w:rPr>
          <w:t>30.  Nonconformities, Errors and Omissions</w:t>
        </w:r>
        <w:r w:rsidR="009D32E0" w:rsidRPr="00F60A51">
          <w:rPr>
            <w:webHidden/>
          </w:rPr>
          <w:tab/>
        </w:r>
        <w:r w:rsidR="009D32E0" w:rsidRPr="00F60A51">
          <w:rPr>
            <w:webHidden/>
          </w:rPr>
          <w:fldChar w:fldCharType="begin"/>
        </w:r>
        <w:r w:rsidR="009D32E0" w:rsidRPr="00F60A51">
          <w:rPr>
            <w:webHidden/>
          </w:rPr>
          <w:instrText xml:space="preserve"> PAGEREF _Toc33566035 \h </w:instrText>
        </w:r>
        <w:r w:rsidR="009D32E0" w:rsidRPr="00F60A51">
          <w:rPr>
            <w:webHidden/>
          </w:rPr>
        </w:r>
        <w:r w:rsidR="009D32E0" w:rsidRPr="00F60A51">
          <w:rPr>
            <w:webHidden/>
          </w:rPr>
          <w:fldChar w:fldCharType="separate"/>
        </w:r>
        <w:r w:rsidR="004F6F1D">
          <w:rPr>
            <w:webHidden/>
          </w:rPr>
          <w:t>24</w:t>
        </w:r>
        <w:r w:rsidR="009D32E0" w:rsidRPr="00F60A51">
          <w:rPr>
            <w:webHidden/>
          </w:rPr>
          <w:fldChar w:fldCharType="end"/>
        </w:r>
      </w:hyperlink>
    </w:p>
    <w:p w14:paraId="5EF0D235" w14:textId="5BA92AB6" w:rsidR="009D32E0" w:rsidRPr="00F60A51" w:rsidRDefault="00A22F32">
      <w:pPr>
        <w:pStyle w:val="TOC2"/>
        <w:rPr>
          <w:rFonts w:asciiTheme="minorHAnsi" w:eastAsiaTheme="minorEastAsia" w:hAnsiTheme="minorHAnsi" w:cstheme="minorBidi"/>
          <w:sz w:val="22"/>
          <w:szCs w:val="22"/>
          <w:lang w:val="en-GB" w:eastAsia="en-GB"/>
        </w:rPr>
      </w:pPr>
      <w:hyperlink w:anchor="_Toc33566036" w:history="1">
        <w:r w:rsidR="009D32E0" w:rsidRPr="00F60A51">
          <w:rPr>
            <w:rStyle w:val="Hyperlink"/>
            <w:bCs/>
          </w:rPr>
          <w:t>31.  Correction of Arithmetical Errors</w:t>
        </w:r>
        <w:r w:rsidR="009D32E0" w:rsidRPr="00F60A51">
          <w:rPr>
            <w:webHidden/>
          </w:rPr>
          <w:tab/>
        </w:r>
        <w:r w:rsidR="009D32E0" w:rsidRPr="00F60A51">
          <w:rPr>
            <w:webHidden/>
          </w:rPr>
          <w:fldChar w:fldCharType="begin"/>
        </w:r>
        <w:r w:rsidR="009D32E0" w:rsidRPr="00F60A51">
          <w:rPr>
            <w:webHidden/>
          </w:rPr>
          <w:instrText xml:space="preserve"> PAGEREF _Toc33566036 \h </w:instrText>
        </w:r>
        <w:r w:rsidR="009D32E0" w:rsidRPr="00F60A51">
          <w:rPr>
            <w:webHidden/>
          </w:rPr>
        </w:r>
        <w:r w:rsidR="009D32E0" w:rsidRPr="00F60A51">
          <w:rPr>
            <w:webHidden/>
          </w:rPr>
          <w:fldChar w:fldCharType="separate"/>
        </w:r>
        <w:r w:rsidR="004F6F1D">
          <w:rPr>
            <w:webHidden/>
          </w:rPr>
          <w:t>25</w:t>
        </w:r>
        <w:r w:rsidR="009D32E0" w:rsidRPr="00F60A51">
          <w:rPr>
            <w:webHidden/>
          </w:rPr>
          <w:fldChar w:fldCharType="end"/>
        </w:r>
      </w:hyperlink>
    </w:p>
    <w:p w14:paraId="57BD18EA" w14:textId="23601592" w:rsidR="009D32E0" w:rsidRPr="00F60A51" w:rsidRDefault="00A22F32">
      <w:pPr>
        <w:pStyle w:val="TOC2"/>
        <w:rPr>
          <w:rFonts w:asciiTheme="minorHAnsi" w:eastAsiaTheme="minorEastAsia" w:hAnsiTheme="minorHAnsi" w:cstheme="minorBidi"/>
          <w:sz w:val="22"/>
          <w:szCs w:val="22"/>
          <w:lang w:val="en-GB" w:eastAsia="en-GB"/>
        </w:rPr>
      </w:pPr>
      <w:hyperlink w:anchor="_Toc33566037" w:history="1">
        <w:r w:rsidR="009D32E0" w:rsidRPr="00F60A51">
          <w:rPr>
            <w:rStyle w:val="Hyperlink"/>
            <w:bCs/>
          </w:rPr>
          <w:t>32.  Conversion to Single Currency</w:t>
        </w:r>
        <w:r w:rsidR="009D32E0" w:rsidRPr="00F60A51">
          <w:rPr>
            <w:webHidden/>
          </w:rPr>
          <w:tab/>
        </w:r>
        <w:r w:rsidR="009D32E0" w:rsidRPr="00F60A51">
          <w:rPr>
            <w:webHidden/>
          </w:rPr>
          <w:fldChar w:fldCharType="begin"/>
        </w:r>
        <w:r w:rsidR="009D32E0" w:rsidRPr="00F60A51">
          <w:rPr>
            <w:webHidden/>
          </w:rPr>
          <w:instrText xml:space="preserve"> PAGEREF _Toc33566037 \h </w:instrText>
        </w:r>
        <w:r w:rsidR="009D32E0" w:rsidRPr="00F60A51">
          <w:rPr>
            <w:webHidden/>
          </w:rPr>
        </w:r>
        <w:r w:rsidR="009D32E0" w:rsidRPr="00F60A51">
          <w:rPr>
            <w:webHidden/>
          </w:rPr>
          <w:fldChar w:fldCharType="separate"/>
        </w:r>
        <w:r w:rsidR="004F6F1D">
          <w:rPr>
            <w:webHidden/>
          </w:rPr>
          <w:t>26</w:t>
        </w:r>
        <w:r w:rsidR="009D32E0" w:rsidRPr="00F60A51">
          <w:rPr>
            <w:webHidden/>
          </w:rPr>
          <w:fldChar w:fldCharType="end"/>
        </w:r>
      </w:hyperlink>
    </w:p>
    <w:p w14:paraId="0C71A4CC" w14:textId="79C218D0" w:rsidR="009D32E0" w:rsidRPr="00F60A51" w:rsidRDefault="00A22F32">
      <w:pPr>
        <w:pStyle w:val="TOC2"/>
        <w:rPr>
          <w:rFonts w:asciiTheme="minorHAnsi" w:eastAsiaTheme="minorEastAsia" w:hAnsiTheme="minorHAnsi" w:cstheme="minorBidi"/>
          <w:sz w:val="22"/>
          <w:szCs w:val="22"/>
          <w:lang w:val="en-GB" w:eastAsia="en-GB"/>
        </w:rPr>
      </w:pPr>
      <w:hyperlink w:anchor="_Toc33566038" w:history="1">
        <w:r w:rsidR="009D32E0" w:rsidRPr="00F60A51">
          <w:rPr>
            <w:rStyle w:val="Hyperlink"/>
            <w:bCs/>
          </w:rPr>
          <w:t>33.  Margin of Preference</w:t>
        </w:r>
        <w:r w:rsidR="009D32E0" w:rsidRPr="00F60A51">
          <w:rPr>
            <w:webHidden/>
          </w:rPr>
          <w:tab/>
        </w:r>
        <w:r w:rsidR="009D32E0" w:rsidRPr="00F60A51">
          <w:rPr>
            <w:webHidden/>
          </w:rPr>
          <w:fldChar w:fldCharType="begin"/>
        </w:r>
        <w:r w:rsidR="009D32E0" w:rsidRPr="00F60A51">
          <w:rPr>
            <w:webHidden/>
          </w:rPr>
          <w:instrText xml:space="preserve"> PAGEREF _Toc33566038 \h </w:instrText>
        </w:r>
        <w:r w:rsidR="009D32E0" w:rsidRPr="00F60A51">
          <w:rPr>
            <w:webHidden/>
          </w:rPr>
        </w:r>
        <w:r w:rsidR="009D32E0" w:rsidRPr="00F60A51">
          <w:rPr>
            <w:webHidden/>
          </w:rPr>
          <w:fldChar w:fldCharType="separate"/>
        </w:r>
        <w:r w:rsidR="004F6F1D">
          <w:rPr>
            <w:webHidden/>
          </w:rPr>
          <w:t>26</w:t>
        </w:r>
        <w:r w:rsidR="009D32E0" w:rsidRPr="00F60A51">
          <w:rPr>
            <w:webHidden/>
          </w:rPr>
          <w:fldChar w:fldCharType="end"/>
        </w:r>
      </w:hyperlink>
    </w:p>
    <w:p w14:paraId="7ECBED23" w14:textId="52BDCA17" w:rsidR="009D32E0" w:rsidRPr="00F60A51" w:rsidRDefault="00A22F32">
      <w:pPr>
        <w:pStyle w:val="TOC2"/>
        <w:rPr>
          <w:rFonts w:asciiTheme="minorHAnsi" w:eastAsiaTheme="minorEastAsia" w:hAnsiTheme="minorHAnsi" w:cstheme="minorBidi"/>
          <w:sz w:val="22"/>
          <w:szCs w:val="22"/>
          <w:lang w:val="en-GB" w:eastAsia="en-GB"/>
        </w:rPr>
      </w:pPr>
      <w:hyperlink w:anchor="_Toc33566039" w:history="1">
        <w:r w:rsidR="009D32E0" w:rsidRPr="00F60A51">
          <w:rPr>
            <w:rStyle w:val="Hyperlink"/>
            <w:bCs/>
          </w:rPr>
          <w:t>34.  Evaluation of Bids</w:t>
        </w:r>
        <w:r w:rsidR="009D32E0" w:rsidRPr="00F60A51">
          <w:rPr>
            <w:webHidden/>
          </w:rPr>
          <w:tab/>
        </w:r>
        <w:r w:rsidR="009D32E0" w:rsidRPr="00F60A51">
          <w:rPr>
            <w:webHidden/>
          </w:rPr>
          <w:fldChar w:fldCharType="begin"/>
        </w:r>
        <w:r w:rsidR="009D32E0" w:rsidRPr="00F60A51">
          <w:rPr>
            <w:webHidden/>
          </w:rPr>
          <w:instrText xml:space="preserve"> PAGEREF _Toc33566039 \h </w:instrText>
        </w:r>
        <w:r w:rsidR="009D32E0" w:rsidRPr="00F60A51">
          <w:rPr>
            <w:webHidden/>
          </w:rPr>
        </w:r>
        <w:r w:rsidR="009D32E0" w:rsidRPr="00F60A51">
          <w:rPr>
            <w:webHidden/>
          </w:rPr>
          <w:fldChar w:fldCharType="separate"/>
        </w:r>
        <w:r w:rsidR="004F6F1D">
          <w:rPr>
            <w:webHidden/>
          </w:rPr>
          <w:t>26</w:t>
        </w:r>
        <w:r w:rsidR="009D32E0" w:rsidRPr="00F60A51">
          <w:rPr>
            <w:webHidden/>
          </w:rPr>
          <w:fldChar w:fldCharType="end"/>
        </w:r>
      </w:hyperlink>
    </w:p>
    <w:p w14:paraId="70555F68" w14:textId="297882CA" w:rsidR="009D32E0" w:rsidRPr="00F60A51" w:rsidRDefault="00A22F32">
      <w:pPr>
        <w:pStyle w:val="TOC2"/>
        <w:rPr>
          <w:rFonts w:asciiTheme="minorHAnsi" w:eastAsiaTheme="minorEastAsia" w:hAnsiTheme="minorHAnsi" w:cstheme="minorBidi"/>
          <w:sz w:val="22"/>
          <w:szCs w:val="22"/>
          <w:lang w:val="en-GB" w:eastAsia="en-GB"/>
        </w:rPr>
      </w:pPr>
      <w:hyperlink w:anchor="_Toc33566040" w:history="1">
        <w:r w:rsidR="009D32E0" w:rsidRPr="00F60A51">
          <w:rPr>
            <w:rStyle w:val="Hyperlink"/>
            <w:bCs/>
          </w:rPr>
          <w:t>35.  Comparison of Bids</w:t>
        </w:r>
        <w:r w:rsidR="009D32E0" w:rsidRPr="00F60A51">
          <w:rPr>
            <w:webHidden/>
          </w:rPr>
          <w:tab/>
        </w:r>
        <w:r w:rsidR="009D32E0" w:rsidRPr="00F60A51">
          <w:rPr>
            <w:webHidden/>
          </w:rPr>
          <w:fldChar w:fldCharType="begin"/>
        </w:r>
        <w:r w:rsidR="009D32E0" w:rsidRPr="00F60A51">
          <w:rPr>
            <w:webHidden/>
          </w:rPr>
          <w:instrText xml:space="preserve"> PAGEREF _Toc33566040 \h </w:instrText>
        </w:r>
        <w:r w:rsidR="009D32E0" w:rsidRPr="00F60A51">
          <w:rPr>
            <w:webHidden/>
          </w:rPr>
        </w:r>
        <w:r w:rsidR="009D32E0" w:rsidRPr="00F60A51">
          <w:rPr>
            <w:webHidden/>
          </w:rPr>
          <w:fldChar w:fldCharType="separate"/>
        </w:r>
        <w:r w:rsidR="004F6F1D">
          <w:rPr>
            <w:webHidden/>
          </w:rPr>
          <w:t>28</w:t>
        </w:r>
        <w:r w:rsidR="009D32E0" w:rsidRPr="00F60A51">
          <w:rPr>
            <w:webHidden/>
          </w:rPr>
          <w:fldChar w:fldCharType="end"/>
        </w:r>
      </w:hyperlink>
    </w:p>
    <w:p w14:paraId="163A1730" w14:textId="653C9986" w:rsidR="009D32E0" w:rsidRPr="00F60A51" w:rsidRDefault="00A22F32">
      <w:pPr>
        <w:pStyle w:val="TOC2"/>
        <w:rPr>
          <w:rFonts w:asciiTheme="minorHAnsi" w:eastAsiaTheme="minorEastAsia" w:hAnsiTheme="minorHAnsi" w:cstheme="minorBidi"/>
          <w:sz w:val="22"/>
          <w:szCs w:val="22"/>
          <w:lang w:val="en-GB" w:eastAsia="en-GB"/>
        </w:rPr>
      </w:pPr>
      <w:hyperlink w:anchor="_Toc33566041" w:history="1">
        <w:r w:rsidR="009D32E0" w:rsidRPr="00F60A51">
          <w:rPr>
            <w:rStyle w:val="Hyperlink"/>
            <w:bCs/>
          </w:rPr>
          <w:t>36.  Qualification of the Bidder</w:t>
        </w:r>
        <w:r w:rsidR="009D32E0" w:rsidRPr="00F60A51">
          <w:rPr>
            <w:webHidden/>
          </w:rPr>
          <w:tab/>
        </w:r>
        <w:r w:rsidR="009D32E0" w:rsidRPr="00F60A51">
          <w:rPr>
            <w:webHidden/>
          </w:rPr>
          <w:fldChar w:fldCharType="begin"/>
        </w:r>
        <w:r w:rsidR="009D32E0" w:rsidRPr="00F60A51">
          <w:rPr>
            <w:webHidden/>
          </w:rPr>
          <w:instrText xml:space="preserve"> PAGEREF _Toc33566041 \h </w:instrText>
        </w:r>
        <w:r w:rsidR="009D32E0" w:rsidRPr="00F60A51">
          <w:rPr>
            <w:webHidden/>
          </w:rPr>
        </w:r>
        <w:r w:rsidR="009D32E0" w:rsidRPr="00F60A51">
          <w:rPr>
            <w:webHidden/>
          </w:rPr>
          <w:fldChar w:fldCharType="separate"/>
        </w:r>
        <w:r w:rsidR="004F6F1D">
          <w:rPr>
            <w:webHidden/>
          </w:rPr>
          <w:t>28</w:t>
        </w:r>
        <w:r w:rsidR="009D32E0" w:rsidRPr="00F60A51">
          <w:rPr>
            <w:webHidden/>
          </w:rPr>
          <w:fldChar w:fldCharType="end"/>
        </w:r>
      </w:hyperlink>
    </w:p>
    <w:p w14:paraId="4D985066" w14:textId="3E4CC4F1" w:rsidR="009D32E0" w:rsidRPr="00F60A51" w:rsidRDefault="00A22F32">
      <w:pPr>
        <w:pStyle w:val="TOC2"/>
        <w:rPr>
          <w:rFonts w:asciiTheme="minorHAnsi" w:eastAsiaTheme="minorEastAsia" w:hAnsiTheme="minorHAnsi" w:cstheme="minorBidi"/>
          <w:sz w:val="22"/>
          <w:szCs w:val="22"/>
          <w:lang w:val="en-GB" w:eastAsia="en-GB"/>
        </w:rPr>
      </w:pPr>
      <w:hyperlink w:anchor="_Toc33566042" w:history="1">
        <w:r w:rsidR="009D32E0" w:rsidRPr="00F60A51">
          <w:rPr>
            <w:rStyle w:val="Hyperlink"/>
            <w:bCs/>
          </w:rPr>
          <w:t xml:space="preserve">37.  </w:t>
        </w:r>
        <w:r w:rsidR="00D73D46">
          <w:rPr>
            <w:rStyle w:val="Hyperlink"/>
            <w:bCs/>
          </w:rPr>
          <w:t xml:space="preserve">Procuring Entity’s </w:t>
        </w:r>
        <w:r w:rsidR="009D32E0" w:rsidRPr="00F60A51">
          <w:rPr>
            <w:rStyle w:val="Hyperlink"/>
            <w:bCs/>
          </w:rPr>
          <w:t>Right to Accept Any Bid, and to Reject Any or All Bids</w:t>
        </w:r>
        <w:r w:rsidR="009D32E0" w:rsidRPr="00F60A51">
          <w:rPr>
            <w:webHidden/>
          </w:rPr>
          <w:tab/>
        </w:r>
        <w:r w:rsidR="009D32E0" w:rsidRPr="00F60A51">
          <w:rPr>
            <w:webHidden/>
          </w:rPr>
          <w:fldChar w:fldCharType="begin"/>
        </w:r>
        <w:r w:rsidR="009D32E0" w:rsidRPr="00F60A51">
          <w:rPr>
            <w:webHidden/>
          </w:rPr>
          <w:instrText xml:space="preserve"> PAGEREF _Toc33566042 \h </w:instrText>
        </w:r>
        <w:r w:rsidR="009D32E0" w:rsidRPr="00F60A51">
          <w:rPr>
            <w:webHidden/>
          </w:rPr>
        </w:r>
        <w:r w:rsidR="009D32E0" w:rsidRPr="00F60A51">
          <w:rPr>
            <w:webHidden/>
          </w:rPr>
          <w:fldChar w:fldCharType="separate"/>
        </w:r>
        <w:r w:rsidR="004F6F1D">
          <w:rPr>
            <w:webHidden/>
          </w:rPr>
          <w:t>29</w:t>
        </w:r>
        <w:r w:rsidR="009D32E0" w:rsidRPr="00F60A51">
          <w:rPr>
            <w:webHidden/>
          </w:rPr>
          <w:fldChar w:fldCharType="end"/>
        </w:r>
      </w:hyperlink>
    </w:p>
    <w:p w14:paraId="6751293A" w14:textId="102DF3AC" w:rsidR="009D32E0" w:rsidRPr="00F60A51" w:rsidRDefault="00A22F32">
      <w:pPr>
        <w:pStyle w:val="TOC2"/>
        <w:rPr>
          <w:rFonts w:asciiTheme="minorHAnsi" w:eastAsiaTheme="minorEastAsia" w:hAnsiTheme="minorHAnsi" w:cstheme="minorBidi"/>
          <w:sz w:val="22"/>
          <w:szCs w:val="22"/>
          <w:lang w:val="en-GB" w:eastAsia="en-GB"/>
        </w:rPr>
      </w:pPr>
      <w:hyperlink w:anchor="_Toc33566043" w:history="1">
        <w:r w:rsidR="009D32E0" w:rsidRPr="00F60A51">
          <w:rPr>
            <w:rStyle w:val="Hyperlink"/>
            <w:bCs/>
          </w:rPr>
          <w:t>F.  Award of Contract</w:t>
        </w:r>
        <w:r w:rsidR="009D32E0" w:rsidRPr="00F60A51">
          <w:rPr>
            <w:webHidden/>
          </w:rPr>
          <w:tab/>
        </w:r>
        <w:r w:rsidR="009D32E0" w:rsidRPr="00F60A51">
          <w:rPr>
            <w:webHidden/>
          </w:rPr>
          <w:fldChar w:fldCharType="begin"/>
        </w:r>
        <w:r w:rsidR="009D32E0" w:rsidRPr="00F60A51">
          <w:rPr>
            <w:webHidden/>
          </w:rPr>
          <w:instrText xml:space="preserve"> PAGEREF _Toc33566043 \h </w:instrText>
        </w:r>
        <w:r w:rsidR="009D32E0" w:rsidRPr="00F60A51">
          <w:rPr>
            <w:webHidden/>
          </w:rPr>
        </w:r>
        <w:r w:rsidR="009D32E0" w:rsidRPr="00F60A51">
          <w:rPr>
            <w:webHidden/>
          </w:rPr>
          <w:fldChar w:fldCharType="separate"/>
        </w:r>
        <w:r w:rsidR="004F6F1D">
          <w:rPr>
            <w:webHidden/>
          </w:rPr>
          <w:t>29</w:t>
        </w:r>
        <w:r w:rsidR="009D32E0" w:rsidRPr="00F60A51">
          <w:rPr>
            <w:webHidden/>
          </w:rPr>
          <w:fldChar w:fldCharType="end"/>
        </w:r>
      </w:hyperlink>
    </w:p>
    <w:p w14:paraId="2FA77D8C" w14:textId="1C3A87EE" w:rsidR="009D32E0" w:rsidRPr="00F60A51" w:rsidRDefault="00A22F32">
      <w:pPr>
        <w:pStyle w:val="TOC2"/>
        <w:rPr>
          <w:rFonts w:asciiTheme="minorHAnsi" w:eastAsiaTheme="minorEastAsia" w:hAnsiTheme="minorHAnsi" w:cstheme="minorBidi"/>
          <w:sz w:val="22"/>
          <w:szCs w:val="22"/>
          <w:lang w:val="en-GB" w:eastAsia="en-GB"/>
        </w:rPr>
      </w:pPr>
      <w:hyperlink w:anchor="_Toc33566044" w:history="1">
        <w:r w:rsidR="009D32E0" w:rsidRPr="00F60A51">
          <w:rPr>
            <w:rStyle w:val="Hyperlink"/>
            <w:bCs/>
          </w:rPr>
          <w:t>38.  Award Criteria</w:t>
        </w:r>
        <w:r w:rsidR="009D32E0" w:rsidRPr="00F60A51">
          <w:rPr>
            <w:webHidden/>
          </w:rPr>
          <w:tab/>
        </w:r>
        <w:r w:rsidR="009D32E0" w:rsidRPr="00F60A51">
          <w:rPr>
            <w:webHidden/>
          </w:rPr>
          <w:fldChar w:fldCharType="begin"/>
        </w:r>
        <w:r w:rsidR="009D32E0" w:rsidRPr="00F60A51">
          <w:rPr>
            <w:webHidden/>
          </w:rPr>
          <w:instrText xml:space="preserve"> PAGEREF _Toc33566044 \h </w:instrText>
        </w:r>
        <w:r w:rsidR="009D32E0" w:rsidRPr="00F60A51">
          <w:rPr>
            <w:webHidden/>
          </w:rPr>
        </w:r>
        <w:r w:rsidR="009D32E0" w:rsidRPr="00F60A51">
          <w:rPr>
            <w:webHidden/>
          </w:rPr>
          <w:fldChar w:fldCharType="separate"/>
        </w:r>
        <w:r w:rsidR="004F6F1D">
          <w:rPr>
            <w:webHidden/>
          </w:rPr>
          <w:t>29</w:t>
        </w:r>
        <w:r w:rsidR="009D32E0" w:rsidRPr="00F60A51">
          <w:rPr>
            <w:webHidden/>
          </w:rPr>
          <w:fldChar w:fldCharType="end"/>
        </w:r>
      </w:hyperlink>
    </w:p>
    <w:p w14:paraId="478837C7" w14:textId="42A56B8F" w:rsidR="009D32E0" w:rsidRPr="00F60A51" w:rsidRDefault="00A22F32">
      <w:pPr>
        <w:pStyle w:val="TOC2"/>
        <w:rPr>
          <w:rFonts w:asciiTheme="minorHAnsi" w:eastAsiaTheme="minorEastAsia" w:hAnsiTheme="minorHAnsi" w:cstheme="minorBidi"/>
          <w:sz w:val="22"/>
          <w:szCs w:val="22"/>
          <w:lang w:val="en-GB" w:eastAsia="en-GB"/>
        </w:rPr>
      </w:pPr>
      <w:hyperlink w:anchor="_Toc33566045" w:history="1">
        <w:r w:rsidR="009D32E0" w:rsidRPr="00F60A51">
          <w:rPr>
            <w:rStyle w:val="Hyperlink"/>
            <w:bCs/>
          </w:rPr>
          <w:t xml:space="preserve">39.  </w:t>
        </w:r>
        <w:r w:rsidR="00D73D46">
          <w:rPr>
            <w:rStyle w:val="Hyperlink"/>
            <w:bCs/>
          </w:rPr>
          <w:t>Procuring Entity’s</w:t>
        </w:r>
        <w:r w:rsidR="00D73D46" w:rsidRPr="00F60A51">
          <w:rPr>
            <w:rStyle w:val="Hyperlink"/>
            <w:bCs/>
          </w:rPr>
          <w:t xml:space="preserve"> </w:t>
        </w:r>
        <w:r w:rsidR="009D32E0" w:rsidRPr="00F60A51">
          <w:rPr>
            <w:rStyle w:val="Hyperlink"/>
            <w:bCs/>
          </w:rPr>
          <w:t>Right to Vary Quantities at Time of Award</w:t>
        </w:r>
        <w:r w:rsidR="009D32E0" w:rsidRPr="00F60A51">
          <w:rPr>
            <w:webHidden/>
          </w:rPr>
          <w:tab/>
        </w:r>
        <w:r w:rsidR="009D32E0" w:rsidRPr="00F60A51">
          <w:rPr>
            <w:webHidden/>
          </w:rPr>
          <w:fldChar w:fldCharType="begin"/>
        </w:r>
        <w:r w:rsidR="009D32E0" w:rsidRPr="00F60A51">
          <w:rPr>
            <w:webHidden/>
          </w:rPr>
          <w:instrText xml:space="preserve"> PAGEREF _Toc33566045 \h </w:instrText>
        </w:r>
        <w:r w:rsidR="009D32E0" w:rsidRPr="00F60A51">
          <w:rPr>
            <w:webHidden/>
          </w:rPr>
        </w:r>
        <w:r w:rsidR="009D32E0" w:rsidRPr="00F60A51">
          <w:rPr>
            <w:webHidden/>
          </w:rPr>
          <w:fldChar w:fldCharType="separate"/>
        </w:r>
        <w:r w:rsidR="004F6F1D">
          <w:rPr>
            <w:webHidden/>
          </w:rPr>
          <w:t>29</w:t>
        </w:r>
        <w:r w:rsidR="009D32E0" w:rsidRPr="00F60A51">
          <w:rPr>
            <w:webHidden/>
          </w:rPr>
          <w:fldChar w:fldCharType="end"/>
        </w:r>
      </w:hyperlink>
    </w:p>
    <w:p w14:paraId="4FD0B7EA" w14:textId="53A4A09A" w:rsidR="009D32E0" w:rsidRPr="00F60A51" w:rsidRDefault="00A22F32">
      <w:pPr>
        <w:pStyle w:val="TOC2"/>
        <w:rPr>
          <w:rFonts w:asciiTheme="minorHAnsi" w:eastAsiaTheme="minorEastAsia" w:hAnsiTheme="minorHAnsi" w:cstheme="minorBidi"/>
          <w:sz w:val="22"/>
          <w:szCs w:val="22"/>
          <w:lang w:val="en-GB" w:eastAsia="en-GB"/>
        </w:rPr>
      </w:pPr>
      <w:hyperlink w:anchor="_Toc33566046" w:history="1">
        <w:r w:rsidR="009D32E0" w:rsidRPr="00F60A51">
          <w:rPr>
            <w:rStyle w:val="Hyperlink"/>
            <w:bCs/>
          </w:rPr>
          <w:t>40.  Notification of Award</w:t>
        </w:r>
        <w:r w:rsidR="009D32E0" w:rsidRPr="00F60A51">
          <w:rPr>
            <w:webHidden/>
          </w:rPr>
          <w:tab/>
        </w:r>
        <w:r w:rsidR="009D32E0" w:rsidRPr="00F60A51">
          <w:rPr>
            <w:webHidden/>
          </w:rPr>
          <w:fldChar w:fldCharType="begin"/>
        </w:r>
        <w:r w:rsidR="009D32E0" w:rsidRPr="00F60A51">
          <w:rPr>
            <w:webHidden/>
          </w:rPr>
          <w:instrText xml:space="preserve"> PAGEREF _Toc33566046 \h </w:instrText>
        </w:r>
        <w:r w:rsidR="009D32E0" w:rsidRPr="00F60A51">
          <w:rPr>
            <w:webHidden/>
          </w:rPr>
        </w:r>
        <w:r w:rsidR="009D32E0" w:rsidRPr="00F60A51">
          <w:rPr>
            <w:webHidden/>
          </w:rPr>
          <w:fldChar w:fldCharType="separate"/>
        </w:r>
        <w:r w:rsidR="004F6F1D">
          <w:rPr>
            <w:webHidden/>
          </w:rPr>
          <w:t>30</w:t>
        </w:r>
        <w:r w:rsidR="009D32E0" w:rsidRPr="00F60A51">
          <w:rPr>
            <w:webHidden/>
          </w:rPr>
          <w:fldChar w:fldCharType="end"/>
        </w:r>
      </w:hyperlink>
    </w:p>
    <w:p w14:paraId="152C780F" w14:textId="6207125B" w:rsidR="009D32E0" w:rsidRPr="00F60A51" w:rsidRDefault="00A22F32">
      <w:pPr>
        <w:pStyle w:val="TOC2"/>
        <w:rPr>
          <w:rFonts w:asciiTheme="minorHAnsi" w:eastAsiaTheme="minorEastAsia" w:hAnsiTheme="minorHAnsi" w:cstheme="minorBidi"/>
          <w:sz w:val="22"/>
          <w:szCs w:val="22"/>
          <w:lang w:val="en-GB" w:eastAsia="en-GB"/>
        </w:rPr>
      </w:pPr>
      <w:hyperlink w:anchor="_Toc33566047" w:history="1">
        <w:r w:rsidR="009D32E0" w:rsidRPr="00F60A51">
          <w:rPr>
            <w:rStyle w:val="Hyperlink"/>
            <w:bCs/>
          </w:rPr>
          <w:t>41.  Performance Security</w:t>
        </w:r>
        <w:r w:rsidR="009D32E0" w:rsidRPr="00F60A51">
          <w:rPr>
            <w:webHidden/>
          </w:rPr>
          <w:tab/>
        </w:r>
        <w:r w:rsidR="009D32E0" w:rsidRPr="00F60A51">
          <w:rPr>
            <w:webHidden/>
          </w:rPr>
          <w:fldChar w:fldCharType="begin"/>
        </w:r>
        <w:r w:rsidR="009D32E0" w:rsidRPr="00F60A51">
          <w:rPr>
            <w:webHidden/>
          </w:rPr>
          <w:instrText xml:space="preserve"> PAGEREF _Toc33566047 \h </w:instrText>
        </w:r>
        <w:r w:rsidR="009D32E0" w:rsidRPr="00F60A51">
          <w:rPr>
            <w:webHidden/>
          </w:rPr>
        </w:r>
        <w:r w:rsidR="009D32E0" w:rsidRPr="00F60A51">
          <w:rPr>
            <w:webHidden/>
          </w:rPr>
          <w:fldChar w:fldCharType="separate"/>
        </w:r>
        <w:r w:rsidR="004F6F1D">
          <w:rPr>
            <w:webHidden/>
          </w:rPr>
          <w:t>30</w:t>
        </w:r>
        <w:r w:rsidR="009D32E0" w:rsidRPr="00F60A51">
          <w:rPr>
            <w:webHidden/>
          </w:rPr>
          <w:fldChar w:fldCharType="end"/>
        </w:r>
      </w:hyperlink>
    </w:p>
    <w:p w14:paraId="66068813" w14:textId="01216AD1" w:rsidR="009D32E0" w:rsidRPr="00F60A51" w:rsidRDefault="00A22F32">
      <w:pPr>
        <w:pStyle w:val="TOC2"/>
        <w:rPr>
          <w:rFonts w:asciiTheme="minorHAnsi" w:eastAsiaTheme="minorEastAsia" w:hAnsiTheme="minorHAnsi" w:cstheme="minorBidi"/>
          <w:sz w:val="22"/>
          <w:szCs w:val="22"/>
          <w:lang w:val="en-GB" w:eastAsia="en-GB"/>
        </w:rPr>
      </w:pPr>
      <w:hyperlink w:anchor="_Toc33566048" w:history="1">
        <w:r w:rsidR="009D32E0" w:rsidRPr="00F60A51">
          <w:rPr>
            <w:rStyle w:val="Hyperlink"/>
            <w:bCs/>
          </w:rPr>
          <w:t>42.  Signing of Contract</w:t>
        </w:r>
        <w:r w:rsidR="009D32E0" w:rsidRPr="00F60A51">
          <w:rPr>
            <w:webHidden/>
          </w:rPr>
          <w:tab/>
        </w:r>
        <w:r w:rsidR="009D32E0" w:rsidRPr="00F60A51">
          <w:rPr>
            <w:webHidden/>
          </w:rPr>
          <w:fldChar w:fldCharType="begin"/>
        </w:r>
        <w:r w:rsidR="009D32E0" w:rsidRPr="00F60A51">
          <w:rPr>
            <w:webHidden/>
          </w:rPr>
          <w:instrText xml:space="preserve"> PAGEREF _Toc33566048 \h </w:instrText>
        </w:r>
        <w:r w:rsidR="009D32E0" w:rsidRPr="00F60A51">
          <w:rPr>
            <w:webHidden/>
          </w:rPr>
        </w:r>
        <w:r w:rsidR="009D32E0" w:rsidRPr="00F60A51">
          <w:rPr>
            <w:webHidden/>
          </w:rPr>
          <w:fldChar w:fldCharType="separate"/>
        </w:r>
        <w:r w:rsidR="004F6F1D">
          <w:rPr>
            <w:webHidden/>
          </w:rPr>
          <w:t>31</w:t>
        </w:r>
        <w:r w:rsidR="009D32E0" w:rsidRPr="00F60A51">
          <w:rPr>
            <w:webHidden/>
          </w:rPr>
          <w:fldChar w:fldCharType="end"/>
        </w:r>
      </w:hyperlink>
    </w:p>
    <w:p w14:paraId="352C6F59" w14:textId="239F3CB0" w:rsidR="008D2CC0" w:rsidRPr="00F60A51" w:rsidRDefault="00EE2A62" w:rsidP="00EE2A62">
      <w:pPr>
        <w:pStyle w:val="TOC1"/>
      </w:pPr>
      <w:r w:rsidRPr="00F60A51">
        <w:fldChar w:fldCharType="end"/>
      </w:r>
    </w:p>
    <w:p w14:paraId="04B87F94" w14:textId="77777777" w:rsidR="008D2CC0" w:rsidRPr="00F60A51" w:rsidRDefault="008D2CC0" w:rsidP="008D2CC0">
      <w:r w:rsidRPr="00F60A51">
        <w:br w:type="page"/>
      </w:r>
    </w:p>
    <w:tbl>
      <w:tblPr>
        <w:tblW w:w="9360" w:type="dxa"/>
        <w:tblInd w:w="-162" w:type="dxa"/>
        <w:tblLayout w:type="fixed"/>
        <w:tblLook w:val="0000" w:firstRow="0" w:lastRow="0" w:firstColumn="0" w:lastColumn="0" w:noHBand="0" w:noVBand="0"/>
      </w:tblPr>
      <w:tblGrid>
        <w:gridCol w:w="2250"/>
        <w:gridCol w:w="7110"/>
      </w:tblGrid>
      <w:tr w:rsidR="008D2CC0" w:rsidRPr="00F60A51" w14:paraId="502B2BAB" w14:textId="77777777" w:rsidTr="001227BC">
        <w:trPr>
          <w:trHeight w:val="800"/>
        </w:trPr>
        <w:tc>
          <w:tcPr>
            <w:tcW w:w="9360" w:type="dxa"/>
            <w:gridSpan w:val="2"/>
            <w:vAlign w:val="center"/>
          </w:tcPr>
          <w:p w14:paraId="350306DD" w14:textId="48DCABBB" w:rsidR="008D2CC0" w:rsidRPr="00F60A51" w:rsidRDefault="008D2CC0" w:rsidP="008538B7">
            <w:pPr>
              <w:jc w:val="center"/>
              <w:outlineLvl w:val="0"/>
              <w:rPr>
                <w:b/>
                <w:bCs/>
                <w:sz w:val="36"/>
              </w:rPr>
            </w:pPr>
            <w:r w:rsidRPr="00F60A51">
              <w:rPr>
                <w:b/>
                <w:bCs/>
                <w:sz w:val="36"/>
                <w:u w:val="single"/>
              </w:rPr>
              <w:lastRenderedPageBreak/>
              <w:br w:type="page"/>
            </w:r>
            <w:r w:rsidRPr="00F60A51">
              <w:rPr>
                <w:b/>
                <w:bCs/>
                <w:sz w:val="36"/>
              </w:rPr>
              <w:br w:type="page"/>
            </w:r>
            <w:bookmarkStart w:id="11" w:name="_Hlt438532663"/>
            <w:bookmarkStart w:id="12" w:name="_Toc438266923"/>
            <w:bookmarkStart w:id="13" w:name="_Toc438267877"/>
            <w:bookmarkStart w:id="14" w:name="_Toc438366664"/>
            <w:bookmarkStart w:id="15" w:name="_Toc507316736"/>
            <w:bookmarkStart w:id="16" w:name="_Toc73332847"/>
            <w:bookmarkStart w:id="17" w:name="_Toc33565669"/>
            <w:bookmarkEnd w:id="11"/>
            <w:r w:rsidRPr="00F60A51">
              <w:rPr>
                <w:b/>
                <w:bCs/>
                <w:sz w:val="36"/>
              </w:rPr>
              <w:t>Section I.  Instructions to Bidders</w:t>
            </w:r>
            <w:bookmarkEnd w:id="12"/>
            <w:bookmarkEnd w:id="13"/>
            <w:bookmarkEnd w:id="14"/>
            <w:bookmarkEnd w:id="15"/>
            <w:bookmarkEnd w:id="16"/>
            <w:bookmarkEnd w:id="17"/>
          </w:p>
        </w:tc>
      </w:tr>
      <w:tr w:rsidR="008D2CC0" w:rsidRPr="00F60A51" w14:paraId="7D3D293A" w14:textId="77777777" w:rsidTr="001227BC">
        <w:tc>
          <w:tcPr>
            <w:tcW w:w="2250" w:type="dxa"/>
          </w:tcPr>
          <w:p w14:paraId="233721BB" w14:textId="77777777" w:rsidR="008D2CC0" w:rsidRPr="00F60A51" w:rsidRDefault="008D2CC0" w:rsidP="001227BC">
            <w:pPr>
              <w:pStyle w:val="Heading1-Clausename"/>
              <w:tabs>
                <w:tab w:val="clear" w:pos="360"/>
              </w:tabs>
              <w:spacing w:before="0" w:after="200"/>
              <w:ind w:left="0" w:firstLine="0"/>
            </w:pPr>
          </w:p>
        </w:tc>
        <w:bookmarkStart w:id="18" w:name="_Toc505659523"/>
        <w:bookmarkStart w:id="19" w:name="_Toc33418423"/>
        <w:tc>
          <w:tcPr>
            <w:tcW w:w="7110" w:type="dxa"/>
            <w:tcBorders>
              <w:bottom w:val="nil"/>
            </w:tcBorders>
          </w:tcPr>
          <w:p w14:paraId="1515B7E9" w14:textId="77FEE92F" w:rsidR="008D2CC0" w:rsidRPr="00F60A51" w:rsidRDefault="0085504E" w:rsidP="00A3593F">
            <w:pPr>
              <w:pStyle w:val="BodyText2"/>
              <w:numPr>
                <w:ilvl w:val="0"/>
                <w:numId w:val="62"/>
              </w:numPr>
              <w:spacing w:before="0" w:after="200"/>
              <w:ind w:left="402" w:hanging="357"/>
              <w:outlineLvl w:val="0"/>
              <w:rPr>
                <w:kern w:val="28"/>
              </w:rPr>
            </w:pPr>
            <w:r w:rsidRPr="00F60A51">
              <w:rPr>
                <w:b w:val="0"/>
                <w:bCs/>
                <w:sz w:val="36"/>
              </w:rPr>
              <w:fldChar w:fldCharType="begin"/>
            </w:r>
            <w:r w:rsidRPr="00F60A51">
              <w:rPr>
                <w:b w:val="0"/>
                <w:bCs/>
                <w:sz w:val="36"/>
              </w:rPr>
              <w:instrText xml:space="preserve"> TC  "</w:instrText>
            </w:r>
            <w:bookmarkStart w:id="20" w:name="_Toc33566001"/>
            <w:r w:rsidRPr="00F60A51">
              <w:rPr>
                <w:b w:val="0"/>
                <w:bCs/>
                <w:sz w:val="36"/>
              </w:rPr>
              <w:instrText>A.  General</w:instrText>
            </w:r>
            <w:bookmarkEnd w:id="20"/>
            <w:r w:rsidRPr="00F60A51">
              <w:rPr>
                <w:b w:val="0"/>
                <w:bCs/>
                <w:sz w:val="36"/>
              </w:rPr>
              <w:instrText xml:space="preserve">" \f a\l 2 </w:instrText>
            </w:r>
            <w:r w:rsidRPr="00F60A51">
              <w:rPr>
                <w:b w:val="0"/>
                <w:bCs/>
                <w:sz w:val="36"/>
              </w:rPr>
              <w:fldChar w:fldCharType="end"/>
            </w:r>
            <w:bookmarkStart w:id="21" w:name="_Toc33565670"/>
            <w:r w:rsidR="008D2CC0" w:rsidRPr="00F60A51">
              <w:t>General</w:t>
            </w:r>
            <w:bookmarkEnd w:id="18"/>
            <w:bookmarkEnd w:id="19"/>
            <w:bookmarkEnd w:id="21"/>
          </w:p>
        </w:tc>
      </w:tr>
      <w:tr w:rsidR="008D2CC0" w:rsidRPr="00F60A51" w14:paraId="420AB55D" w14:textId="77777777" w:rsidTr="001227BC">
        <w:tc>
          <w:tcPr>
            <w:tcW w:w="2250" w:type="dxa"/>
          </w:tcPr>
          <w:p w14:paraId="2E639021" w14:textId="7D4704C2" w:rsidR="008D2CC0" w:rsidRPr="00F60A51" w:rsidRDefault="008D2CC0" w:rsidP="001227BC">
            <w:pPr>
              <w:pStyle w:val="Sec1-Clauses"/>
              <w:spacing w:before="0" w:after="200"/>
            </w:pPr>
            <w:bookmarkStart w:id="22" w:name="_Toc33418424"/>
            <w:r w:rsidRPr="00F60A51">
              <w:t>1.</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23" w:name="_Toc33566002"/>
            <w:r w:rsidR="0085504E" w:rsidRPr="00F60A51">
              <w:rPr>
                <w:b w:val="0"/>
                <w:bCs/>
                <w:sz w:val="28"/>
                <w:szCs w:val="12"/>
              </w:rPr>
              <w:instrText>1.  Scope of Bid</w:instrText>
            </w:r>
            <w:bookmarkEnd w:id="23"/>
            <w:r w:rsidR="0085504E" w:rsidRPr="00F60A51">
              <w:rPr>
                <w:b w:val="0"/>
                <w:bCs/>
                <w:sz w:val="28"/>
                <w:szCs w:val="12"/>
              </w:rPr>
              <w:instrText xml:space="preserve">" \f a\l 2 </w:instrText>
            </w:r>
            <w:r w:rsidR="0085504E" w:rsidRPr="00F60A51">
              <w:rPr>
                <w:b w:val="0"/>
                <w:bCs/>
                <w:sz w:val="28"/>
                <w:szCs w:val="12"/>
              </w:rPr>
              <w:fldChar w:fldCharType="end"/>
            </w:r>
            <w:r w:rsidRPr="00F60A51">
              <w:t>Scope of Bid</w:t>
            </w:r>
            <w:bookmarkEnd w:id="22"/>
          </w:p>
        </w:tc>
        <w:tc>
          <w:tcPr>
            <w:tcW w:w="7110" w:type="dxa"/>
            <w:tcBorders>
              <w:bottom w:val="nil"/>
            </w:tcBorders>
          </w:tcPr>
          <w:p w14:paraId="3C9D17C8" w14:textId="55572945" w:rsidR="008D2CC0" w:rsidRPr="00F60A51" w:rsidRDefault="008D2CC0" w:rsidP="001227BC">
            <w:pPr>
              <w:numPr>
                <w:ilvl w:val="1"/>
                <w:numId w:val="11"/>
              </w:numPr>
              <w:spacing w:after="180"/>
            </w:pPr>
            <w:r w:rsidRPr="00F60A51">
              <w:t xml:space="preserve">The </w:t>
            </w:r>
            <w:r w:rsidR="00382511">
              <w:t>Procuring Entity</w:t>
            </w:r>
            <w:r w:rsidRPr="00F60A51">
              <w:t xml:space="preserve">, </w:t>
            </w:r>
            <w:r w:rsidRPr="00F60A51">
              <w:rPr>
                <w:b/>
                <w:bCs/>
              </w:rPr>
              <w:t>as</w:t>
            </w:r>
            <w:r w:rsidRPr="00F60A51">
              <w:t xml:space="preserve"> </w:t>
            </w:r>
            <w:r w:rsidRPr="00F60A51">
              <w:rPr>
                <w:b/>
                <w:bCs/>
              </w:rPr>
              <w:t>specified in the BDS</w:t>
            </w:r>
            <w:r w:rsidRPr="00F60A51">
              <w:t xml:space="preserve">, issues these Bidding Documents for the procurement of Goods as specified in Section VII, Schedule of Requirements.  The name and number of </w:t>
            </w:r>
            <w:r w:rsidRPr="00F60A51">
              <w:rPr>
                <w:iCs/>
              </w:rPr>
              <w:t>this</w:t>
            </w:r>
            <w:r w:rsidRPr="00F60A51">
              <w:t xml:space="preserve"> Public </w:t>
            </w:r>
            <w:r w:rsidR="00382511">
              <w:t>Bid</w:t>
            </w:r>
            <w:r w:rsidRPr="00F60A51">
              <w:t xml:space="preserve">, together with the name, identification and number of lots (if applicable) are </w:t>
            </w:r>
            <w:r w:rsidRPr="00F60A51">
              <w:rPr>
                <w:b/>
                <w:bCs/>
              </w:rPr>
              <w:t>specified in the BDS</w:t>
            </w:r>
            <w:r w:rsidRPr="00F60A51">
              <w:rPr>
                <w:rStyle w:val="StyleHeader2-SubClausesBoldChar"/>
              </w:rPr>
              <w:t>.</w:t>
            </w:r>
          </w:p>
          <w:p w14:paraId="71A62CAB" w14:textId="77777777" w:rsidR="008D2CC0" w:rsidRPr="00F60A51" w:rsidRDefault="008D2CC0" w:rsidP="001227BC">
            <w:pPr>
              <w:numPr>
                <w:ilvl w:val="1"/>
                <w:numId w:val="11"/>
              </w:numPr>
              <w:spacing w:after="180"/>
            </w:pPr>
            <w:r w:rsidRPr="00F60A51">
              <w:t>Throughout these Bidding Documents:</w:t>
            </w:r>
          </w:p>
          <w:p w14:paraId="0F0C943C" w14:textId="0BD711CA" w:rsidR="008D2CC0" w:rsidRPr="00F60A51" w:rsidRDefault="008D2CC0" w:rsidP="001227BC">
            <w:pPr>
              <w:pStyle w:val="Date"/>
              <w:numPr>
                <w:ilvl w:val="2"/>
                <w:numId w:val="11"/>
              </w:numPr>
            </w:pPr>
            <w:r w:rsidRPr="00F60A51">
              <w:t xml:space="preserve">the term “in writing” means communicated in written form (e.g. by hand, mail, fax, e-mail if approved by the </w:t>
            </w:r>
            <w:r w:rsidR="000D6D1C" w:rsidRPr="00F60A51">
              <w:t>High</w:t>
            </w:r>
            <w:r w:rsidRPr="00F60A51">
              <w:t xml:space="preserve"> Council for Public Procurement </w:t>
            </w:r>
            <w:r w:rsidR="00EA7D41" w:rsidRPr="00F60A51">
              <w:t>Policies) and</w:t>
            </w:r>
            <w:r w:rsidRPr="00F60A51">
              <w:t xml:space="preserve"> delivered against receipt;</w:t>
            </w:r>
          </w:p>
          <w:p w14:paraId="709F7BDD" w14:textId="77777777" w:rsidR="008D2CC0" w:rsidRPr="00F60A51" w:rsidRDefault="008D2CC0" w:rsidP="001227BC">
            <w:pPr>
              <w:pStyle w:val="Heading3"/>
              <w:numPr>
                <w:ilvl w:val="2"/>
                <w:numId w:val="11"/>
              </w:numPr>
              <w:spacing w:after="180"/>
            </w:pPr>
            <w:r w:rsidRPr="00F60A51">
              <w:t>if the context so requires, “singular” means “plural” and vice versa; and</w:t>
            </w:r>
          </w:p>
          <w:p w14:paraId="315FC4B9" w14:textId="77777777" w:rsidR="008D2CC0" w:rsidRPr="00F60A51" w:rsidRDefault="008D2CC0" w:rsidP="001227BC">
            <w:pPr>
              <w:pStyle w:val="Heading3"/>
              <w:numPr>
                <w:ilvl w:val="2"/>
                <w:numId w:val="11"/>
              </w:numPr>
              <w:spacing w:after="180"/>
            </w:pPr>
            <w:r w:rsidRPr="00F60A51">
              <w:t>“day” means calendar day, unless otherwise specified.</w:t>
            </w:r>
          </w:p>
        </w:tc>
      </w:tr>
      <w:tr w:rsidR="008D2CC0" w:rsidRPr="00F60A51" w14:paraId="4C701869" w14:textId="77777777" w:rsidTr="001227BC">
        <w:tc>
          <w:tcPr>
            <w:tcW w:w="2250" w:type="dxa"/>
          </w:tcPr>
          <w:p w14:paraId="2FDC878E" w14:textId="2F3E5D67" w:rsidR="008D2CC0" w:rsidRPr="00F60A51" w:rsidRDefault="008D2CC0" w:rsidP="001227BC">
            <w:pPr>
              <w:pStyle w:val="Sec1-Clauses"/>
              <w:spacing w:before="0" w:after="200"/>
            </w:pPr>
            <w:bookmarkStart w:id="24" w:name="_Toc438438821"/>
            <w:bookmarkStart w:id="25" w:name="_Toc438532556"/>
            <w:bookmarkStart w:id="26" w:name="_Toc438733965"/>
            <w:bookmarkStart w:id="27" w:name="_Toc438907006"/>
            <w:bookmarkStart w:id="28" w:name="_Toc438907205"/>
            <w:bookmarkStart w:id="29" w:name="_Toc33418425"/>
            <w:r w:rsidRPr="00F60A51">
              <w:t>2.</w:t>
            </w:r>
            <w:r w:rsidRPr="00F60A51">
              <w:tab/>
            </w:r>
            <w:r w:rsidR="00EE2A62" w:rsidRPr="00F60A51">
              <w:rPr>
                <w:b w:val="0"/>
                <w:bCs/>
                <w:sz w:val="28"/>
                <w:szCs w:val="12"/>
              </w:rPr>
              <w:fldChar w:fldCharType="begin"/>
            </w:r>
            <w:r w:rsidR="00EE2A62" w:rsidRPr="00F60A51">
              <w:rPr>
                <w:b w:val="0"/>
                <w:bCs/>
                <w:sz w:val="28"/>
                <w:szCs w:val="12"/>
              </w:rPr>
              <w:instrText xml:space="preserve"> TC  "</w:instrText>
            </w:r>
            <w:bookmarkStart w:id="30" w:name="_Toc33559743"/>
            <w:bookmarkStart w:id="31" w:name="_Toc33566003"/>
            <w:r w:rsidR="00EE2A62" w:rsidRPr="00F60A51">
              <w:rPr>
                <w:b w:val="0"/>
                <w:bCs/>
                <w:sz w:val="28"/>
                <w:szCs w:val="12"/>
              </w:rPr>
              <w:instrText>2.  Source</w:instrText>
            </w:r>
            <w:bookmarkEnd w:id="30"/>
            <w:r w:rsidR="00EE2A62" w:rsidRPr="00F60A51">
              <w:rPr>
                <w:b w:val="0"/>
                <w:bCs/>
                <w:sz w:val="28"/>
                <w:szCs w:val="12"/>
              </w:rPr>
              <w:instrText xml:space="preserve"> of Funds</w:instrText>
            </w:r>
            <w:bookmarkEnd w:id="31"/>
            <w:r w:rsidR="00EE2A62" w:rsidRPr="00F60A51">
              <w:rPr>
                <w:b w:val="0"/>
                <w:bCs/>
                <w:sz w:val="28"/>
                <w:szCs w:val="12"/>
              </w:rPr>
              <w:instrText xml:space="preserve">" \f a\l 2 </w:instrText>
            </w:r>
            <w:r w:rsidR="00EE2A62" w:rsidRPr="00F60A51">
              <w:rPr>
                <w:b w:val="0"/>
                <w:bCs/>
                <w:sz w:val="28"/>
                <w:szCs w:val="12"/>
              </w:rPr>
              <w:fldChar w:fldCharType="end"/>
            </w:r>
            <w:r w:rsidRPr="00F60A51">
              <w:t>Source of Funds</w:t>
            </w:r>
            <w:bookmarkEnd w:id="24"/>
            <w:bookmarkEnd w:id="25"/>
            <w:bookmarkEnd w:id="26"/>
            <w:bookmarkEnd w:id="27"/>
            <w:bookmarkEnd w:id="28"/>
            <w:bookmarkEnd w:id="29"/>
          </w:p>
        </w:tc>
        <w:tc>
          <w:tcPr>
            <w:tcW w:w="7110" w:type="dxa"/>
            <w:tcBorders>
              <w:bottom w:val="nil"/>
            </w:tcBorders>
          </w:tcPr>
          <w:p w14:paraId="206E8EFC" w14:textId="54D21E11" w:rsidR="008D2CC0" w:rsidRPr="00F60A51" w:rsidRDefault="008D2CC0" w:rsidP="00AB1734">
            <w:pPr>
              <w:numPr>
                <w:ilvl w:val="1"/>
                <w:numId w:val="19"/>
              </w:numPr>
              <w:spacing w:after="180"/>
              <w:ind w:left="605" w:hanging="605"/>
            </w:pPr>
            <w:r w:rsidRPr="00F60A51">
              <w:t xml:space="preserve">The </w:t>
            </w:r>
            <w:r w:rsidR="00F91B80">
              <w:t>Procuring Entity</w:t>
            </w:r>
            <w:r w:rsidR="00F91B80" w:rsidRPr="00F60A51">
              <w:t xml:space="preserve"> </w:t>
            </w:r>
            <w:r w:rsidRPr="00F60A51">
              <w:t xml:space="preserve">intends to apply a portion of the funds allocated to it from the source of funds specified in the </w:t>
            </w:r>
            <w:r w:rsidRPr="00F60A51">
              <w:rPr>
                <w:b/>
                <w:bCs/>
              </w:rPr>
              <w:t>BDS</w:t>
            </w:r>
            <w:r w:rsidRPr="00F60A51">
              <w:t xml:space="preserve">, to eligible payments under the contract(s) for implementing and completing the Project specified in the </w:t>
            </w:r>
            <w:r w:rsidRPr="00F60A51">
              <w:rPr>
                <w:b/>
                <w:bCs/>
              </w:rPr>
              <w:t>BDS</w:t>
            </w:r>
            <w:r w:rsidRPr="00F60A51">
              <w:t>.</w:t>
            </w:r>
          </w:p>
        </w:tc>
      </w:tr>
      <w:tr w:rsidR="008D2CC0" w:rsidRPr="00F60A51" w14:paraId="47742557" w14:textId="77777777" w:rsidTr="001227BC">
        <w:tc>
          <w:tcPr>
            <w:tcW w:w="2250" w:type="dxa"/>
            <w:tcBorders>
              <w:bottom w:val="nil"/>
            </w:tcBorders>
          </w:tcPr>
          <w:p w14:paraId="03655D33" w14:textId="29338FAC" w:rsidR="008D2CC0" w:rsidRPr="00F60A51" w:rsidRDefault="008D2CC0" w:rsidP="001227BC">
            <w:pPr>
              <w:pStyle w:val="Sec1-Clauses"/>
              <w:spacing w:before="0" w:after="0"/>
            </w:pPr>
            <w:bookmarkStart w:id="32" w:name="_Toc438532558"/>
            <w:bookmarkStart w:id="33" w:name="_Toc438002631"/>
            <w:bookmarkStart w:id="34" w:name="_Toc438438822"/>
            <w:bookmarkStart w:id="35" w:name="_Toc438532559"/>
            <w:bookmarkStart w:id="36" w:name="_Toc438733966"/>
            <w:bookmarkStart w:id="37" w:name="_Toc438907007"/>
            <w:bookmarkStart w:id="38" w:name="_Toc438907206"/>
            <w:bookmarkStart w:id="39" w:name="_Toc33418426"/>
            <w:bookmarkEnd w:id="32"/>
            <w:r w:rsidRPr="00F60A51">
              <w:t>3.</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40" w:name="_Toc33566004"/>
            <w:r w:rsidR="0085504E" w:rsidRPr="00F60A51">
              <w:rPr>
                <w:b w:val="0"/>
                <w:bCs/>
                <w:sz w:val="28"/>
                <w:szCs w:val="12"/>
              </w:rPr>
              <w:instrText>3.  Corrupt and Fraudulent Practices</w:instrText>
            </w:r>
            <w:bookmarkEnd w:id="40"/>
            <w:r w:rsidR="0085504E" w:rsidRPr="00F60A51">
              <w:rPr>
                <w:b w:val="0"/>
                <w:bCs/>
                <w:sz w:val="28"/>
                <w:szCs w:val="12"/>
              </w:rPr>
              <w:instrText xml:space="preserve">" \f a\l 2 </w:instrText>
            </w:r>
            <w:r w:rsidR="0085504E" w:rsidRPr="00F60A51">
              <w:rPr>
                <w:b w:val="0"/>
                <w:bCs/>
                <w:sz w:val="28"/>
                <w:szCs w:val="12"/>
              </w:rPr>
              <w:fldChar w:fldCharType="end"/>
            </w:r>
            <w:r w:rsidRPr="00F60A51">
              <w:t>Corrupt and Fraudulent Practices</w:t>
            </w:r>
            <w:bookmarkEnd w:id="33"/>
            <w:bookmarkEnd w:id="34"/>
            <w:bookmarkEnd w:id="35"/>
            <w:bookmarkEnd w:id="36"/>
            <w:bookmarkEnd w:id="37"/>
            <w:bookmarkEnd w:id="38"/>
            <w:bookmarkEnd w:id="39"/>
          </w:p>
        </w:tc>
        <w:tc>
          <w:tcPr>
            <w:tcW w:w="7110" w:type="dxa"/>
          </w:tcPr>
          <w:p w14:paraId="57CBCB89" w14:textId="1BD8480C" w:rsidR="008D2CC0" w:rsidRPr="00AB1734" w:rsidRDefault="008D2CC0" w:rsidP="00A3593F">
            <w:pPr>
              <w:pStyle w:val="P3Header1-Clauses"/>
              <w:numPr>
                <w:ilvl w:val="0"/>
                <w:numId w:val="66"/>
              </w:numPr>
              <w:tabs>
                <w:tab w:val="left" w:pos="972"/>
              </w:tabs>
              <w:spacing w:before="0" w:after="180"/>
              <w:ind w:left="605" w:hanging="605"/>
              <w:jc w:val="both"/>
              <w:rPr>
                <w:szCs w:val="24"/>
              </w:rPr>
            </w:pPr>
            <w:r w:rsidRPr="00F60A51">
              <w:t xml:space="preserve">Under the contracts financed and/or managed by the State of Palestine, it is the policy of the State to require that all </w:t>
            </w:r>
            <w:r w:rsidR="00FE75E2">
              <w:t>procuring entities</w:t>
            </w:r>
            <w:r w:rsidRPr="00F60A51">
              <w:t>, as well as bidders, suppliers, contractors, service providers and consultants, observe the highest standard of ethics during the bid evaluation process, contract award and execution, as set forth in Section VI of these documents.</w:t>
            </w:r>
          </w:p>
          <w:p w14:paraId="404C3AAF" w14:textId="592F43CF" w:rsidR="008D2CC0" w:rsidRPr="00F60A51" w:rsidRDefault="008D2CC0" w:rsidP="001227BC">
            <w:pPr>
              <w:spacing w:after="180"/>
              <w:ind w:left="605" w:hanging="605"/>
              <w:jc w:val="both"/>
            </w:pPr>
            <w:r w:rsidRPr="00F60A51">
              <w:rPr>
                <w:szCs w:val="24"/>
              </w:rPr>
              <w:t xml:space="preserve">3.2 </w:t>
            </w:r>
            <w:r w:rsidRPr="00F60A51">
              <w:rPr>
                <w:szCs w:val="24"/>
              </w:rPr>
              <w:tab/>
            </w:r>
            <w:r w:rsidRPr="00F60A51">
              <w:t xml:space="preserve">In further pursuance of this policy, Bidders shall permit and shall cause its agents (whether declared or not), sub-contractors, sub-consultants, service providers, suppliers, and any personnel thereof, to permit the </w:t>
            </w:r>
            <w:r w:rsidR="00FE75E2">
              <w:t>Procuring Entity</w:t>
            </w:r>
            <w:r w:rsidR="00FE75E2" w:rsidRPr="00F60A51">
              <w:t xml:space="preserve"> </w:t>
            </w:r>
            <w:r w:rsidRPr="00F60A51">
              <w:t xml:space="preserve">to inspect all accounts, records and other documents relating to any prequalification process, bid submission, and Contract performance (in the event of award), and to have them audited by any specific authority appointed or authorized by the State or the </w:t>
            </w:r>
            <w:r w:rsidR="00FE75E2">
              <w:t>Procuring Entity</w:t>
            </w:r>
            <w:r w:rsidRPr="00F60A51">
              <w:t>.</w:t>
            </w:r>
          </w:p>
        </w:tc>
      </w:tr>
      <w:tr w:rsidR="008D2CC0" w:rsidRPr="00F60A51" w14:paraId="51769745" w14:textId="77777777" w:rsidTr="001227BC">
        <w:tc>
          <w:tcPr>
            <w:tcW w:w="2250" w:type="dxa"/>
            <w:tcBorders>
              <w:bottom w:val="nil"/>
            </w:tcBorders>
          </w:tcPr>
          <w:p w14:paraId="4DC9454F" w14:textId="38F8FDD7" w:rsidR="008D2CC0" w:rsidRPr="00F60A51" w:rsidRDefault="008D2CC0" w:rsidP="001227BC">
            <w:pPr>
              <w:pStyle w:val="Sec1-Clauses"/>
              <w:spacing w:before="0" w:after="200"/>
            </w:pPr>
            <w:bookmarkStart w:id="41" w:name="_Toc438438823"/>
            <w:bookmarkStart w:id="42" w:name="_Toc438532560"/>
            <w:bookmarkStart w:id="43" w:name="_Toc438733967"/>
            <w:bookmarkStart w:id="44" w:name="_Toc438907008"/>
            <w:bookmarkStart w:id="45" w:name="_Toc438907207"/>
            <w:bookmarkStart w:id="46" w:name="_Toc33418427"/>
            <w:r w:rsidRPr="00F60A51">
              <w:t>4.</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47" w:name="_Toc33566005"/>
            <w:r w:rsidR="0085504E" w:rsidRPr="00F60A51">
              <w:rPr>
                <w:b w:val="0"/>
                <w:bCs/>
                <w:sz w:val="28"/>
                <w:szCs w:val="12"/>
              </w:rPr>
              <w:instrText>4.  Eligible Bidders</w:instrText>
            </w:r>
            <w:bookmarkEnd w:id="47"/>
            <w:r w:rsidR="0085504E" w:rsidRPr="00F60A51">
              <w:rPr>
                <w:b w:val="0"/>
                <w:bCs/>
                <w:sz w:val="28"/>
                <w:szCs w:val="12"/>
              </w:rPr>
              <w:instrText xml:space="preserve">" \f a\l 2 </w:instrText>
            </w:r>
            <w:r w:rsidR="0085504E" w:rsidRPr="00F60A51">
              <w:rPr>
                <w:b w:val="0"/>
                <w:bCs/>
                <w:sz w:val="28"/>
                <w:szCs w:val="12"/>
              </w:rPr>
              <w:fldChar w:fldCharType="end"/>
            </w:r>
            <w:r w:rsidRPr="00F60A51">
              <w:t>Eligible Bidders</w:t>
            </w:r>
            <w:bookmarkEnd w:id="41"/>
            <w:bookmarkEnd w:id="42"/>
            <w:bookmarkEnd w:id="43"/>
            <w:bookmarkEnd w:id="44"/>
            <w:bookmarkEnd w:id="45"/>
            <w:bookmarkEnd w:id="46"/>
          </w:p>
        </w:tc>
        <w:tc>
          <w:tcPr>
            <w:tcW w:w="7110" w:type="dxa"/>
          </w:tcPr>
          <w:p w14:paraId="3D74C536" w14:textId="2DF96AAB" w:rsidR="008D2CC0" w:rsidRPr="00F60A51" w:rsidRDefault="008D2CC0" w:rsidP="00A3593F">
            <w:pPr>
              <w:numPr>
                <w:ilvl w:val="1"/>
                <w:numId w:val="67"/>
              </w:numPr>
              <w:spacing w:after="240"/>
              <w:jc w:val="both"/>
            </w:pPr>
            <w:r w:rsidRPr="00F60A51">
              <w:t xml:space="preserve">A Bidder may be an individual enterprise, a firm/private entity, a government-owned entity—subject to ITB 4.5—or any combination of such entities in the form of a joint venture (JV) under an existing agreement or with the intent to enter into such an agreement supported by a letter of intent </w:t>
            </w:r>
            <w:r w:rsidRPr="00F60A51">
              <w:rPr>
                <w:rFonts w:asciiTheme="majorBidi" w:hAnsiTheme="majorBidi" w:cstheme="majorBidi"/>
              </w:rPr>
              <w:t xml:space="preserve">certified by an </w:t>
            </w:r>
            <w:r w:rsidR="007B301E">
              <w:rPr>
                <w:rFonts w:asciiTheme="majorBidi" w:hAnsiTheme="majorBidi" w:cstheme="majorBidi"/>
              </w:rPr>
              <w:t>notary public</w:t>
            </w:r>
            <w:r w:rsidRPr="00F60A51">
              <w:t xml:space="preserve">. In the case of a joint venture, all members shall be jointly and severally </w:t>
            </w:r>
            <w:r w:rsidRPr="00F60A51">
              <w:lastRenderedPageBreak/>
              <w:t xml:space="preserve">liable for the execution of the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F60A51">
              <w:rPr>
                <w:b/>
                <w:bCs/>
              </w:rPr>
              <w:t xml:space="preserve">Unless otherwise specified </w:t>
            </w:r>
            <w:r w:rsidRPr="00F60A51">
              <w:rPr>
                <w:b/>
              </w:rPr>
              <w:t>in the BDS</w:t>
            </w:r>
            <w:r w:rsidRPr="00F60A51">
              <w:t>, there is no limit on the number of members in a JV.</w:t>
            </w:r>
          </w:p>
          <w:p w14:paraId="43BE7678" w14:textId="77777777" w:rsidR="008D2CC0" w:rsidRPr="00F60A51" w:rsidRDefault="008D2CC0" w:rsidP="00A3593F">
            <w:pPr>
              <w:numPr>
                <w:ilvl w:val="1"/>
                <w:numId w:val="67"/>
              </w:numPr>
              <w:spacing w:after="240"/>
              <w:jc w:val="both"/>
            </w:pPr>
            <w:r w:rsidRPr="00F60A51">
              <w:t xml:space="preserve">A Bidder shall not have a conflict of interest. Any Bidder found to have a conflict of interest shall be disqualified. A Bidder may be considered to have a conflict of interest for the purpose of this bidding process, if the Bidder: </w:t>
            </w:r>
          </w:p>
          <w:p w14:paraId="7CD3A8DD" w14:textId="77777777" w:rsidR="008D2CC0" w:rsidRPr="00F60A51" w:rsidRDefault="008D2CC0" w:rsidP="00A3593F">
            <w:pPr>
              <w:pStyle w:val="Heading3"/>
              <w:numPr>
                <w:ilvl w:val="1"/>
                <w:numId w:val="68"/>
              </w:numPr>
              <w:spacing w:after="180"/>
            </w:pPr>
            <w:r w:rsidRPr="00F60A51">
              <w:t xml:space="preserve">directly or indirectly controls, is controlled by or is under common control with another Bidder; or </w:t>
            </w:r>
          </w:p>
          <w:p w14:paraId="5F022D3B" w14:textId="77777777" w:rsidR="008D2CC0" w:rsidRPr="00F60A51" w:rsidRDefault="008D2CC0" w:rsidP="00A3593F">
            <w:pPr>
              <w:pStyle w:val="Heading3"/>
              <w:numPr>
                <w:ilvl w:val="1"/>
                <w:numId w:val="68"/>
              </w:numPr>
              <w:spacing w:after="180"/>
            </w:pPr>
            <w:r w:rsidRPr="00F60A51">
              <w:t>receives or has received any direct or indirect subsidy from another Bidder; or</w:t>
            </w:r>
          </w:p>
          <w:p w14:paraId="718E0F84" w14:textId="77777777" w:rsidR="008D2CC0" w:rsidRPr="00F60A51" w:rsidRDefault="008D2CC0" w:rsidP="00A3593F">
            <w:pPr>
              <w:pStyle w:val="Heading3"/>
              <w:numPr>
                <w:ilvl w:val="1"/>
                <w:numId w:val="68"/>
              </w:numPr>
              <w:spacing w:after="180"/>
            </w:pPr>
            <w:r w:rsidRPr="00F60A51">
              <w:t>has the same legal representative as another Bidder; or</w:t>
            </w:r>
          </w:p>
          <w:p w14:paraId="71F6280C" w14:textId="547DEC73" w:rsidR="008D2CC0" w:rsidRPr="00F60A51" w:rsidRDefault="008D2CC0" w:rsidP="00A3593F">
            <w:pPr>
              <w:pStyle w:val="Heading3"/>
              <w:numPr>
                <w:ilvl w:val="1"/>
                <w:numId w:val="68"/>
              </w:numPr>
              <w:spacing w:after="180"/>
            </w:pPr>
            <w:r w:rsidRPr="00F60A51">
              <w:t xml:space="preserve">has a relationship with another Bidder, directly or through common third parties, that puts it in a position to influence the bid of another Bidder, or influence the decisions of the </w:t>
            </w:r>
            <w:r w:rsidR="00373662">
              <w:t>Procuring Entity</w:t>
            </w:r>
            <w:r w:rsidR="00373662" w:rsidRPr="00F60A51">
              <w:t xml:space="preserve"> </w:t>
            </w:r>
            <w:r w:rsidRPr="00F60A51">
              <w:t>regarding this bidding process; or</w:t>
            </w:r>
          </w:p>
          <w:p w14:paraId="0B6B402F" w14:textId="77777777" w:rsidR="008D2CC0" w:rsidRPr="00F60A51" w:rsidRDefault="008D2CC0" w:rsidP="00A3593F">
            <w:pPr>
              <w:pStyle w:val="Heading3"/>
              <w:numPr>
                <w:ilvl w:val="1"/>
                <w:numId w:val="68"/>
              </w:numPr>
              <w:spacing w:after="180"/>
            </w:pPr>
            <w:r w:rsidRPr="00F60A51">
              <w:t xml:space="preserve">participates in more than one bid in this bidding process. Participation by a Bidder in more than one Bid will result in the disqualification of all Bids in which such Bidder is involved.  However, this does not limit the inclusion of the same subcontractor in more than one bid; or </w:t>
            </w:r>
          </w:p>
          <w:p w14:paraId="2C8A0D3D" w14:textId="77777777" w:rsidR="008D2CC0" w:rsidRPr="00F60A51" w:rsidRDefault="008D2CC0" w:rsidP="00A3593F">
            <w:pPr>
              <w:pStyle w:val="Heading3"/>
              <w:numPr>
                <w:ilvl w:val="1"/>
                <w:numId w:val="68"/>
              </w:numPr>
              <w:spacing w:after="180"/>
            </w:pPr>
            <w:r w:rsidRPr="00F60A51">
              <w:t>any of its affiliates participated as a consultant in the preparation of the design or technical specifications of the works that are the subject of the bid; or</w:t>
            </w:r>
          </w:p>
          <w:p w14:paraId="472A9F8C" w14:textId="72887D94" w:rsidR="008D2CC0" w:rsidRPr="00F60A51" w:rsidRDefault="008D2CC0" w:rsidP="00A3593F">
            <w:pPr>
              <w:pStyle w:val="Heading3"/>
              <w:numPr>
                <w:ilvl w:val="1"/>
                <w:numId w:val="68"/>
              </w:numPr>
              <w:spacing w:after="180"/>
            </w:pPr>
            <w:r w:rsidRPr="00F60A51">
              <w:t xml:space="preserve">any of its affiliates has been hired (or is proposed to be hired) by the </w:t>
            </w:r>
            <w:r w:rsidR="001902F9">
              <w:t>Procuring Entity</w:t>
            </w:r>
            <w:r w:rsidR="001902F9" w:rsidRPr="00F60A51">
              <w:t xml:space="preserve"> </w:t>
            </w:r>
            <w:r w:rsidRPr="00F60A51">
              <w:t>for the Contract implementation; or</w:t>
            </w:r>
          </w:p>
          <w:p w14:paraId="49379527" w14:textId="77777777" w:rsidR="008D2CC0" w:rsidRPr="00F60A51" w:rsidRDefault="008D2CC0" w:rsidP="00A3593F">
            <w:pPr>
              <w:pStyle w:val="Heading3"/>
              <w:numPr>
                <w:ilvl w:val="1"/>
                <w:numId w:val="68"/>
              </w:numPr>
              <w:spacing w:after="180"/>
            </w:pPr>
            <w:r w:rsidRPr="00F60A51">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7461C418" w14:textId="387D8385" w:rsidR="008D2CC0" w:rsidRPr="00F60A51" w:rsidRDefault="008D2CC0" w:rsidP="00A3593F">
            <w:pPr>
              <w:pStyle w:val="Heading3"/>
              <w:numPr>
                <w:ilvl w:val="1"/>
                <w:numId w:val="68"/>
              </w:numPr>
              <w:spacing w:after="180"/>
            </w:pPr>
            <w:r w:rsidRPr="00F60A51">
              <w:t xml:space="preserve">has a close business or family relationship with a professional staff of the </w:t>
            </w:r>
            <w:r w:rsidR="001902F9">
              <w:t>Procuring Entity</w:t>
            </w:r>
            <w:r w:rsidR="001902F9" w:rsidRPr="00F60A51">
              <w:t xml:space="preserve"> </w:t>
            </w:r>
            <w:r w:rsidRPr="00F60A51">
              <w:t>(or of the party authorized to implement the Project) who: (</w:t>
            </w:r>
            <w:proofErr w:type="spellStart"/>
            <w:r w:rsidRPr="00F60A51">
              <w:t>i</w:t>
            </w:r>
            <w:proofErr w:type="spellEnd"/>
            <w:r w:rsidRPr="00F60A51">
              <w:t xml:space="preserve">) are directly or indirectly involved in the preparation of the bidding documents or specifications of the contract, or the bid </w:t>
            </w:r>
            <w:r w:rsidRPr="00F60A51">
              <w:lastRenderedPageBreak/>
              <w:t>evaluation process of such contract; or (ii) would be involved in the implementation or supervision of such contract.</w:t>
            </w:r>
          </w:p>
          <w:p w14:paraId="65ACBF22" w14:textId="77777777" w:rsidR="008D2CC0" w:rsidRPr="00F60A51" w:rsidRDefault="008D2CC0" w:rsidP="00EE2A62">
            <w:pPr>
              <w:jc w:val="both"/>
            </w:pPr>
          </w:p>
          <w:p w14:paraId="2F2D6347" w14:textId="77777777" w:rsidR="008D2CC0" w:rsidRPr="00F60A51" w:rsidRDefault="008D2CC0" w:rsidP="00A3593F">
            <w:pPr>
              <w:numPr>
                <w:ilvl w:val="1"/>
                <w:numId w:val="67"/>
              </w:numPr>
              <w:spacing w:after="240"/>
              <w:jc w:val="both"/>
            </w:pPr>
            <w:r w:rsidRPr="00F60A51">
              <w:rPr>
                <w:bCs/>
                <w:szCs w:val="24"/>
              </w:rPr>
              <w:t>A Bidder may have the nationality of any country, subject to the restrictions pursuant to ITB 4.7.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w:t>
            </w:r>
          </w:p>
          <w:p w14:paraId="7B467228" w14:textId="37631CC7" w:rsidR="008D2CC0" w:rsidRPr="00F60A51" w:rsidRDefault="008D2CC0" w:rsidP="00A3593F">
            <w:pPr>
              <w:numPr>
                <w:ilvl w:val="1"/>
                <w:numId w:val="67"/>
              </w:numPr>
              <w:spacing w:after="240"/>
              <w:jc w:val="both"/>
            </w:pPr>
            <w:r w:rsidRPr="00F60A51">
              <w:rPr>
                <w:bCs/>
                <w:szCs w:val="24"/>
              </w:rPr>
              <w:t xml:space="preserve">A Bidder that has been sanctioned by the </w:t>
            </w:r>
            <w:r w:rsidR="000D6D1C" w:rsidRPr="00F60A51">
              <w:rPr>
                <w:bCs/>
                <w:szCs w:val="24"/>
              </w:rPr>
              <w:t>High</w:t>
            </w:r>
            <w:r w:rsidRPr="00F60A51">
              <w:rPr>
                <w:bCs/>
                <w:szCs w:val="24"/>
              </w:rPr>
              <w:t xml:space="preserve"> Council for Public Procurement Policies, and is included in the debarred list (the black list) shall be ineligible to bid for, or be awarded, or benefit from a publicly-financed contract, financially or otherwise, during such period of time as the </w:t>
            </w:r>
            <w:r w:rsidR="000D6D1C" w:rsidRPr="00F60A51">
              <w:rPr>
                <w:bCs/>
                <w:szCs w:val="24"/>
              </w:rPr>
              <w:t>High</w:t>
            </w:r>
            <w:r w:rsidRPr="00F60A51">
              <w:rPr>
                <w:bCs/>
                <w:szCs w:val="24"/>
              </w:rPr>
              <w:t xml:space="preserve"> Council shall have determined.  The list of debarred firms and individuals is available at the electronic address </w:t>
            </w:r>
            <w:r w:rsidRPr="00F60A51">
              <w:rPr>
                <w:b/>
                <w:szCs w:val="24"/>
              </w:rPr>
              <w:t>specified in the BDS.</w:t>
            </w:r>
          </w:p>
          <w:p w14:paraId="589660CA" w14:textId="3CD12E0B" w:rsidR="008D2CC0" w:rsidRPr="00F60A51" w:rsidRDefault="008D2CC0" w:rsidP="00A3593F">
            <w:pPr>
              <w:pStyle w:val="StyleStyleHeader1-ClausesAfter0ptLeft0Hanging"/>
              <w:numPr>
                <w:ilvl w:val="1"/>
                <w:numId w:val="67"/>
              </w:numPr>
              <w:rPr>
                <w:lang w:val="en-US"/>
              </w:rPr>
            </w:pPr>
            <w:r w:rsidRPr="00F60A51">
              <w:rPr>
                <w:lang w:val="en-US"/>
              </w:rPr>
              <w:t>Bidders that are Government-owned</w:t>
            </w:r>
            <w:r w:rsidR="000357C2">
              <w:rPr>
                <w:lang w:val="en-US"/>
              </w:rPr>
              <w:t xml:space="preserve"> enterprises or institutions in </w:t>
            </w:r>
            <w:r w:rsidR="00562F7D">
              <w:rPr>
                <w:lang w:val="en-US"/>
              </w:rPr>
              <w:t xml:space="preserve">the </w:t>
            </w:r>
            <w:r w:rsidR="00562F7D" w:rsidRPr="00F60A51">
              <w:rPr>
                <w:lang w:val="en-US"/>
              </w:rPr>
              <w:t>State</w:t>
            </w:r>
            <w:r w:rsidRPr="00F60A51">
              <w:rPr>
                <w:lang w:val="en-US"/>
              </w:rPr>
              <w:t xml:space="preserve"> of Palestine</w:t>
            </w:r>
            <w:r w:rsidR="000357C2">
              <w:rPr>
                <w:lang w:val="en-US"/>
              </w:rPr>
              <w:t xml:space="preserve"> may participate </w:t>
            </w:r>
            <w:r w:rsidRPr="00F60A51">
              <w:rPr>
                <w:lang w:val="en-US"/>
              </w:rPr>
              <w:t>only if they can establish that they are (</w:t>
            </w:r>
            <w:proofErr w:type="spellStart"/>
            <w:r w:rsidRPr="00F60A51">
              <w:rPr>
                <w:lang w:val="en-US"/>
              </w:rPr>
              <w:t>i</w:t>
            </w:r>
            <w:proofErr w:type="spellEnd"/>
            <w:r w:rsidRPr="00F60A51">
              <w:rPr>
                <w:lang w:val="en-US"/>
              </w:rPr>
              <w:t xml:space="preserve">) legally and financially autonomous (ii) operate under commercial law and (iii) are not dependent agencies of the </w:t>
            </w:r>
            <w:proofErr w:type="spellStart"/>
            <w:r w:rsidR="001902F9">
              <w:t>Procuring</w:t>
            </w:r>
            <w:proofErr w:type="spellEnd"/>
            <w:r w:rsidR="001902F9">
              <w:t xml:space="preserve"> </w:t>
            </w:r>
            <w:proofErr w:type="spellStart"/>
            <w:r w:rsidR="001902F9">
              <w:t>Entity</w:t>
            </w:r>
            <w:proofErr w:type="spellEnd"/>
            <w:r w:rsidRPr="00F60A51">
              <w:rPr>
                <w:lang w:val="en-US"/>
              </w:rPr>
              <w:t>.  Government-owned</w:t>
            </w:r>
            <w:r w:rsidR="000357C2">
              <w:rPr>
                <w:lang w:val="en-US"/>
              </w:rPr>
              <w:t xml:space="preserve"> enterprises or institutions</w:t>
            </w:r>
            <w:r w:rsidRPr="00F60A51">
              <w:rPr>
                <w:lang w:val="en-US"/>
              </w:rPr>
              <w:t xml:space="preserve"> shall provide such evidence of their eligibility satisfactory to the </w:t>
            </w:r>
            <w:proofErr w:type="spellStart"/>
            <w:r w:rsidR="001902F9">
              <w:t>Procuring</w:t>
            </w:r>
            <w:proofErr w:type="spellEnd"/>
            <w:r w:rsidR="001902F9">
              <w:t xml:space="preserve"> </w:t>
            </w:r>
            <w:proofErr w:type="spellStart"/>
            <w:r w:rsidR="001902F9">
              <w:t>Entity</w:t>
            </w:r>
            <w:proofErr w:type="spellEnd"/>
            <w:r w:rsidR="001902F9" w:rsidRPr="00F60A51">
              <w:t xml:space="preserve"> </w:t>
            </w:r>
            <w:r w:rsidRPr="00F60A51">
              <w:rPr>
                <w:lang w:val="en-US"/>
              </w:rPr>
              <w:t xml:space="preserve">together with all relevant documents including incorporation documents, as the </w:t>
            </w:r>
            <w:proofErr w:type="spellStart"/>
            <w:r w:rsidR="001902F9">
              <w:t>Procuring</w:t>
            </w:r>
            <w:proofErr w:type="spellEnd"/>
            <w:r w:rsidR="001902F9">
              <w:t xml:space="preserve"> </w:t>
            </w:r>
            <w:proofErr w:type="spellStart"/>
            <w:r w:rsidR="001902F9">
              <w:t>Entity</w:t>
            </w:r>
            <w:proofErr w:type="spellEnd"/>
            <w:r w:rsidR="001902F9" w:rsidRPr="00F60A51">
              <w:t xml:space="preserve"> </w:t>
            </w:r>
            <w:r w:rsidRPr="00F60A51">
              <w:rPr>
                <w:lang w:val="en-US"/>
              </w:rPr>
              <w:t>shall reasonably request.</w:t>
            </w:r>
          </w:p>
          <w:p w14:paraId="1C0C13C1" w14:textId="3FE02A99" w:rsidR="008D2CC0" w:rsidRPr="00F60A51" w:rsidRDefault="008D2CC0" w:rsidP="00A3593F">
            <w:pPr>
              <w:numPr>
                <w:ilvl w:val="1"/>
                <w:numId w:val="67"/>
              </w:numPr>
              <w:spacing w:after="240"/>
              <w:jc w:val="both"/>
            </w:pPr>
            <w:r w:rsidRPr="00F60A51">
              <w:t xml:space="preserve">A Bidder shall not be under suspension from bidding by the </w:t>
            </w:r>
            <w:r w:rsidR="001902F9">
              <w:t>Procuring Entity</w:t>
            </w:r>
            <w:r w:rsidR="001902F9" w:rsidRPr="00F60A51">
              <w:t xml:space="preserve"> </w:t>
            </w:r>
            <w:r w:rsidRPr="00F60A51">
              <w:t>as the result of the operation of a Bid–Securing Declaration.</w:t>
            </w:r>
          </w:p>
          <w:p w14:paraId="165E9BF2" w14:textId="77777777" w:rsidR="008D2CC0" w:rsidRPr="00F60A51" w:rsidRDefault="008D2CC0" w:rsidP="00A3593F">
            <w:pPr>
              <w:numPr>
                <w:ilvl w:val="1"/>
                <w:numId w:val="67"/>
              </w:numPr>
              <w:spacing w:after="240"/>
              <w:jc w:val="both"/>
            </w:pPr>
            <w:r w:rsidRPr="00F60A51">
              <w:t>Firms and individuals are ineligible if so indicated in the “list of prohibited countries”, Section V, and as a matter of law or official regulations that prohibits commercial relations with that country.</w:t>
            </w:r>
          </w:p>
          <w:p w14:paraId="46915BAB" w14:textId="4005C44C" w:rsidR="008D2CC0" w:rsidRPr="00F60A51" w:rsidRDefault="008D2CC0" w:rsidP="00A3593F">
            <w:pPr>
              <w:numPr>
                <w:ilvl w:val="1"/>
                <w:numId w:val="67"/>
              </w:numPr>
              <w:spacing w:after="240"/>
              <w:jc w:val="both"/>
            </w:pPr>
            <w:r w:rsidRPr="00F60A51">
              <w:t xml:space="preserve">A Bidder shall provide such evidence of its continued eligibility satisfactory to the </w:t>
            </w:r>
            <w:r w:rsidR="00751EC9">
              <w:t>Procuring Entity</w:t>
            </w:r>
            <w:r w:rsidRPr="00F60A51">
              <w:t xml:space="preserve">, as the </w:t>
            </w:r>
            <w:r w:rsidR="00751EC9">
              <w:t>Procuring Entity</w:t>
            </w:r>
            <w:r w:rsidR="00751EC9" w:rsidRPr="00F60A51">
              <w:t xml:space="preserve"> </w:t>
            </w:r>
            <w:r w:rsidRPr="00F60A51">
              <w:t>shall reasonably request.</w:t>
            </w:r>
          </w:p>
        </w:tc>
      </w:tr>
      <w:tr w:rsidR="008D2CC0" w:rsidRPr="00F60A51" w14:paraId="73F7A5D8" w14:textId="77777777" w:rsidTr="001227BC">
        <w:tc>
          <w:tcPr>
            <w:tcW w:w="2250" w:type="dxa"/>
          </w:tcPr>
          <w:p w14:paraId="4D961E56" w14:textId="124BA4CB" w:rsidR="008D2CC0" w:rsidRPr="00F60A51" w:rsidRDefault="008D2CC0" w:rsidP="001227BC">
            <w:pPr>
              <w:pStyle w:val="Sec1-Clauses"/>
              <w:spacing w:before="0" w:after="200"/>
            </w:pPr>
            <w:bookmarkStart w:id="48" w:name="_Toc33418428"/>
            <w:bookmarkStart w:id="49" w:name="_Toc438438824"/>
            <w:bookmarkStart w:id="50" w:name="_Toc438532568"/>
            <w:bookmarkStart w:id="51" w:name="_Toc438733968"/>
            <w:bookmarkStart w:id="52" w:name="_Toc438907009"/>
            <w:bookmarkStart w:id="53" w:name="_Toc438907208"/>
            <w:r w:rsidRPr="00F60A51">
              <w:lastRenderedPageBreak/>
              <w:t>5.</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54" w:name="_Toc33566006"/>
            <w:r w:rsidR="0085504E" w:rsidRPr="00F60A51">
              <w:rPr>
                <w:b w:val="0"/>
                <w:bCs/>
                <w:sz w:val="28"/>
                <w:szCs w:val="12"/>
              </w:rPr>
              <w:instrText>5.  Eligible Goods</w:instrText>
            </w:r>
            <w:bookmarkEnd w:id="54"/>
            <w:r w:rsidR="0085504E" w:rsidRPr="00F60A51">
              <w:rPr>
                <w:b w:val="0"/>
                <w:bCs/>
                <w:sz w:val="28"/>
                <w:szCs w:val="12"/>
              </w:rPr>
              <w:instrText xml:space="preserve">" \f a\l 2 </w:instrText>
            </w:r>
            <w:r w:rsidR="0085504E" w:rsidRPr="00F60A51">
              <w:rPr>
                <w:b w:val="0"/>
                <w:bCs/>
                <w:sz w:val="28"/>
                <w:szCs w:val="12"/>
              </w:rPr>
              <w:fldChar w:fldCharType="end"/>
            </w:r>
            <w:r w:rsidRPr="00F60A51">
              <w:t>Eligible Goods</w:t>
            </w:r>
            <w:bookmarkEnd w:id="48"/>
            <w:r w:rsidRPr="00F60A51">
              <w:t xml:space="preserve"> </w:t>
            </w:r>
            <w:bookmarkEnd w:id="49"/>
            <w:bookmarkEnd w:id="50"/>
            <w:bookmarkEnd w:id="51"/>
            <w:bookmarkEnd w:id="52"/>
            <w:bookmarkEnd w:id="53"/>
          </w:p>
        </w:tc>
        <w:tc>
          <w:tcPr>
            <w:tcW w:w="7110" w:type="dxa"/>
            <w:tcBorders>
              <w:bottom w:val="nil"/>
            </w:tcBorders>
          </w:tcPr>
          <w:p w14:paraId="1316B524" w14:textId="77777777" w:rsidR="008D2CC0" w:rsidRPr="00F60A51" w:rsidRDefault="008D2CC0" w:rsidP="00EE2A62">
            <w:pPr>
              <w:numPr>
                <w:ilvl w:val="1"/>
                <w:numId w:val="12"/>
              </w:numPr>
              <w:spacing w:after="200"/>
              <w:jc w:val="both"/>
            </w:pPr>
            <w:r w:rsidRPr="00F60A51">
              <w:t>All the Goods to be supplied under the Contract must not have their origin in any country subject to the restrictions “list of prohibited countries” specified in Section V.</w:t>
            </w:r>
          </w:p>
          <w:p w14:paraId="692FEF22" w14:textId="77777777" w:rsidR="008D2CC0" w:rsidRPr="00F60A51" w:rsidRDefault="008D2CC0" w:rsidP="00EE2A62">
            <w:pPr>
              <w:numPr>
                <w:ilvl w:val="1"/>
                <w:numId w:val="12"/>
              </w:numPr>
              <w:spacing w:after="200"/>
              <w:jc w:val="both"/>
            </w:pPr>
            <w:r w:rsidRPr="00F60A51">
              <w:lastRenderedPageBreak/>
              <w:t>For purposes of this Clause, the term “goods” includes movable assets of any kind and description; and the related services, if their value does not exceed the value of the Goods.  The definition of “related services” includes services such as insurance, installation, training, and initial maintenance.</w:t>
            </w:r>
          </w:p>
          <w:p w14:paraId="6EF5C902" w14:textId="77777777" w:rsidR="008D2CC0" w:rsidRPr="00F60A51" w:rsidRDefault="008D2CC0" w:rsidP="00EE2A62">
            <w:pPr>
              <w:numPr>
                <w:ilvl w:val="1"/>
                <w:numId w:val="12"/>
              </w:numPr>
              <w:spacing w:after="200"/>
              <w:jc w:val="both"/>
            </w:pPr>
            <w:r w:rsidRPr="00F60A51">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662D53E0" w14:textId="77777777" w:rsidR="008D2CC0" w:rsidRPr="00F60A51" w:rsidRDefault="008D2CC0" w:rsidP="00EE2A62">
            <w:pPr>
              <w:spacing w:after="240"/>
              <w:ind w:left="360"/>
              <w:jc w:val="both"/>
            </w:pPr>
          </w:p>
        </w:tc>
      </w:tr>
      <w:tr w:rsidR="008D2CC0" w:rsidRPr="00F60A51" w14:paraId="7BAD23DF" w14:textId="77777777" w:rsidTr="001227BC">
        <w:tc>
          <w:tcPr>
            <w:tcW w:w="2250" w:type="dxa"/>
          </w:tcPr>
          <w:p w14:paraId="7EA237C4" w14:textId="77777777" w:rsidR="008D2CC0" w:rsidRPr="00F60A51" w:rsidRDefault="008D2CC0" w:rsidP="001227BC">
            <w:pPr>
              <w:pStyle w:val="Heading1-Clausename"/>
              <w:tabs>
                <w:tab w:val="clear" w:pos="360"/>
              </w:tabs>
              <w:spacing w:before="0" w:after="200"/>
              <w:ind w:left="0" w:firstLine="0"/>
            </w:pPr>
          </w:p>
        </w:tc>
        <w:tc>
          <w:tcPr>
            <w:tcW w:w="7110" w:type="dxa"/>
          </w:tcPr>
          <w:p w14:paraId="3042546A" w14:textId="04EF1D4D" w:rsidR="008D2CC0" w:rsidRPr="00F60A51" w:rsidRDefault="008D2CC0" w:rsidP="00EE2A62">
            <w:pPr>
              <w:pStyle w:val="BodyText2"/>
              <w:spacing w:before="0" w:after="200"/>
              <w:ind w:left="357" w:hanging="357"/>
              <w:jc w:val="both"/>
              <w:outlineLvl w:val="0"/>
            </w:pPr>
            <w:bookmarkStart w:id="55" w:name="_Toc505659524"/>
            <w:bookmarkStart w:id="56" w:name="_Toc33418429"/>
            <w:bookmarkStart w:id="57" w:name="_Toc33565671"/>
            <w:r w:rsidRPr="00F60A51">
              <w:t>B.</w:t>
            </w:r>
            <w:r w:rsidR="00376EC4" w:rsidRPr="00F60A51">
              <w:rPr>
                <w:b w:val="0"/>
                <w:bCs/>
                <w:sz w:val="36"/>
              </w:rPr>
              <w:t xml:space="preserve"> </w:t>
            </w:r>
            <w:r w:rsidR="00376EC4" w:rsidRPr="00F60A51">
              <w:rPr>
                <w:b w:val="0"/>
                <w:bCs/>
                <w:sz w:val="36"/>
              </w:rPr>
              <w:fldChar w:fldCharType="begin"/>
            </w:r>
            <w:r w:rsidR="00376EC4" w:rsidRPr="00F60A51">
              <w:rPr>
                <w:b w:val="0"/>
                <w:bCs/>
                <w:sz w:val="36"/>
              </w:rPr>
              <w:instrText xml:space="preserve"> TC  "</w:instrText>
            </w:r>
            <w:bookmarkStart w:id="58" w:name="_Toc33566007"/>
            <w:r w:rsidR="00376EC4" w:rsidRPr="00F60A51">
              <w:rPr>
                <w:b w:val="0"/>
                <w:bCs/>
                <w:sz w:val="36"/>
              </w:rPr>
              <w:instrText>B.  Contents of Bidding Document</w:instrText>
            </w:r>
            <w:bookmarkEnd w:id="58"/>
            <w:r w:rsidR="00376EC4" w:rsidRPr="00F60A51">
              <w:rPr>
                <w:b w:val="0"/>
                <w:bCs/>
                <w:sz w:val="36"/>
              </w:rPr>
              <w:instrText xml:space="preserve">" \f a\l 2 </w:instrText>
            </w:r>
            <w:r w:rsidR="00376EC4" w:rsidRPr="00F60A51">
              <w:rPr>
                <w:b w:val="0"/>
                <w:bCs/>
                <w:sz w:val="36"/>
              </w:rPr>
              <w:fldChar w:fldCharType="end"/>
            </w:r>
            <w:r w:rsidRPr="00F60A51">
              <w:t xml:space="preserve"> Contents of Bidding Document</w:t>
            </w:r>
            <w:bookmarkEnd w:id="55"/>
            <w:bookmarkEnd w:id="56"/>
            <w:bookmarkEnd w:id="57"/>
          </w:p>
        </w:tc>
      </w:tr>
      <w:tr w:rsidR="008D2CC0" w:rsidRPr="00F60A51" w14:paraId="7797BA40" w14:textId="77777777" w:rsidTr="001227BC">
        <w:tc>
          <w:tcPr>
            <w:tcW w:w="2250" w:type="dxa"/>
          </w:tcPr>
          <w:p w14:paraId="3C461926" w14:textId="04968EBC" w:rsidR="008D2CC0" w:rsidRPr="00F60A51" w:rsidRDefault="008D2CC0" w:rsidP="001227BC">
            <w:pPr>
              <w:pStyle w:val="Sec1-Clauses"/>
              <w:spacing w:before="0" w:after="200"/>
            </w:pPr>
            <w:bookmarkStart w:id="59" w:name="_Toc438532572"/>
            <w:bookmarkStart w:id="60" w:name="_Toc33418430"/>
            <w:bookmarkStart w:id="61" w:name="_Toc438438826"/>
            <w:bookmarkStart w:id="62" w:name="_Toc438532574"/>
            <w:bookmarkStart w:id="63" w:name="_Toc438733970"/>
            <w:bookmarkStart w:id="64" w:name="_Toc438907010"/>
            <w:bookmarkStart w:id="65" w:name="_Toc438907209"/>
            <w:bookmarkEnd w:id="59"/>
            <w:r w:rsidRPr="00F60A51">
              <w:t>6.</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66" w:name="_Toc33566008"/>
            <w:r w:rsidR="0085504E" w:rsidRPr="00F60A51">
              <w:rPr>
                <w:b w:val="0"/>
                <w:bCs/>
                <w:sz w:val="28"/>
                <w:szCs w:val="12"/>
              </w:rPr>
              <w:instrText>6.  Sections of Bidding Document</w:instrText>
            </w:r>
            <w:bookmarkEnd w:id="66"/>
            <w:r w:rsidR="0085504E" w:rsidRPr="00F60A51">
              <w:rPr>
                <w:b w:val="0"/>
                <w:bCs/>
                <w:sz w:val="28"/>
                <w:szCs w:val="12"/>
              </w:rPr>
              <w:instrText xml:space="preserve">" \f a\l 2 </w:instrText>
            </w:r>
            <w:r w:rsidR="0085504E" w:rsidRPr="00F60A51">
              <w:rPr>
                <w:b w:val="0"/>
                <w:bCs/>
                <w:sz w:val="28"/>
                <w:szCs w:val="12"/>
              </w:rPr>
              <w:fldChar w:fldCharType="end"/>
            </w:r>
            <w:r w:rsidRPr="00F60A51">
              <w:t>Sections of Bidding Document</w:t>
            </w:r>
            <w:bookmarkEnd w:id="60"/>
          </w:p>
          <w:bookmarkEnd w:id="61"/>
          <w:bookmarkEnd w:id="62"/>
          <w:bookmarkEnd w:id="63"/>
          <w:bookmarkEnd w:id="64"/>
          <w:bookmarkEnd w:id="65"/>
          <w:p w14:paraId="683F9973" w14:textId="77777777" w:rsidR="008D2CC0" w:rsidRPr="00F60A51" w:rsidRDefault="008D2CC0" w:rsidP="001227BC">
            <w:pPr>
              <w:pStyle w:val="i"/>
              <w:keepNext/>
              <w:suppressAutoHyphens w:val="0"/>
              <w:spacing w:after="200"/>
              <w:rPr>
                <w:rFonts w:ascii="Times New Roman" w:hAnsi="Times New Roman"/>
              </w:rPr>
            </w:pPr>
          </w:p>
        </w:tc>
        <w:tc>
          <w:tcPr>
            <w:tcW w:w="7110" w:type="dxa"/>
          </w:tcPr>
          <w:p w14:paraId="6AEEB807" w14:textId="77777777" w:rsidR="008D2CC0" w:rsidRPr="00F60A51" w:rsidRDefault="008D2CC0" w:rsidP="00EE2A62">
            <w:pPr>
              <w:numPr>
                <w:ilvl w:val="1"/>
                <w:numId w:val="13"/>
              </w:numPr>
              <w:spacing w:after="200"/>
              <w:ind w:left="605" w:hanging="605"/>
              <w:jc w:val="both"/>
            </w:pPr>
            <w:r w:rsidRPr="00F60A51">
              <w:t>The Bidding Documents consist of Parts 1, 2, and 3, which include all the Sections indicated below, and should be read in conjunction with any Addenda issued in accordance with ITB 8.</w:t>
            </w:r>
          </w:p>
          <w:p w14:paraId="6316C9EB" w14:textId="77777777" w:rsidR="008D2CC0" w:rsidRPr="00F60A51" w:rsidRDefault="008D2CC0" w:rsidP="00EE2A62">
            <w:pPr>
              <w:tabs>
                <w:tab w:val="left" w:pos="1152"/>
                <w:tab w:val="left" w:pos="2502"/>
              </w:tabs>
              <w:spacing w:after="200"/>
              <w:ind w:left="612"/>
              <w:jc w:val="both"/>
              <w:rPr>
                <w:b/>
              </w:rPr>
            </w:pPr>
            <w:r w:rsidRPr="00F60A51">
              <w:rPr>
                <w:b/>
              </w:rPr>
              <w:t>PART 1    Bidding Procedures</w:t>
            </w:r>
          </w:p>
          <w:p w14:paraId="7C4D336E" w14:textId="77777777" w:rsidR="008D2CC0" w:rsidRPr="00F60A51" w:rsidRDefault="008D2CC0" w:rsidP="00EE2A62">
            <w:pPr>
              <w:numPr>
                <w:ilvl w:val="0"/>
                <w:numId w:val="2"/>
              </w:numPr>
              <w:tabs>
                <w:tab w:val="left" w:pos="1602"/>
                <w:tab w:val="left" w:pos="2502"/>
              </w:tabs>
              <w:spacing w:after="120"/>
              <w:ind w:left="1598" w:hanging="446"/>
              <w:jc w:val="both"/>
            </w:pPr>
            <w:smartTag w:uri="urn:schemas-microsoft-com:office:smarttags" w:element="place">
              <w:smartTag w:uri="urn:schemas:contacts" w:element="Sn">
                <w:r w:rsidRPr="00F60A51">
                  <w:t>Section</w:t>
                </w:r>
              </w:smartTag>
              <w:r w:rsidRPr="00F60A51">
                <w:t xml:space="preserve"> </w:t>
              </w:r>
              <w:smartTag w:uri="urn:schemas:contacts" w:element="Sn">
                <w:r w:rsidRPr="00F60A51">
                  <w:t>I.</w:t>
                </w:r>
              </w:smartTag>
            </w:smartTag>
            <w:r w:rsidRPr="00F60A51">
              <w:t xml:space="preserve"> Instructions to Bidders (ITB)</w:t>
            </w:r>
          </w:p>
          <w:p w14:paraId="38BAF4DA" w14:textId="77777777" w:rsidR="008D2CC0" w:rsidRPr="00F60A51" w:rsidRDefault="008D2CC0" w:rsidP="00EE2A62">
            <w:pPr>
              <w:numPr>
                <w:ilvl w:val="0"/>
                <w:numId w:val="3"/>
              </w:numPr>
              <w:tabs>
                <w:tab w:val="left" w:pos="1602"/>
                <w:tab w:val="left" w:pos="2502"/>
              </w:tabs>
              <w:spacing w:after="120"/>
              <w:ind w:left="1598" w:hanging="446"/>
              <w:jc w:val="both"/>
            </w:pPr>
            <w:r w:rsidRPr="00F60A51">
              <w:t>Section II. Bidding Data Sheet (BDS)</w:t>
            </w:r>
          </w:p>
          <w:p w14:paraId="77502CA1" w14:textId="77777777" w:rsidR="008D2CC0" w:rsidRPr="00F60A51" w:rsidRDefault="008D2CC0" w:rsidP="00EE2A62">
            <w:pPr>
              <w:numPr>
                <w:ilvl w:val="0"/>
                <w:numId w:val="3"/>
              </w:numPr>
              <w:tabs>
                <w:tab w:val="left" w:pos="1602"/>
                <w:tab w:val="left" w:pos="2502"/>
              </w:tabs>
              <w:spacing w:after="120"/>
              <w:ind w:left="1598" w:hanging="446"/>
              <w:jc w:val="both"/>
            </w:pPr>
            <w:r w:rsidRPr="00F60A51">
              <w:t>Section III. Evaluation and Qualification Criteria</w:t>
            </w:r>
          </w:p>
          <w:p w14:paraId="59CD09BC" w14:textId="77777777" w:rsidR="008D2CC0" w:rsidRPr="00F60A51" w:rsidRDefault="008D2CC0" w:rsidP="00EE2A62">
            <w:pPr>
              <w:numPr>
                <w:ilvl w:val="0"/>
                <w:numId w:val="4"/>
              </w:numPr>
              <w:tabs>
                <w:tab w:val="left" w:pos="1602"/>
                <w:tab w:val="left" w:pos="2502"/>
              </w:tabs>
              <w:spacing w:after="120"/>
              <w:ind w:left="1598" w:hanging="446"/>
              <w:jc w:val="both"/>
            </w:pPr>
            <w:r w:rsidRPr="00F60A51">
              <w:t>Section IV. Bidding Forms</w:t>
            </w:r>
          </w:p>
          <w:p w14:paraId="29FB44D8" w14:textId="77777777" w:rsidR="008D2CC0" w:rsidRPr="00F60A51" w:rsidRDefault="008D2CC0" w:rsidP="00EE2A62">
            <w:pPr>
              <w:numPr>
                <w:ilvl w:val="0"/>
                <w:numId w:val="4"/>
              </w:numPr>
              <w:tabs>
                <w:tab w:val="left" w:pos="1602"/>
                <w:tab w:val="left" w:pos="2502"/>
              </w:tabs>
              <w:spacing w:after="120"/>
              <w:ind w:left="1598" w:hanging="446"/>
              <w:jc w:val="both"/>
            </w:pPr>
            <w:r w:rsidRPr="00F60A51">
              <w:t>Section V. Eligible Countries</w:t>
            </w:r>
          </w:p>
          <w:p w14:paraId="278CDA40" w14:textId="77777777" w:rsidR="008D2CC0" w:rsidRPr="00F60A51" w:rsidRDefault="008D2CC0" w:rsidP="00EE2A62">
            <w:pPr>
              <w:numPr>
                <w:ilvl w:val="0"/>
                <w:numId w:val="7"/>
              </w:numPr>
              <w:spacing w:after="120"/>
              <w:ind w:left="1598" w:hanging="446"/>
              <w:jc w:val="both"/>
            </w:pPr>
            <w:r w:rsidRPr="00F60A51">
              <w:t>Section VI. State Policy- Corrupt and Fraudulent Practices</w:t>
            </w:r>
          </w:p>
          <w:p w14:paraId="619DA389" w14:textId="77777777" w:rsidR="008D2CC0" w:rsidRPr="00F60A51" w:rsidRDefault="008D2CC0" w:rsidP="00EE2A62">
            <w:pPr>
              <w:spacing w:after="120"/>
              <w:ind w:left="1598"/>
              <w:jc w:val="both"/>
            </w:pPr>
          </w:p>
        </w:tc>
      </w:tr>
      <w:tr w:rsidR="008D2CC0" w:rsidRPr="00F60A51" w14:paraId="45F328DB" w14:textId="77777777" w:rsidTr="001227BC">
        <w:trPr>
          <w:cantSplit/>
        </w:trPr>
        <w:tc>
          <w:tcPr>
            <w:tcW w:w="2250" w:type="dxa"/>
            <w:tcBorders>
              <w:bottom w:val="nil"/>
            </w:tcBorders>
          </w:tcPr>
          <w:p w14:paraId="12D11048" w14:textId="77777777" w:rsidR="008D2CC0" w:rsidRPr="00F60A51" w:rsidRDefault="008D2CC0" w:rsidP="001227BC">
            <w:pPr>
              <w:tabs>
                <w:tab w:val="left" w:pos="1602"/>
                <w:tab w:val="left" w:pos="2502"/>
              </w:tabs>
              <w:spacing w:after="200"/>
              <w:ind w:left="1152"/>
            </w:pPr>
          </w:p>
        </w:tc>
        <w:tc>
          <w:tcPr>
            <w:tcW w:w="7110" w:type="dxa"/>
            <w:tcBorders>
              <w:bottom w:val="nil"/>
            </w:tcBorders>
          </w:tcPr>
          <w:p w14:paraId="796A4456" w14:textId="77777777" w:rsidR="008D2CC0" w:rsidRPr="00F60A51" w:rsidRDefault="008D2CC0" w:rsidP="00EE2A62">
            <w:pPr>
              <w:tabs>
                <w:tab w:val="left" w:pos="1152"/>
                <w:tab w:val="left" w:pos="1692"/>
                <w:tab w:val="left" w:pos="2502"/>
              </w:tabs>
              <w:spacing w:after="200"/>
              <w:ind w:left="720"/>
              <w:jc w:val="both"/>
              <w:rPr>
                <w:b/>
              </w:rPr>
            </w:pPr>
            <w:r w:rsidRPr="00F60A51">
              <w:rPr>
                <w:b/>
              </w:rPr>
              <w:t>PART 2   Supply Requirements</w:t>
            </w:r>
          </w:p>
          <w:p w14:paraId="7CCCA18E" w14:textId="77777777" w:rsidR="008D2CC0" w:rsidRPr="00F60A51" w:rsidRDefault="008D2CC0" w:rsidP="00EE2A62">
            <w:pPr>
              <w:numPr>
                <w:ilvl w:val="0"/>
                <w:numId w:val="5"/>
              </w:numPr>
              <w:tabs>
                <w:tab w:val="left" w:pos="1602"/>
              </w:tabs>
              <w:spacing w:after="200"/>
              <w:ind w:left="1598" w:hanging="446"/>
              <w:jc w:val="both"/>
            </w:pPr>
            <w:r w:rsidRPr="00F60A51">
              <w:t>Section VII. Schedule of Requirements</w:t>
            </w:r>
          </w:p>
          <w:p w14:paraId="515ED0C7" w14:textId="77777777" w:rsidR="008D2CC0" w:rsidRPr="00F60A51" w:rsidRDefault="008D2CC0" w:rsidP="00EE2A62">
            <w:pPr>
              <w:tabs>
                <w:tab w:val="left" w:pos="1152"/>
                <w:tab w:val="left" w:pos="1692"/>
                <w:tab w:val="left" w:pos="2502"/>
              </w:tabs>
              <w:spacing w:after="200"/>
              <w:ind w:left="720"/>
              <w:jc w:val="both"/>
              <w:rPr>
                <w:b/>
              </w:rPr>
            </w:pPr>
            <w:r w:rsidRPr="00F60A51">
              <w:rPr>
                <w:b/>
              </w:rPr>
              <w:t>PART 3   Contract</w:t>
            </w:r>
          </w:p>
          <w:p w14:paraId="3D7C3670" w14:textId="77777777" w:rsidR="008D2CC0" w:rsidRPr="00F60A51" w:rsidRDefault="008D2CC0" w:rsidP="00EE2A62">
            <w:pPr>
              <w:numPr>
                <w:ilvl w:val="0"/>
                <w:numId w:val="8"/>
              </w:numPr>
              <w:tabs>
                <w:tab w:val="left" w:pos="1602"/>
              </w:tabs>
              <w:spacing w:after="120"/>
              <w:ind w:left="1598" w:hanging="446"/>
              <w:jc w:val="both"/>
            </w:pPr>
            <w:r w:rsidRPr="00F60A51">
              <w:t>Section VIII. General Conditions of Contract (GCC)</w:t>
            </w:r>
          </w:p>
          <w:p w14:paraId="61413FDA" w14:textId="77777777" w:rsidR="008D2CC0" w:rsidRPr="00F60A51" w:rsidRDefault="008D2CC0" w:rsidP="00EE2A62">
            <w:pPr>
              <w:numPr>
                <w:ilvl w:val="0"/>
                <w:numId w:val="7"/>
              </w:numPr>
              <w:tabs>
                <w:tab w:val="left" w:pos="1602"/>
              </w:tabs>
              <w:spacing w:after="120"/>
              <w:ind w:left="1598" w:hanging="446"/>
              <w:jc w:val="both"/>
            </w:pPr>
            <w:r w:rsidRPr="00F60A51">
              <w:t>Section IX. Special Conditions of Contract (SCC)</w:t>
            </w:r>
          </w:p>
          <w:p w14:paraId="1F3B6DE2" w14:textId="77777777" w:rsidR="008D2CC0" w:rsidRPr="00F60A51" w:rsidRDefault="008D2CC0" w:rsidP="00EE2A62">
            <w:pPr>
              <w:numPr>
                <w:ilvl w:val="0"/>
                <w:numId w:val="6"/>
              </w:numPr>
              <w:tabs>
                <w:tab w:val="left" w:pos="1602"/>
              </w:tabs>
              <w:spacing w:after="200"/>
              <w:ind w:left="1602" w:hanging="450"/>
              <w:jc w:val="both"/>
            </w:pPr>
            <w:r w:rsidRPr="00F60A51">
              <w:t xml:space="preserve">Section X. Contract Forms </w:t>
            </w:r>
          </w:p>
        </w:tc>
      </w:tr>
      <w:tr w:rsidR="008D2CC0" w:rsidRPr="00F60A51" w14:paraId="36270D2C" w14:textId="77777777" w:rsidTr="001227BC">
        <w:tc>
          <w:tcPr>
            <w:tcW w:w="2250" w:type="dxa"/>
          </w:tcPr>
          <w:p w14:paraId="1C73246A" w14:textId="77777777" w:rsidR="008D2CC0" w:rsidRPr="00F60A51" w:rsidRDefault="008D2CC0" w:rsidP="001227BC">
            <w:pPr>
              <w:pStyle w:val="Heading1-Clausename"/>
              <w:tabs>
                <w:tab w:val="clear" w:pos="360"/>
              </w:tabs>
              <w:spacing w:before="0" w:after="200"/>
              <w:ind w:left="0" w:firstLine="0"/>
            </w:pPr>
          </w:p>
        </w:tc>
        <w:tc>
          <w:tcPr>
            <w:tcW w:w="7110" w:type="dxa"/>
          </w:tcPr>
          <w:p w14:paraId="0848BB98" w14:textId="38487A5E" w:rsidR="008D2CC0" w:rsidRPr="00F60A51" w:rsidRDefault="008D2CC0" w:rsidP="00EE2A62">
            <w:pPr>
              <w:numPr>
                <w:ilvl w:val="1"/>
                <w:numId w:val="13"/>
              </w:numPr>
              <w:spacing w:after="200"/>
              <w:ind w:left="605" w:hanging="605"/>
              <w:jc w:val="both"/>
            </w:pPr>
            <w:r w:rsidRPr="00F60A51">
              <w:t xml:space="preserve">The Invitation for Bids issued by the </w:t>
            </w:r>
            <w:r w:rsidR="00751EC9">
              <w:t>Procuring Entity</w:t>
            </w:r>
            <w:r w:rsidR="00751EC9" w:rsidRPr="00F60A51">
              <w:t xml:space="preserve"> </w:t>
            </w:r>
            <w:r w:rsidRPr="00F60A51">
              <w:t>is considered part of the Bidding Documents, and in the event of conflict or discrepancy between the Invitation for Bids and other parts of the Bidding Documents, the latter shall prevail.</w:t>
            </w:r>
          </w:p>
          <w:p w14:paraId="69517BD3" w14:textId="28FFC028" w:rsidR="008D2CC0" w:rsidRPr="00F60A51" w:rsidRDefault="008D2CC0" w:rsidP="00EE2A62">
            <w:pPr>
              <w:numPr>
                <w:ilvl w:val="1"/>
                <w:numId w:val="13"/>
              </w:numPr>
              <w:spacing w:after="200"/>
              <w:ind w:left="605" w:hanging="605"/>
              <w:jc w:val="both"/>
            </w:pPr>
            <w:r w:rsidRPr="00F60A51">
              <w:lastRenderedPageBreak/>
              <w:t xml:space="preserve">Unless obtained directly from the </w:t>
            </w:r>
            <w:r w:rsidR="00751EC9">
              <w:t>Procuring Entity</w:t>
            </w:r>
            <w:r w:rsidRPr="00F60A51">
              <w:t xml:space="preserve">, the </w:t>
            </w:r>
            <w:r w:rsidR="00751EC9">
              <w:t>Procuring Entity</w:t>
            </w:r>
            <w:r w:rsidR="00751EC9" w:rsidRPr="00F60A51">
              <w:t xml:space="preserve"> </w:t>
            </w:r>
            <w:r w:rsidRPr="00F60A51">
              <w:t>is not responsible for the completeness of the document, responses to requests for clarification, the Minutes of the pre-Bid meeting (if any), or Addenda to the Bidding Document.</w:t>
            </w:r>
          </w:p>
          <w:p w14:paraId="76084409" w14:textId="77777777" w:rsidR="008D2CC0" w:rsidRPr="00F60A51" w:rsidRDefault="008D2CC0" w:rsidP="00EE2A62">
            <w:pPr>
              <w:numPr>
                <w:ilvl w:val="1"/>
                <w:numId w:val="13"/>
              </w:numPr>
              <w:spacing w:after="200"/>
              <w:ind w:left="605" w:hanging="605"/>
              <w:jc w:val="both"/>
            </w:pPr>
            <w:r w:rsidRPr="00F60A51">
              <w:t>The Bidder is expected to examine all instructions, forms, terms, and specifications in the Bidding Documents and to furnish with its Bid all information or documentation as is required by the Bidding Documents.</w:t>
            </w:r>
          </w:p>
        </w:tc>
      </w:tr>
      <w:tr w:rsidR="008D2CC0" w:rsidRPr="00F60A51" w14:paraId="0F47300C" w14:textId="77777777" w:rsidTr="001227BC">
        <w:tc>
          <w:tcPr>
            <w:tcW w:w="2250" w:type="dxa"/>
          </w:tcPr>
          <w:p w14:paraId="13312D39" w14:textId="7F2CB2F4" w:rsidR="008D2CC0" w:rsidRPr="00F60A51" w:rsidRDefault="008D2CC0" w:rsidP="001227BC">
            <w:pPr>
              <w:pStyle w:val="Sec1-Clauses"/>
              <w:spacing w:before="0" w:after="200"/>
            </w:pPr>
            <w:bookmarkStart w:id="67" w:name="_Toc438438827"/>
            <w:bookmarkStart w:id="68" w:name="_Toc438532575"/>
            <w:bookmarkStart w:id="69" w:name="_Toc438733971"/>
            <w:bookmarkStart w:id="70" w:name="_Toc438907011"/>
            <w:bookmarkStart w:id="71" w:name="_Toc438907210"/>
            <w:bookmarkStart w:id="72" w:name="_Toc33418431"/>
            <w:r w:rsidRPr="00F60A51">
              <w:lastRenderedPageBreak/>
              <w:t>7.</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73" w:name="_Toc33566009"/>
            <w:r w:rsidR="0085504E" w:rsidRPr="00F60A51">
              <w:rPr>
                <w:b w:val="0"/>
                <w:bCs/>
                <w:sz w:val="28"/>
                <w:szCs w:val="12"/>
              </w:rPr>
              <w:instrText>7.  Clarification of Bidding Documents</w:instrText>
            </w:r>
            <w:bookmarkEnd w:id="73"/>
            <w:r w:rsidR="0085504E" w:rsidRPr="00F60A51">
              <w:rPr>
                <w:b w:val="0"/>
                <w:bCs/>
                <w:sz w:val="28"/>
                <w:szCs w:val="12"/>
              </w:rPr>
              <w:instrText xml:space="preserve">" \f a\l 2 </w:instrText>
            </w:r>
            <w:r w:rsidR="0085504E" w:rsidRPr="00F60A51">
              <w:rPr>
                <w:b w:val="0"/>
                <w:bCs/>
                <w:sz w:val="28"/>
                <w:szCs w:val="12"/>
              </w:rPr>
              <w:fldChar w:fldCharType="end"/>
            </w:r>
            <w:r w:rsidRPr="00F60A51">
              <w:t>Clarification of Bidding Documents</w:t>
            </w:r>
            <w:bookmarkEnd w:id="67"/>
            <w:bookmarkEnd w:id="68"/>
            <w:bookmarkEnd w:id="69"/>
            <w:bookmarkEnd w:id="70"/>
            <w:bookmarkEnd w:id="71"/>
            <w:bookmarkEnd w:id="72"/>
          </w:p>
        </w:tc>
        <w:tc>
          <w:tcPr>
            <w:tcW w:w="7110" w:type="dxa"/>
          </w:tcPr>
          <w:p w14:paraId="60A0AE2F" w14:textId="79C50D57" w:rsidR="008D2CC0" w:rsidRPr="00F60A51" w:rsidRDefault="008D2CC0" w:rsidP="00EE2A62">
            <w:pPr>
              <w:numPr>
                <w:ilvl w:val="1"/>
                <w:numId w:val="14"/>
              </w:numPr>
              <w:spacing w:after="200"/>
              <w:ind w:left="605" w:hanging="605"/>
              <w:jc w:val="both"/>
            </w:pPr>
            <w:r w:rsidRPr="00F60A51">
              <w:t xml:space="preserve">A Bidder requiring any clarification of the Bidding Document shall contact the </w:t>
            </w:r>
            <w:r w:rsidR="00751EC9">
              <w:t>Procuring Entity</w:t>
            </w:r>
            <w:r w:rsidR="00751EC9" w:rsidRPr="00F60A51">
              <w:t xml:space="preserve"> </w:t>
            </w:r>
            <w:r w:rsidRPr="00F60A51">
              <w:t xml:space="preserve">in writing at the </w:t>
            </w:r>
            <w:r w:rsidR="00751EC9">
              <w:t>Procuring Entity’s</w:t>
            </w:r>
            <w:r w:rsidR="00751EC9" w:rsidRPr="00F60A51">
              <w:t xml:space="preserve"> </w:t>
            </w:r>
            <w:r w:rsidRPr="00F60A51">
              <w:t xml:space="preserve">address </w:t>
            </w:r>
            <w:r w:rsidRPr="00F60A51">
              <w:rPr>
                <w:b/>
                <w:bCs/>
              </w:rPr>
              <w:t>specified in the</w:t>
            </w:r>
            <w:r w:rsidRPr="00F60A51">
              <w:t xml:space="preserve"> </w:t>
            </w:r>
            <w:r w:rsidRPr="00F60A51">
              <w:rPr>
                <w:b/>
              </w:rPr>
              <w:t>BDS</w:t>
            </w:r>
            <w:r w:rsidRPr="00F60A51">
              <w:t xml:space="preserve">.  The </w:t>
            </w:r>
            <w:r w:rsidR="00751EC9">
              <w:t>Procuring Entity</w:t>
            </w:r>
            <w:r w:rsidR="00751EC9" w:rsidRPr="00F60A51">
              <w:t xml:space="preserve"> </w:t>
            </w:r>
            <w:r w:rsidRPr="00F60A51">
              <w:t xml:space="preserve">will respond in writing to any request for clarification, provided that such request is received prior to the deadline for receiving inquiries </w:t>
            </w:r>
            <w:r w:rsidRPr="00F60A51">
              <w:rPr>
                <w:b/>
              </w:rPr>
              <w:t>specified in the BDS.</w:t>
            </w:r>
            <w:r w:rsidRPr="00F60A51">
              <w:t xml:space="preserve">  The </w:t>
            </w:r>
            <w:r w:rsidR="00751EC9">
              <w:t>Procuring Entity</w:t>
            </w:r>
            <w:r w:rsidR="00751EC9" w:rsidRPr="00F60A51">
              <w:t xml:space="preserve"> </w:t>
            </w:r>
            <w:r w:rsidRPr="00F60A51">
              <w:t xml:space="preserve">shall forward copies of its response to all Bidders who have acquired the Bidding Documents directly from the </w:t>
            </w:r>
            <w:r w:rsidR="00751EC9">
              <w:t>Procuring Entity</w:t>
            </w:r>
            <w:r w:rsidRPr="00F60A51">
              <w:t xml:space="preserve">, including a description of the inquiry but without identifying its source. The </w:t>
            </w:r>
            <w:r w:rsidR="00751EC9">
              <w:t>Procuring Entity</w:t>
            </w:r>
            <w:r w:rsidR="00751EC9" w:rsidRPr="00F60A51">
              <w:t xml:space="preserve"> </w:t>
            </w:r>
            <w:r w:rsidRPr="00F60A51">
              <w:t xml:space="preserve">shall also publish its response at the web page </w:t>
            </w:r>
            <w:r w:rsidRPr="00F60A51">
              <w:rPr>
                <w:b/>
              </w:rPr>
              <w:t>identified in the BDS</w:t>
            </w:r>
            <w:r w:rsidRPr="00F60A51">
              <w:t xml:space="preserve">. Should the clarification result in changes to the essential elements of the Bidding Documents, the </w:t>
            </w:r>
            <w:r w:rsidR="00751EC9">
              <w:t>Procuring Entity</w:t>
            </w:r>
            <w:r w:rsidR="00751EC9" w:rsidRPr="00F60A51">
              <w:t xml:space="preserve"> </w:t>
            </w:r>
            <w:r w:rsidRPr="00F60A51">
              <w:t xml:space="preserve">shall amend the Bidding Documents following the procedure under ITB 8 and ITB 22.2. </w:t>
            </w:r>
          </w:p>
        </w:tc>
      </w:tr>
      <w:tr w:rsidR="008D2CC0" w:rsidRPr="00F60A51" w14:paraId="2FAB2B12" w14:textId="77777777" w:rsidTr="001227BC">
        <w:tc>
          <w:tcPr>
            <w:tcW w:w="2250" w:type="dxa"/>
          </w:tcPr>
          <w:p w14:paraId="390AF036" w14:textId="14EB37F4" w:rsidR="008D2CC0" w:rsidRPr="00F60A51" w:rsidRDefault="008D2CC0" w:rsidP="001227BC">
            <w:pPr>
              <w:pStyle w:val="Sec1-Clauses"/>
              <w:spacing w:before="0" w:after="200"/>
            </w:pPr>
            <w:bookmarkStart w:id="74" w:name="_Toc438438828"/>
            <w:bookmarkStart w:id="75" w:name="_Toc438532576"/>
            <w:bookmarkStart w:id="76" w:name="_Toc438733972"/>
            <w:bookmarkStart w:id="77" w:name="_Toc438907012"/>
            <w:bookmarkStart w:id="78" w:name="_Toc438907211"/>
            <w:bookmarkStart w:id="79" w:name="_Toc33418432"/>
            <w:r w:rsidRPr="00F60A51">
              <w:t>8.</w:t>
            </w:r>
            <w:r w:rsidRPr="00F60A51">
              <w:tab/>
            </w:r>
            <w:r w:rsidR="00EE2A62" w:rsidRPr="00F60A51">
              <w:rPr>
                <w:b w:val="0"/>
                <w:bCs/>
                <w:sz w:val="28"/>
                <w:szCs w:val="12"/>
              </w:rPr>
              <w:fldChar w:fldCharType="begin"/>
            </w:r>
            <w:r w:rsidR="00EE2A62" w:rsidRPr="00F60A51">
              <w:rPr>
                <w:b w:val="0"/>
                <w:bCs/>
                <w:sz w:val="28"/>
                <w:szCs w:val="12"/>
              </w:rPr>
              <w:instrText xml:space="preserve"> TC  "</w:instrText>
            </w:r>
            <w:bookmarkStart w:id="80" w:name="_Toc33566010"/>
            <w:r w:rsidR="00EE2A62" w:rsidRPr="00F60A51">
              <w:rPr>
                <w:b w:val="0"/>
                <w:bCs/>
                <w:sz w:val="28"/>
                <w:szCs w:val="12"/>
              </w:rPr>
              <w:instrText>8.  Amendment of Bidding Document</w:instrText>
            </w:r>
            <w:bookmarkEnd w:id="80"/>
            <w:r w:rsidR="00EE2A62" w:rsidRPr="00F60A51">
              <w:rPr>
                <w:b w:val="0"/>
                <w:bCs/>
                <w:sz w:val="28"/>
                <w:szCs w:val="12"/>
              </w:rPr>
              <w:instrText xml:space="preserve">" \f a\l 2 </w:instrText>
            </w:r>
            <w:r w:rsidR="00EE2A62" w:rsidRPr="00F60A51">
              <w:rPr>
                <w:b w:val="0"/>
                <w:bCs/>
                <w:sz w:val="28"/>
                <w:szCs w:val="12"/>
              </w:rPr>
              <w:fldChar w:fldCharType="end"/>
            </w:r>
            <w:r w:rsidRPr="00F60A51">
              <w:t>Amendment of Bidding Document</w:t>
            </w:r>
            <w:bookmarkEnd w:id="74"/>
            <w:bookmarkEnd w:id="75"/>
            <w:bookmarkEnd w:id="76"/>
            <w:bookmarkEnd w:id="77"/>
            <w:bookmarkEnd w:id="78"/>
            <w:bookmarkEnd w:id="79"/>
          </w:p>
        </w:tc>
        <w:tc>
          <w:tcPr>
            <w:tcW w:w="7110" w:type="dxa"/>
          </w:tcPr>
          <w:p w14:paraId="73AE15C4" w14:textId="179DB8EC" w:rsidR="008D2CC0" w:rsidRPr="00F60A51" w:rsidRDefault="008D2CC0" w:rsidP="00EE2A62">
            <w:pPr>
              <w:numPr>
                <w:ilvl w:val="1"/>
                <w:numId w:val="15"/>
              </w:numPr>
              <w:spacing w:after="200"/>
              <w:ind w:left="605" w:hanging="605"/>
              <w:jc w:val="both"/>
            </w:pPr>
            <w:r w:rsidRPr="00F60A51">
              <w:t xml:space="preserve">At any time prior to the deadline for submission of bids, the </w:t>
            </w:r>
            <w:r w:rsidR="00751EC9">
              <w:t>Procuring Entity</w:t>
            </w:r>
            <w:r w:rsidR="00751EC9" w:rsidRPr="00F60A51">
              <w:t xml:space="preserve"> </w:t>
            </w:r>
            <w:r w:rsidRPr="00F60A51">
              <w:t>may amend the Bidding Documents by issuing addenda.</w:t>
            </w:r>
          </w:p>
          <w:p w14:paraId="7885EB59" w14:textId="60AA9AB4" w:rsidR="008D2CC0" w:rsidRPr="00F60A51" w:rsidRDefault="008D2CC0" w:rsidP="00EE2A62">
            <w:pPr>
              <w:numPr>
                <w:ilvl w:val="1"/>
                <w:numId w:val="15"/>
              </w:numPr>
              <w:spacing w:after="200"/>
              <w:ind w:left="605" w:hanging="605"/>
              <w:jc w:val="both"/>
            </w:pPr>
            <w:r w:rsidRPr="00F60A51">
              <w:t xml:space="preserve">Any addendum issued shall be part of the Bidding Documents and shall be communicated in writing to all who have obtained the Bidding Documents from the </w:t>
            </w:r>
            <w:r w:rsidR="00751EC9">
              <w:t>Procuring Entity</w:t>
            </w:r>
            <w:r w:rsidR="00751EC9" w:rsidRPr="00F60A51">
              <w:t xml:space="preserve"> </w:t>
            </w:r>
            <w:r w:rsidRPr="00F60A51">
              <w:t xml:space="preserve">in accordance with ITB 6.3. The </w:t>
            </w:r>
            <w:r w:rsidR="00751EC9">
              <w:t>Procuring Entity</w:t>
            </w:r>
            <w:r w:rsidR="00751EC9" w:rsidRPr="00F60A51">
              <w:t xml:space="preserve"> </w:t>
            </w:r>
            <w:r w:rsidRPr="00F60A51">
              <w:t xml:space="preserve">shall also publish the addendum on the Public Procurement Portal. </w:t>
            </w:r>
          </w:p>
          <w:p w14:paraId="44A2ABF2" w14:textId="3F11AA5C" w:rsidR="008D2CC0" w:rsidRPr="00F60A51" w:rsidRDefault="008D2CC0" w:rsidP="00EE2A62">
            <w:pPr>
              <w:numPr>
                <w:ilvl w:val="1"/>
                <w:numId w:val="15"/>
              </w:numPr>
              <w:spacing w:after="200"/>
              <w:jc w:val="both"/>
            </w:pPr>
            <w:r w:rsidRPr="00F60A51">
              <w:t xml:space="preserve">To give prospective Bidders reasonable time in which to take an addendum into account in preparing their bids, the </w:t>
            </w:r>
            <w:r w:rsidR="00751EC9">
              <w:t>Procuring Entity</w:t>
            </w:r>
            <w:r w:rsidR="00751EC9" w:rsidRPr="00F60A51">
              <w:t xml:space="preserve"> </w:t>
            </w:r>
            <w:r w:rsidRPr="00F60A51">
              <w:t xml:space="preserve">may, at its discretion, extend the deadline for the submission of bids, pursuant to ITB 22.2. All Bidders who obtained the Bidding Documents from the </w:t>
            </w:r>
            <w:r w:rsidR="004F0352">
              <w:t>Procuring Entity</w:t>
            </w:r>
            <w:r w:rsidR="004F0352" w:rsidRPr="00F60A51">
              <w:t xml:space="preserve"> </w:t>
            </w:r>
            <w:r w:rsidRPr="00F60A51">
              <w:t xml:space="preserve">shall be notified of the deadline extension in writing.  The </w:t>
            </w:r>
            <w:r w:rsidR="004F0352">
              <w:t>Procuring Entity</w:t>
            </w:r>
            <w:r w:rsidR="004F0352" w:rsidRPr="00F60A51">
              <w:t xml:space="preserve"> </w:t>
            </w:r>
            <w:r w:rsidRPr="00F60A51">
              <w:t>shall also publish the extended deadline on the Public Procurement Portal.</w:t>
            </w:r>
          </w:p>
        </w:tc>
      </w:tr>
      <w:tr w:rsidR="008D2CC0" w:rsidRPr="00F60A51" w14:paraId="20B54385" w14:textId="77777777" w:rsidTr="001227BC">
        <w:tc>
          <w:tcPr>
            <w:tcW w:w="2250" w:type="dxa"/>
          </w:tcPr>
          <w:p w14:paraId="54A0284E" w14:textId="77777777" w:rsidR="008D2CC0" w:rsidRPr="00F60A51" w:rsidRDefault="008D2CC0" w:rsidP="001227BC">
            <w:pPr>
              <w:pStyle w:val="Heading1-Clausename"/>
              <w:tabs>
                <w:tab w:val="clear" w:pos="360"/>
              </w:tabs>
              <w:spacing w:before="0" w:after="200"/>
              <w:ind w:left="0" w:firstLine="0"/>
            </w:pPr>
          </w:p>
        </w:tc>
        <w:tc>
          <w:tcPr>
            <w:tcW w:w="7110" w:type="dxa"/>
          </w:tcPr>
          <w:p w14:paraId="1F371F37" w14:textId="22DA28A6" w:rsidR="008D2CC0" w:rsidRPr="00F60A51" w:rsidRDefault="008D2CC0" w:rsidP="008538B7">
            <w:pPr>
              <w:pStyle w:val="BodyText2"/>
              <w:spacing w:before="0" w:after="200"/>
              <w:ind w:left="357" w:hanging="357"/>
              <w:outlineLvl w:val="0"/>
            </w:pPr>
            <w:bookmarkStart w:id="81" w:name="_Toc505659525"/>
            <w:bookmarkStart w:id="82" w:name="_Toc33418433"/>
            <w:bookmarkStart w:id="83" w:name="_Toc33565672"/>
            <w:r w:rsidRPr="00F60A51">
              <w:t>C.</w:t>
            </w:r>
            <w:r w:rsidR="00376EC4" w:rsidRPr="00F60A51">
              <w:rPr>
                <w:b w:val="0"/>
                <w:bCs/>
                <w:sz w:val="36"/>
              </w:rPr>
              <w:t xml:space="preserve"> </w:t>
            </w:r>
            <w:r w:rsidR="00376EC4" w:rsidRPr="00F60A51">
              <w:rPr>
                <w:b w:val="0"/>
                <w:bCs/>
                <w:sz w:val="36"/>
              </w:rPr>
              <w:fldChar w:fldCharType="begin"/>
            </w:r>
            <w:r w:rsidR="00376EC4" w:rsidRPr="00F60A51">
              <w:rPr>
                <w:b w:val="0"/>
                <w:bCs/>
                <w:sz w:val="36"/>
              </w:rPr>
              <w:instrText xml:space="preserve"> TC  "</w:instrText>
            </w:r>
            <w:bookmarkStart w:id="84" w:name="_Toc33566011"/>
            <w:r w:rsidR="00376EC4" w:rsidRPr="00F60A51">
              <w:rPr>
                <w:b w:val="0"/>
                <w:bCs/>
                <w:sz w:val="36"/>
              </w:rPr>
              <w:instrText>C.  Preparation of Bids</w:instrText>
            </w:r>
            <w:bookmarkEnd w:id="84"/>
            <w:r w:rsidR="00376EC4" w:rsidRPr="00F60A51">
              <w:rPr>
                <w:b w:val="0"/>
                <w:bCs/>
                <w:sz w:val="36"/>
              </w:rPr>
              <w:instrText xml:space="preserve">" \f a\l 2 </w:instrText>
            </w:r>
            <w:r w:rsidR="00376EC4" w:rsidRPr="00F60A51">
              <w:rPr>
                <w:b w:val="0"/>
                <w:bCs/>
                <w:sz w:val="36"/>
              </w:rPr>
              <w:fldChar w:fldCharType="end"/>
            </w:r>
            <w:r w:rsidRPr="00F60A51">
              <w:t xml:space="preserve"> Preparation of Bids</w:t>
            </w:r>
            <w:bookmarkEnd w:id="81"/>
            <w:bookmarkEnd w:id="82"/>
            <w:bookmarkEnd w:id="83"/>
          </w:p>
        </w:tc>
      </w:tr>
      <w:tr w:rsidR="008D2CC0" w:rsidRPr="00F60A51" w14:paraId="5A0CA2A4" w14:textId="77777777" w:rsidTr="001227BC">
        <w:tc>
          <w:tcPr>
            <w:tcW w:w="2250" w:type="dxa"/>
          </w:tcPr>
          <w:p w14:paraId="64EC042E" w14:textId="2766ABA9" w:rsidR="008D2CC0" w:rsidRPr="00F60A51" w:rsidRDefault="008D2CC0" w:rsidP="001227BC">
            <w:pPr>
              <w:pStyle w:val="Sec1-Clauses"/>
              <w:spacing w:before="0" w:after="200"/>
            </w:pPr>
            <w:bookmarkStart w:id="85" w:name="_Toc438438830"/>
            <w:bookmarkStart w:id="86" w:name="_Toc438532578"/>
            <w:bookmarkStart w:id="87" w:name="_Toc438733974"/>
            <w:bookmarkStart w:id="88" w:name="_Toc438907013"/>
            <w:bookmarkStart w:id="89" w:name="_Toc438907212"/>
            <w:bookmarkStart w:id="90" w:name="_Toc33418434"/>
            <w:r w:rsidRPr="00F60A51">
              <w:t>9.</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91" w:name="_Toc33566012"/>
            <w:r w:rsidR="0085504E" w:rsidRPr="00F60A51">
              <w:rPr>
                <w:b w:val="0"/>
                <w:bCs/>
                <w:sz w:val="28"/>
                <w:szCs w:val="12"/>
              </w:rPr>
              <w:instrText>9.  Cost of Bidding</w:instrText>
            </w:r>
            <w:bookmarkEnd w:id="91"/>
            <w:r w:rsidR="0085504E" w:rsidRPr="00F60A51">
              <w:rPr>
                <w:b w:val="0"/>
                <w:bCs/>
                <w:sz w:val="28"/>
                <w:szCs w:val="12"/>
              </w:rPr>
              <w:instrText xml:space="preserve">" \f a\l 2 </w:instrText>
            </w:r>
            <w:r w:rsidR="0085504E" w:rsidRPr="00F60A51">
              <w:rPr>
                <w:b w:val="0"/>
                <w:bCs/>
                <w:sz w:val="28"/>
                <w:szCs w:val="12"/>
              </w:rPr>
              <w:fldChar w:fldCharType="end"/>
            </w:r>
            <w:r w:rsidRPr="00F60A51">
              <w:t>Cost of Bidding</w:t>
            </w:r>
            <w:bookmarkEnd w:id="85"/>
            <w:bookmarkEnd w:id="86"/>
            <w:bookmarkEnd w:id="87"/>
            <w:bookmarkEnd w:id="88"/>
            <w:bookmarkEnd w:id="89"/>
            <w:bookmarkEnd w:id="90"/>
          </w:p>
        </w:tc>
        <w:tc>
          <w:tcPr>
            <w:tcW w:w="7110" w:type="dxa"/>
          </w:tcPr>
          <w:p w14:paraId="4D6941C3" w14:textId="23C16CFB" w:rsidR="008D2CC0" w:rsidRPr="00F60A51" w:rsidRDefault="008D2CC0" w:rsidP="00A12A5B">
            <w:pPr>
              <w:numPr>
                <w:ilvl w:val="1"/>
                <w:numId w:val="16"/>
              </w:numPr>
              <w:spacing w:after="200"/>
              <w:jc w:val="both"/>
            </w:pPr>
            <w:r w:rsidRPr="00F60A51">
              <w:t xml:space="preserve">The Bidder shall bear all costs associated with the preparation and submission of its bid, and the </w:t>
            </w:r>
            <w:r w:rsidR="004F0352">
              <w:t>Procuring Entity</w:t>
            </w:r>
            <w:r w:rsidR="004F0352" w:rsidRPr="00F60A51">
              <w:t xml:space="preserve"> </w:t>
            </w:r>
            <w:r w:rsidRPr="00F60A51">
              <w:t xml:space="preserve">shall not be </w:t>
            </w:r>
            <w:r w:rsidRPr="00F60A51">
              <w:lastRenderedPageBreak/>
              <w:t>responsible or liable for those costs, regardless of the conduct or outcome of the bidding process.</w:t>
            </w:r>
          </w:p>
        </w:tc>
      </w:tr>
      <w:tr w:rsidR="008D2CC0" w:rsidRPr="00F60A51" w14:paraId="383816B8" w14:textId="77777777" w:rsidTr="001227BC">
        <w:tc>
          <w:tcPr>
            <w:tcW w:w="2250" w:type="dxa"/>
          </w:tcPr>
          <w:p w14:paraId="31C84E63" w14:textId="24357C58" w:rsidR="008D2CC0" w:rsidRPr="00F60A51" w:rsidRDefault="008D2CC0" w:rsidP="001227BC">
            <w:pPr>
              <w:pStyle w:val="Sec1-Clauses"/>
              <w:spacing w:before="0" w:after="200"/>
            </w:pPr>
            <w:bookmarkStart w:id="92" w:name="_Toc438438831"/>
            <w:bookmarkStart w:id="93" w:name="_Toc438532579"/>
            <w:bookmarkStart w:id="94" w:name="_Toc438733975"/>
            <w:bookmarkStart w:id="95" w:name="_Toc438907014"/>
            <w:bookmarkStart w:id="96" w:name="_Toc438907213"/>
            <w:bookmarkStart w:id="97" w:name="_Toc33418435"/>
            <w:r w:rsidRPr="00F60A51">
              <w:lastRenderedPageBreak/>
              <w:t>10.</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98" w:name="_Toc33566013"/>
            <w:r w:rsidR="0085504E" w:rsidRPr="00F60A51">
              <w:rPr>
                <w:b w:val="0"/>
                <w:bCs/>
                <w:sz w:val="28"/>
                <w:szCs w:val="12"/>
              </w:rPr>
              <w:instrText>10.  Language of Bid</w:instrText>
            </w:r>
            <w:bookmarkEnd w:id="98"/>
            <w:r w:rsidR="0085504E" w:rsidRPr="00F60A51">
              <w:rPr>
                <w:b w:val="0"/>
                <w:bCs/>
                <w:sz w:val="28"/>
                <w:szCs w:val="12"/>
              </w:rPr>
              <w:instrText xml:space="preserve">" \f a\l 2 </w:instrText>
            </w:r>
            <w:r w:rsidR="0085504E" w:rsidRPr="00F60A51">
              <w:rPr>
                <w:b w:val="0"/>
                <w:bCs/>
                <w:sz w:val="28"/>
                <w:szCs w:val="12"/>
              </w:rPr>
              <w:fldChar w:fldCharType="end"/>
            </w:r>
            <w:r w:rsidRPr="00F60A51">
              <w:t>Language of Bid</w:t>
            </w:r>
            <w:bookmarkEnd w:id="92"/>
            <w:bookmarkEnd w:id="93"/>
            <w:bookmarkEnd w:id="94"/>
            <w:bookmarkEnd w:id="95"/>
            <w:bookmarkEnd w:id="96"/>
            <w:bookmarkEnd w:id="97"/>
          </w:p>
        </w:tc>
        <w:tc>
          <w:tcPr>
            <w:tcW w:w="7110" w:type="dxa"/>
          </w:tcPr>
          <w:p w14:paraId="6C73F983" w14:textId="6AC12037" w:rsidR="008D2CC0" w:rsidRPr="00F60A51" w:rsidRDefault="008D2CC0" w:rsidP="000357C2">
            <w:pPr>
              <w:numPr>
                <w:ilvl w:val="1"/>
                <w:numId w:val="17"/>
              </w:numPr>
              <w:spacing w:after="200"/>
              <w:jc w:val="both"/>
            </w:pPr>
            <w:r w:rsidRPr="00F60A51">
              <w:t xml:space="preserve">The Bid, as well as all correspondence and documents relating to the bid exchanged by the Bidder and the </w:t>
            </w:r>
            <w:r w:rsidR="004F0352">
              <w:t>Procuring Entity</w:t>
            </w:r>
            <w:r w:rsidRPr="00F60A51">
              <w:t xml:space="preserve">, shall be written in </w:t>
            </w:r>
            <w:r w:rsidR="00C55CF5" w:rsidRPr="00F60A51">
              <w:t xml:space="preserve">English </w:t>
            </w:r>
            <w:r w:rsidRPr="00F60A51">
              <w:t xml:space="preserve">unless another </w:t>
            </w:r>
            <w:r w:rsidRPr="00F60A51">
              <w:rPr>
                <w:iCs/>
              </w:rPr>
              <w:t xml:space="preserve">language </w:t>
            </w:r>
            <w:r w:rsidRPr="000357C2">
              <w:rPr>
                <w:b/>
                <w:bCs/>
                <w:iCs/>
              </w:rPr>
              <w:t>is</w:t>
            </w:r>
            <w:r w:rsidR="000357C2" w:rsidRPr="000357C2">
              <w:rPr>
                <w:b/>
                <w:bCs/>
                <w:iCs/>
              </w:rPr>
              <w:t xml:space="preserve"> specified in the</w:t>
            </w:r>
            <w:r w:rsidRPr="000357C2">
              <w:rPr>
                <w:rStyle w:val="StyleHeader2-SubClausesBoldChar"/>
              </w:rPr>
              <w:t xml:space="preserve"> </w:t>
            </w:r>
            <w:r w:rsidRPr="00F60A51">
              <w:rPr>
                <w:rStyle w:val="StyleHeader2-SubClausesBoldChar"/>
              </w:rPr>
              <w:t>BDS</w:t>
            </w:r>
            <w:r w:rsidRPr="00F60A51">
              <w:t xml:space="preserve">. Supporting documents and printed literature that are part of the Bid may be in another language provided they are accompanied by an accurate translation of the relevant passages into the language </w:t>
            </w:r>
            <w:r w:rsidRPr="00F60A51">
              <w:rPr>
                <w:b/>
                <w:bCs/>
              </w:rPr>
              <w:t>specified in the</w:t>
            </w:r>
            <w:r w:rsidRPr="00F60A51">
              <w:t xml:space="preserve"> </w:t>
            </w:r>
            <w:r w:rsidRPr="00F60A51">
              <w:rPr>
                <w:b/>
              </w:rPr>
              <w:t>BDS,</w:t>
            </w:r>
            <w:r w:rsidRPr="00F60A51">
              <w:t xml:space="preserve"> in which case, for purposes of interpretation of the Bid, such translation shall govern.</w:t>
            </w:r>
          </w:p>
        </w:tc>
      </w:tr>
      <w:tr w:rsidR="008D2CC0" w:rsidRPr="00F60A51" w14:paraId="4E500792" w14:textId="77777777" w:rsidTr="001227BC">
        <w:tc>
          <w:tcPr>
            <w:tcW w:w="2250" w:type="dxa"/>
          </w:tcPr>
          <w:p w14:paraId="5ACC5BB2" w14:textId="42AF8860" w:rsidR="008D2CC0" w:rsidRPr="00F60A51" w:rsidRDefault="008D2CC0" w:rsidP="001227BC">
            <w:pPr>
              <w:pStyle w:val="Sec1-Clauses"/>
              <w:spacing w:before="0" w:after="200"/>
            </w:pPr>
            <w:bookmarkStart w:id="99" w:name="_Toc438438832"/>
            <w:bookmarkStart w:id="100" w:name="_Toc438532580"/>
            <w:bookmarkStart w:id="101" w:name="_Toc438733976"/>
            <w:bookmarkStart w:id="102" w:name="_Toc438907015"/>
            <w:bookmarkStart w:id="103" w:name="_Toc438907214"/>
            <w:bookmarkStart w:id="104" w:name="_Toc33418436"/>
            <w:r w:rsidRPr="00F60A51">
              <w:t>11.</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05" w:name="_Toc33566014"/>
            <w:r w:rsidR="0085504E" w:rsidRPr="00F60A51">
              <w:rPr>
                <w:b w:val="0"/>
                <w:bCs/>
                <w:sz w:val="28"/>
                <w:szCs w:val="12"/>
              </w:rPr>
              <w:instrText>11.  Documents Comprising the Bid</w:instrText>
            </w:r>
            <w:bookmarkEnd w:id="105"/>
            <w:r w:rsidR="0085504E" w:rsidRPr="00F60A51">
              <w:rPr>
                <w:b w:val="0"/>
                <w:bCs/>
                <w:sz w:val="28"/>
                <w:szCs w:val="12"/>
              </w:rPr>
              <w:instrText xml:space="preserve">" \f a\l 2 </w:instrText>
            </w:r>
            <w:r w:rsidR="0085504E" w:rsidRPr="00F60A51">
              <w:rPr>
                <w:b w:val="0"/>
                <w:bCs/>
                <w:sz w:val="28"/>
                <w:szCs w:val="12"/>
              </w:rPr>
              <w:fldChar w:fldCharType="end"/>
            </w:r>
            <w:r w:rsidRPr="00F60A51">
              <w:t>Documents Comprising the Bid</w:t>
            </w:r>
            <w:bookmarkEnd w:id="99"/>
            <w:bookmarkEnd w:id="100"/>
            <w:bookmarkEnd w:id="101"/>
            <w:bookmarkEnd w:id="102"/>
            <w:bookmarkEnd w:id="103"/>
            <w:bookmarkEnd w:id="104"/>
          </w:p>
        </w:tc>
        <w:tc>
          <w:tcPr>
            <w:tcW w:w="7110" w:type="dxa"/>
            <w:tcBorders>
              <w:bottom w:val="nil"/>
            </w:tcBorders>
          </w:tcPr>
          <w:p w14:paraId="6CE6A71C" w14:textId="2CCE1424" w:rsidR="008D2CC0" w:rsidRPr="00F60A51" w:rsidRDefault="008D2CC0" w:rsidP="00A12A5B">
            <w:pPr>
              <w:numPr>
                <w:ilvl w:val="1"/>
                <w:numId w:val="18"/>
              </w:numPr>
              <w:spacing w:after="200"/>
              <w:jc w:val="both"/>
            </w:pPr>
            <w:r w:rsidRPr="00F60A51">
              <w:t>The Bid shall comprise</w:t>
            </w:r>
            <w:r w:rsidR="00965771" w:rsidRPr="00F60A51">
              <w:t xml:space="preserve"> of</w:t>
            </w:r>
            <w:r w:rsidRPr="00F60A51">
              <w:t xml:space="preserve"> the following:</w:t>
            </w:r>
          </w:p>
          <w:p w14:paraId="67A5C924" w14:textId="77777777" w:rsidR="008D2CC0" w:rsidRPr="00F60A51" w:rsidRDefault="008D2CC0" w:rsidP="00A3593F">
            <w:pPr>
              <w:pStyle w:val="Heading3"/>
              <w:numPr>
                <w:ilvl w:val="2"/>
                <w:numId w:val="37"/>
              </w:numPr>
            </w:pPr>
            <w:r w:rsidRPr="00F60A51">
              <w:t>Letter of Bid in accordance with ITB 12;</w:t>
            </w:r>
          </w:p>
          <w:p w14:paraId="5E22608A" w14:textId="0DFDD2CC" w:rsidR="008D2CC0" w:rsidRPr="00F60A51" w:rsidRDefault="008D2CC0" w:rsidP="00A3593F">
            <w:pPr>
              <w:numPr>
                <w:ilvl w:val="2"/>
                <w:numId w:val="37"/>
              </w:numPr>
              <w:spacing w:after="180"/>
              <w:jc w:val="both"/>
            </w:pPr>
            <w:r w:rsidRPr="00F60A51">
              <w:t xml:space="preserve">completed price </w:t>
            </w:r>
            <w:r w:rsidR="00EA7D41" w:rsidRPr="00F60A51">
              <w:t>schedules,</w:t>
            </w:r>
            <w:r w:rsidRPr="00F60A51">
              <w:t xml:space="preserve"> in accordance with ITB 12 and 14</w:t>
            </w:r>
          </w:p>
          <w:p w14:paraId="67DE6EA3" w14:textId="77777777" w:rsidR="008D2CC0" w:rsidRPr="00F60A51" w:rsidRDefault="008D2CC0" w:rsidP="00A3593F">
            <w:pPr>
              <w:pStyle w:val="Heading3"/>
              <w:numPr>
                <w:ilvl w:val="2"/>
                <w:numId w:val="37"/>
              </w:numPr>
            </w:pPr>
            <w:r w:rsidRPr="00F60A51">
              <w:t>Bid Security or Bid-Securing Declaration, in accordance with ITB 19.1;</w:t>
            </w:r>
          </w:p>
          <w:p w14:paraId="5B47619E" w14:textId="77777777" w:rsidR="008D2CC0" w:rsidRPr="00F60A51" w:rsidRDefault="008D2CC0" w:rsidP="00A3593F">
            <w:pPr>
              <w:pStyle w:val="Heading3"/>
              <w:numPr>
                <w:ilvl w:val="2"/>
                <w:numId w:val="37"/>
              </w:numPr>
            </w:pPr>
            <w:r w:rsidRPr="00F60A51">
              <w:t>alternative bids, if permissible, in accordance with ITB 13;</w:t>
            </w:r>
          </w:p>
          <w:p w14:paraId="5C78D4A5" w14:textId="77777777" w:rsidR="008D2CC0" w:rsidRPr="00F60A51" w:rsidRDefault="008D2CC0" w:rsidP="00A3593F">
            <w:pPr>
              <w:pStyle w:val="Heading3"/>
              <w:numPr>
                <w:ilvl w:val="2"/>
                <w:numId w:val="37"/>
              </w:numPr>
            </w:pPr>
            <w:r w:rsidRPr="00F60A51">
              <w:t>written confirmation authorizing the signatory of the Bid to commit the Bidder, in accordance with ITB 20.2;</w:t>
            </w:r>
          </w:p>
          <w:p w14:paraId="2282AD83" w14:textId="77777777" w:rsidR="008D2CC0" w:rsidRPr="00F60A51" w:rsidRDefault="008D2CC0" w:rsidP="00A3593F">
            <w:pPr>
              <w:pStyle w:val="Heading3"/>
              <w:numPr>
                <w:ilvl w:val="2"/>
                <w:numId w:val="37"/>
              </w:numPr>
            </w:pPr>
            <w:r w:rsidRPr="00F60A51">
              <w:t>documentary evidence in accordance with ITB 16, that the Goods to be supplied by the Bidder are of eligible origin;</w:t>
            </w:r>
          </w:p>
          <w:p w14:paraId="0A473FD4" w14:textId="77777777" w:rsidR="008D2CC0" w:rsidRPr="00F60A51" w:rsidRDefault="008D2CC0" w:rsidP="00A3593F">
            <w:pPr>
              <w:pStyle w:val="Heading3"/>
              <w:numPr>
                <w:ilvl w:val="2"/>
                <w:numId w:val="37"/>
              </w:numPr>
            </w:pPr>
            <w:r w:rsidRPr="00F60A51">
              <w:t>documentary evidence in accordance with ITB 17 establishing the Bidder’s eligibility to bid;</w:t>
            </w:r>
          </w:p>
          <w:p w14:paraId="6A685532" w14:textId="77777777" w:rsidR="008D2CC0" w:rsidRPr="00F60A51" w:rsidRDefault="008D2CC0" w:rsidP="00A3593F">
            <w:pPr>
              <w:pStyle w:val="Heading3"/>
              <w:numPr>
                <w:ilvl w:val="2"/>
                <w:numId w:val="37"/>
              </w:numPr>
            </w:pPr>
            <w:r w:rsidRPr="00F60A51">
              <w:t xml:space="preserve">documentary evidence in accordance with ITB 17 establishing the Bidder’s qualifications to perform the contract if its bid is accepted;  </w:t>
            </w:r>
          </w:p>
          <w:p w14:paraId="3F994D4F" w14:textId="77777777" w:rsidR="008D2CC0" w:rsidRPr="00F60A51" w:rsidRDefault="008D2CC0" w:rsidP="00A3593F">
            <w:pPr>
              <w:pStyle w:val="Heading3"/>
              <w:numPr>
                <w:ilvl w:val="2"/>
                <w:numId w:val="37"/>
              </w:numPr>
            </w:pPr>
            <w:r w:rsidRPr="00F60A51">
              <w:t>documentary evidence in accordance with ITB 16 and 30, that the Goods and Related Services conform to the Bidding Documents;</w:t>
            </w:r>
          </w:p>
          <w:p w14:paraId="7737A9FC" w14:textId="77777777" w:rsidR="008D2CC0" w:rsidRPr="00F60A51" w:rsidRDefault="008D2CC0" w:rsidP="00A3593F">
            <w:pPr>
              <w:pStyle w:val="Heading3"/>
              <w:numPr>
                <w:ilvl w:val="2"/>
                <w:numId w:val="37"/>
              </w:numPr>
            </w:pPr>
            <w:r w:rsidRPr="00F60A51">
              <w:t xml:space="preserve">any other document </w:t>
            </w:r>
            <w:r w:rsidRPr="00F60A51">
              <w:rPr>
                <w:b/>
                <w:bCs/>
              </w:rPr>
              <w:t>required in the</w:t>
            </w:r>
            <w:r w:rsidRPr="00F60A51">
              <w:rPr>
                <w:b/>
              </w:rPr>
              <w:t xml:space="preserve"> BDS.</w:t>
            </w:r>
          </w:p>
          <w:p w14:paraId="2D812408" w14:textId="39A856B2" w:rsidR="008D2CC0" w:rsidRPr="00F60A51" w:rsidRDefault="008D2CC0" w:rsidP="00A12A5B">
            <w:pPr>
              <w:pStyle w:val="StyleHeader1-ClausesAfter0pt"/>
              <w:tabs>
                <w:tab w:val="left" w:pos="576"/>
              </w:tabs>
              <w:ind w:left="576" w:hanging="576"/>
            </w:pPr>
            <w:r w:rsidRPr="00F60A51">
              <w:rPr>
                <w:lang w:val="en-US"/>
              </w:rPr>
              <w:t>11.2</w:t>
            </w:r>
            <w:r w:rsidRPr="00F60A51">
              <w:rPr>
                <w:lang w:val="en-US"/>
              </w:rPr>
              <w:tab/>
              <w:t>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certified by</w:t>
            </w:r>
            <w:r w:rsidR="00965771" w:rsidRPr="00F60A51">
              <w:rPr>
                <w:lang w:val="en-US"/>
              </w:rPr>
              <w:t xml:space="preserve"> </w:t>
            </w:r>
            <w:r w:rsidR="00520E8C">
              <w:rPr>
                <w:lang w:val="en-US"/>
              </w:rPr>
              <w:t>notary public</w:t>
            </w:r>
            <w:r w:rsidR="00520E8C" w:rsidRPr="00F60A51">
              <w:rPr>
                <w:lang w:val="en-US"/>
              </w:rPr>
              <w:t xml:space="preserve"> </w:t>
            </w:r>
            <w:r w:rsidRPr="00F60A51">
              <w:rPr>
                <w:lang w:val="en-US"/>
              </w:rPr>
              <w:t xml:space="preserve">and submitted with the bid, together with a copy of the proposed Agreement. </w:t>
            </w:r>
          </w:p>
        </w:tc>
      </w:tr>
      <w:tr w:rsidR="008D2CC0" w:rsidRPr="00F60A51" w14:paraId="1496D347" w14:textId="77777777" w:rsidTr="001227BC">
        <w:tc>
          <w:tcPr>
            <w:tcW w:w="2250" w:type="dxa"/>
          </w:tcPr>
          <w:p w14:paraId="6F3F3C82" w14:textId="27B67398" w:rsidR="008D2CC0" w:rsidRPr="00F60A51" w:rsidRDefault="008D2CC0" w:rsidP="001227BC">
            <w:pPr>
              <w:pStyle w:val="Sec1-Clauses"/>
              <w:spacing w:before="0" w:after="200"/>
            </w:pPr>
            <w:bookmarkStart w:id="106" w:name="_Toc33418437"/>
            <w:r w:rsidRPr="00F60A51">
              <w:lastRenderedPageBreak/>
              <w:t>12.</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07" w:name="_Toc33566015"/>
            <w:r w:rsidR="0085504E" w:rsidRPr="00F60A51">
              <w:rPr>
                <w:b w:val="0"/>
                <w:bCs/>
                <w:sz w:val="28"/>
                <w:szCs w:val="12"/>
              </w:rPr>
              <w:instrText>12.  Letter of Bid and Price Schedules</w:instrText>
            </w:r>
            <w:bookmarkEnd w:id="107"/>
            <w:r w:rsidR="0085504E" w:rsidRPr="00F60A51">
              <w:rPr>
                <w:b w:val="0"/>
                <w:bCs/>
                <w:sz w:val="28"/>
                <w:szCs w:val="12"/>
              </w:rPr>
              <w:instrText xml:space="preserve">" \f a\l 2 </w:instrText>
            </w:r>
            <w:r w:rsidR="0085504E" w:rsidRPr="00F60A51">
              <w:rPr>
                <w:b w:val="0"/>
                <w:bCs/>
                <w:sz w:val="28"/>
                <w:szCs w:val="12"/>
              </w:rPr>
              <w:fldChar w:fldCharType="end"/>
            </w:r>
            <w:r w:rsidRPr="00F60A51">
              <w:t>Letter of Bid and Price Schedules</w:t>
            </w:r>
            <w:bookmarkEnd w:id="106"/>
            <w:r w:rsidRPr="00F60A51">
              <w:t xml:space="preserve"> </w:t>
            </w:r>
          </w:p>
        </w:tc>
        <w:tc>
          <w:tcPr>
            <w:tcW w:w="7110" w:type="dxa"/>
            <w:tcBorders>
              <w:bottom w:val="nil"/>
            </w:tcBorders>
          </w:tcPr>
          <w:p w14:paraId="68014A93" w14:textId="77777777" w:rsidR="008D2CC0" w:rsidRPr="00F60A51" w:rsidRDefault="008D2CC0" w:rsidP="00A12A5B">
            <w:pPr>
              <w:keepNext/>
              <w:keepLines/>
              <w:numPr>
                <w:ilvl w:val="1"/>
                <w:numId w:val="20"/>
              </w:numPr>
              <w:spacing w:after="200"/>
              <w:jc w:val="both"/>
            </w:pPr>
            <w:r w:rsidRPr="00F60A51">
              <w:t>The Letter of Bid and Price Schedules shall be prepared using the relevant forms furnished in Section IV, Bidding Forms. The forms must be completed without any alterations to the text, and no substitutes shall be accepted except as provided under ITB 20.2. All blank spaces shall be filled in with the information requested.</w:t>
            </w:r>
          </w:p>
        </w:tc>
      </w:tr>
      <w:tr w:rsidR="008D2CC0" w:rsidRPr="00F60A51" w14:paraId="1B8C8748" w14:textId="77777777" w:rsidTr="001227BC">
        <w:tc>
          <w:tcPr>
            <w:tcW w:w="2250" w:type="dxa"/>
          </w:tcPr>
          <w:p w14:paraId="79341784" w14:textId="2B4E0234" w:rsidR="008D2CC0" w:rsidRPr="00F60A51" w:rsidRDefault="008D2CC0" w:rsidP="001227BC">
            <w:pPr>
              <w:pStyle w:val="Sec1-Clauses"/>
              <w:spacing w:before="0" w:after="200"/>
            </w:pPr>
            <w:bookmarkStart w:id="108" w:name="_Toc438438834"/>
            <w:bookmarkStart w:id="109" w:name="_Toc438532587"/>
            <w:bookmarkStart w:id="110" w:name="_Toc438733978"/>
            <w:bookmarkStart w:id="111" w:name="_Toc438907017"/>
            <w:bookmarkStart w:id="112" w:name="_Toc438907216"/>
            <w:bookmarkStart w:id="113" w:name="_Toc33418438"/>
            <w:r w:rsidRPr="00F60A51">
              <w:t>13.</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14" w:name="_Toc33566016"/>
            <w:r w:rsidR="0085504E" w:rsidRPr="00F60A51">
              <w:rPr>
                <w:b w:val="0"/>
                <w:bCs/>
                <w:sz w:val="28"/>
                <w:szCs w:val="12"/>
              </w:rPr>
              <w:instrText>13.  Alternative Bids</w:instrText>
            </w:r>
            <w:bookmarkEnd w:id="114"/>
            <w:r w:rsidR="0085504E" w:rsidRPr="00F60A51">
              <w:rPr>
                <w:b w:val="0"/>
                <w:bCs/>
                <w:sz w:val="28"/>
                <w:szCs w:val="12"/>
              </w:rPr>
              <w:instrText xml:space="preserve">" \f a\l 2 </w:instrText>
            </w:r>
            <w:r w:rsidR="0085504E" w:rsidRPr="00F60A51">
              <w:rPr>
                <w:b w:val="0"/>
                <w:bCs/>
                <w:sz w:val="28"/>
                <w:szCs w:val="12"/>
              </w:rPr>
              <w:fldChar w:fldCharType="end"/>
            </w:r>
            <w:r w:rsidRPr="00F60A51">
              <w:t>Alternative Bids</w:t>
            </w:r>
            <w:bookmarkEnd w:id="108"/>
            <w:bookmarkEnd w:id="109"/>
            <w:bookmarkEnd w:id="110"/>
            <w:bookmarkEnd w:id="111"/>
            <w:bookmarkEnd w:id="112"/>
            <w:bookmarkEnd w:id="113"/>
          </w:p>
        </w:tc>
        <w:tc>
          <w:tcPr>
            <w:tcW w:w="7110" w:type="dxa"/>
          </w:tcPr>
          <w:p w14:paraId="5E772327" w14:textId="77777777" w:rsidR="008D2CC0" w:rsidRPr="00F60A51" w:rsidRDefault="008D2CC0" w:rsidP="00A3593F">
            <w:pPr>
              <w:keepNext/>
              <w:keepLines/>
              <w:numPr>
                <w:ilvl w:val="1"/>
                <w:numId w:val="61"/>
              </w:numPr>
              <w:spacing w:after="200"/>
              <w:jc w:val="both"/>
            </w:pPr>
            <w:r w:rsidRPr="00F60A51">
              <w:t xml:space="preserve">Unless otherwise </w:t>
            </w:r>
            <w:r w:rsidRPr="00F60A51">
              <w:rPr>
                <w:b/>
                <w:bCs/>
              </w:rPr>
              <w:t>specified in the</w:t>
            </w:r>
            <w:r w:rsidRPr="00F60A51">
              <w:t xml:space="preserve"> </w:t>
            </w:r>
            <w:r w:rsidRPr="00F60A51">
              <w:rPr>
                <w:b/>
              </w:rPr>
              <w:t>BDS,</w:t>
            </w:r>
            <w:r w:rsidRPr="00F60A51">
              <w:t xml:space="preserve"> alternative bids shall not be considered.</w:t>
            </w:r>
          </w:p>
        </w:tc>
      </w:tr>
      <w:tr w:rsidR="008D2CC0" w:rsidRPr="00F60A51" w14:paraId="4A0C13A7" w14:textId="77777777" w:rsidTr="001227BC">
        <w:tc>
          <w:tcPr>
            <w:tcW w:w="2250" w:type="dxa"/>
          </w:tcPr>
          <w:p w14:paraId="792E8F26" w14:textId="4A660836" w:rsidR="008D2CC0" w:rsidRPr="00F60A51" w:rsidRDefault="008D2CC0" w:rsidP="001227BC">
            <w:pPr>
              <w:pStyle w:val="Sec1-Clauses"/>
              <w:spacing w:before="0" w:after="200"/>
            </w:pPr>
            <w:bookmarkStart w:id="115" w:name="_Toc438438835"/>
            <w:bookmarkStart w:id="116" w:name="_Toc438532588"/>
            <w:bookmarkStart w:id="117" w:name="_Toc438733979"/>
            <w:bookmarkStart w:id="118" w:name="_Toc438907018"/>
            <w:bookmarkStart w:id="119" w:name="_Toc438907217"/>
            <w:bookmarkStart w:id="120" w:name="_Toc33418439"/>
            <w:r w:rsidRPr="00F60A51">
              <w:t>14.</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21" w:name="_Toc33566017"/>
            <w:r w:rsidR="0085504E" w:rsidRPr="00F60A51">
              <w:rPr>
                <w:b w:val="0"/>
                <w:bCs/>
                <w:sz w:val="28"/>
                <w:szCs w:val="12"/>
              </w:rPr>
              <w:instrText>14.  Bid Prices and Discounts</w:instrText>
            </w:r>
            <w:bookmarkEnd w:id="121"/>
            <w:r w:rsidR="0085504E" w:rsidRPr="00F60A51">
              <w:rPr>
                <w:b w:val="0"/>
                <w:bCs/>
                <w:sz w:val="28"/>
                <w:szCs w:val="12"/>
              </w:rPr>
              <w:instrText xml:space="preserve">" \f a\l 2 </w:instrText>
            </w:r>
            <w:r w:rsidR="0085504E" w:rsidRPr="00F60A51">
              <w:rPr>
                <w:b w:val="0"/>
                <w:bCs/>
                <w:sz w:val="28"/>
                <w:szCs w:val="12"/>
              </w:rPr>
              <w:fldChar w:fldCharType="end"/>
            </w:r>
            <w:r w:rsidRPr="00F60A51">
              <w:t>Bid Prices and Discounts</w:t>
            </w:r>
            <w:bookmarkEnd w:id="115"/>
            <w:bookmarkEnd w:id="116"/>
            <w:bookmarkEnd w:id="117"/>
            <w:bookmarkEnd w:id="118"/>
            <w:bookmarkEnd w:id="119"/>
            <w:bookmarkEnd w:id="120"/>
          </w:p>
        </w:tc>
        <w:tc>
          <w:tcPr>
            <w:tcW w:w="7110" w:type="dxa"/>
            <w:tcBorders>
              <w:bottom w:val="nil"/>
            </w:tcBorders>
          </w:tcPr>
          <w:p w14:paraId="0A369547" w14:textId="77777777" w:rsidR="008D2CC0" w:rsidRPr="00F60A51" w:rsidRDefault="008D2CC0" w:rsidP="00A3593F">
            <w:pPr>
              <w:numPr>
                <w:ilvl w:val="1"/>
                <w:numId w:val="54"/>
              </w:numPr>
              <w:spacing w:after="200"/>
              <w:jc w:val="both"/>
            </w:pPr>
            <w:r w:rsidRPr="00F60A51">
              <w:t xml:space="preserve">The prices and adjustments (additions or discounts) quoted by the Bidder in the Letter of Bid and in the </w:t>
            </w:r>
            <w:proofErr w:type="gramStart"/>
            <w:r w:rsidRPr="00F60A51">
              <w:t>Price</w:t>
            </w:r>
            <w:proofErr w:type="gramEnd"/>
            <w:r w:rsidRPr="00F60A51">
              <w:t xml:space="preserve"> Schedules shall conform to the requirements specified below.</w:t>
            </w:r>
          </w:p>
          <w:p w14:paraId="6B096AA1" w14:textId="77777777" w:rsidR="008D2CC0" w:rsidRPr="00F60A51" w:rsidRDefault="008D2CC0" w:rsidP="00A3593F">
            <w:pPr>
              <w:numPr>
                <w:ilvl w:val="1"/>
                <w:numId w:val="54"/>
              </w:numPr>
              <w:spacing w:after="180"/>
              <w:jc w:val="both"/>
            </w:pPr>
            <w:r w:rsidRPr="00F60A51">
              <w:t xml:space="preserve">All lots (contracts) and items must be listed and priced separately in the Price Schedules. </w:t>
            </w:r>
          </w:p>
          <w:p w14:paraId="634C9846" w14:textId="77777777" w:rsidR="008D2CC0" w:rsidRPr="00F60A51" w:rsidRDefault="008D2CC0" w:rsidP="00A3593F">
            <w:pPr>
              <w:numPr>
                <w:ilvl w:val="1"/>
                <w:numId w:val="54"/>
              </w:numPr>
              <w:spacing w:after="180"/>
              <w:jc w:val="both"/>
            </w:pPr>
            <w:r w:rsidRPr="00F60A51">
              <w:t xml:space="preserve">The price to be quoted in the Letter of Bid in accordance with ITB 12.1 shall be the total price of the bid, excluding any discounts offered. </w:t>
            </w:r>
          </w:p>
          <w:p w14:paraId="0C7AA3F4" w14:textId="77777777" w:rsidR="008D2CC0" w:rsidRPr="00F60A51" w:rsidRDefault="008D2CC0" w:rsidP="00A3593F">
            <w:pPr>
              <w:numPr>
                <w:ilvl w:val="1"/>
                <w:numId w:val="54"/>
              </w:numPr>
              <w:spacing w:after="200"/>
              <w:jc w:val="both"/>
            </w:pPr>
            <w:r w:rsidRPr="00F60A51">
              <w:t>The Bidder shall quote any discounts and indicate the methodology for their application in the Letter of Bid, in accordance with ITB 12.1.</w:t>
            </w:r>
          </w:p>
          <w:p w14:paraId="57F0780B" w14:textId="77777777" w:rsidR="008D2CC0" w:rsidRPr="00F60A51" w:rsidRDefault="008D2CC0" w:rsidP="00A3593F">
            <w:pPr>
              <w:numPr>
                <w:ilvl w:val="1"/>
                <w:numId w:val="54"/>
              </w:numPr>
              <w:spacing w:after="200"/>
              <w:jc w:val="both"/>
            </w:pPr>
            <w:r w:rsidRPr="00F60A51">
              <w:t xml:space="preserve">Prices quoted by the Bidder shall be fixed during the Bidder’s performance of the Contract and not subject to variation on any account, </w:t>
            </w:r>
            <w:r w:rsidRPr="00F60A51">
              <w:rPr>
                <w:b/>
              </w:rPr>
              <w:t xml:space="preserve">unless otherwise specified in the BDS </w:t>
            </w:r>
            <w:r w:rsidRPr="00F60A51">
              <w:t>A bid submitted with an adjustable price quotation shall be treated as nonresponsive and shall be rejected, pursuant to ITB 29. However, if in accordance with the BDS, prices quoted by the Bidder shall be subject to adjustment during the performance of the Contract, a bid submitted with a fixed price quotation shall not be rejected, but the price adjustment shall be treated as zero.</w:t>
            </w:r>
          </w:p>
          <w:p w14:paraId="3F3A24DF" w14:textId="77777777" w:rsidR="008D2CC0" w:rsidRPr="00F60A51" w:rsidRDefault="008D2CC0" w:rsidP="00A3593F">
            <w:pPr>
              <w:numPr>
                <w:ilvl w:val="1"/>
                <w:numId w:val="54"/>
              </w:numPr>
              <w:spacing w:after="200"/>
              <w:jc w:val="both"/>
            </w:pPr>
            <w:r w:rsidRPr="00F60A51">
              <w:t xml:space="preserve">If so specified in ITB 1.1, bids are being invited for items, or individual lots (contracts) or for any combination of lots (packages).  Unless otherwise </w:t>
            </w:r>
            <w:r w:rsidRPr="00F60A51">
              <w:rPr>
                <w:b/>
              </w:rPr>
              <w:t>specified in the BDS,</w:t>
            </w:r>
            <w:r w:rsidRPr="00F60A51">
              <w:t xml:space="preserve"> prices quoted shall correspond to 100 % of the items specified for each item.  Bidders wishing to offer discounts for the award of more than one Contract shall specify in their bid the price reductions applicable to each package, or alternatively, to individual lots within the package. Discounts shall be submitted in accordance with ITB 14.4 provided the bids for all lots (contracts) are opened at the same time.</w:t>
            </w:r>
          </w:p>
          <w:p w14:paraId="34A567EA" w14:textId="06DA9145" w:rsidR="008D2CC0" w:rsidRPr="00F60A51" w:rsidRDefault="008D2CC0" w:rsidP="00A3593F">
            <w:pPr>
              <w:numPr>
                <w:ilvl w:val="1"/>
                <w:numId w:val="54"/>
              </w:numPr>
              <w:spacing w:after="200"/>
              <w:jc w:val="both"/>
            </w:pPr>
            <w:r w:rsidRPr="00F60A51">
              <w:lastRenderedPageBreak/>
              <w:t xml:space="preserve">The terms EXW, CIP, </w:t>
            </w:r>
            <w:r w:rsidRPr="00F60A51">
              <w:rPr>
                <w:rFonts w:asciiTheme="majorBidi" w:hAnsiTheme="majorBidi" w:cstheme="majorBidi"/>
              </w:rPr>
              <w:t>CIF,</w:t>
            </w:r>
            <w:r w:rsidR="00520E8C">
              <w:rPr>
                <w:rFonts w:asciiTheme="majorBidi" w:hAnsiTheme="majorBidi" w:cstheme="majorBidi"/>
              </w:rPr>
              <w:t xml:space="preserve"> </w:t>
            </w:r>
            <w:r w:rsidRPr="00F60A51">
              <w:rPr>
                <w:rFonts w:asciiTheme="majorBidi" w:hAnsiTheme="majorBidi" w:cstheme="majorBidi"/>
              </w:rPr>
              <w:t>C&amp;F, DDP</w:t>
            </w:r>
            <w:r w:rsidRPr="00F60A51">
              <w:rPr>
                <w:rFonts w:asciiTheme="majorBidi" w:hAnsiTheme="majorBidi" w:cstheme="majorBidi" w:hint="cs"/>
                <w:rtl/>
              </w:rPr>
              <w:t xml:space="preserve"> </w:t>
            </w:r>
            <w:r w:rsidRPr="00F60A51">
              <w:t xml:space="preserve">and other similar terms shall be governed by the rules prescribed in the current edition of Incoterms, published by The International Chamber of Commerce in Paris, </w:t>
            </w:r>
            <w:r w:rsidRPr="00F60A51">
              <w:rPr>
                <w:b/>
              </w:rPr>
              <w:t>as specified in the</w:t>
            </w:r>
            <w:r w:rsidRPr="00F60A51">
              <w:t xml:space="preserve"> </w:t>
            </w:r>
            <w:r w:rsidRPr="00F60A51">
              <w:rPr>
                <w:b/>
              </w:rPr>
              <w:t>BDS.</w:t>
            </w:r>
          </w:p>
          <w:p w14:paraId="48903ADF" w14:textId="5124ABB2" w:rsidR="008D2CC0" w:rsidRPr="00F60A51" w:rsidRDefault="008D2CC0" w:rsidP="00A3593F">
            <w:pPr>
              <w:numPr>
                <w:ilvl w:val="1"/>
                <w:numId w:val="54"/>
              </w:numPr>
              <w:spacing w:after="200"/>
              <w:jc w:val="both"/>
            </w:pPr>
            <w:r w:rsidRPr="00F60A51">
              <w:t xml:space="preserve">Prices shall be quoted as specified in each Price Schedule included in Section IV, Bidding Forms. The dis-aggregation of price components is required solely for the purpose of facilitating the comparison of bids by the </w:t>
            </w:r>
            <w:r w:rsidR="00BD4912">
              <w:t>Procuring Entity</w:t>
            </w:r>
            <w:r w:rsidRPr="00F60A51">
              <w:t xml:space="preserve">.  This shall not in any way limit the </w:t>
            </w:r>
            <w:r w:rsidR="00BD4912">
              <w:t>Procuring Entity</w:t>
            </w:r>
            <w:r w:rsidRPr="00F60A51">
              <w:t>’s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602F660F" w14:textId="77777777" w:rsidR="008D2CC0" w:rsidRPr="00F60A51" w:rsidRDefault="008D2CC0" w:rsidP="00A12A5B">
            <w:pPr>
              <w:pStyle w:val="Heading3"/>
            </w:pPr>
            <w:r w:rsidRPr="00F60A51">
              <w:t>For Goods manufactured in the State of Palestine:</w:t>
            </w:r>
          </w:p>
          <w:p w14:paraId="156B409E" w14:textId="77777777" w:rsidR="008D2CC0" w:rsidRPr="00F60A51" w:rsidRDefault="008D2CC0" w:rsidP="00A12A5B">
            <w:pPr>
              <w:pStyle w:val="BodyTextIndent3"/>
              <w:spacing w:after="200"/>
              <w:ind w:hanging="630"/>
              <w:jc w:val="both"/>
            </w:pPr>
            <w:r w:rsidRPr="00F60A51">
              <w:t>(</w:t>
            </w:r>
            <w:proofErr w:type="spellStart"/>
            <w:r w:rsidRPr="00F60A51">
              <w:t>i</w:t>
            </w:r>
            <w:proofErr w:type="spellEnd"/>
            <w:r w:rsidRPr="00F60A51">
              <w:t>)</w:t>
            </w:r>
            <w:r w:rsidRPr="00F60A51">
              <w:tab/>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4E9AA7D8" w14:textId="77777777" w:rsidR="008D2CC0" w:rsidRPr="00F60A51" w:rsidRDefault="008D2CC0" w:rsidP="00A12A5B">
            <w:pPr>
              <w:spacing w:after="180"/>
              <w:ind w:left="1782" w:hanging="630"/>
              <w:jc w:val="both"/>
            </w:pPr>
            <w:r w:rsidRPr="00F60A51">
              <w:t>(ii)</w:t>
            </w:r>
            <w:r w:rsidRPr="00F60A51">
              <w:tab/>
              <w:t>any custom duties and taxes which will be payable on the Goods if the contract is awarded to the Bidder; and</w:t>
            </w:r>
          </w:p>
          <w:p w14:paraId="1E25D706" w14:textId="77777777" w:rsidR="008D2CC0" w:rsidRPr="00F60A51" w:rsidRDefault="008D2CC0" w:rsidP="00A12A5B">
            <w:pPr>
              <w:spacing w:after="180"/>
              <w:ind w:left="1782" w:hanging="630"/>
              <w:jc w:val="both"/>
            </w:pPr>
            <w:r w:rsidRPr="00F60A51">
              <w:t>(iii)</w:t>
            </w:r>
            <w:r w:rsidRPr="00F60A51">
              <w:tab/>
            </w:r>
            <w:r w:rsidRPr="00F60A51">
              <w:rPr>
                <w:spacing w:val="-4"/>
              </w:rPr>
              <w:t xml:space="preserve">the price for inland transportation, insurance, and other local services required to convey the Goods to their final destination </w:t>
            </w:r>
            <w:r w:rsidRPr="00F60A51">
              <w:rPr>
                <w:b/>
                <w:spacing w:val="-4"/>
              </w:rPr>
              <w:t>specified in the</w:t>
            </w:r>
            <w:r w:rsidRPr="00F60A51">
              <w:rPr>
                <w:spacing w:val="-4"/>
              </w:rPr>
              <w:t xml:space="preserve"> </w:t>
            </w:r>
            <w:r w:rsidRPr="00F60A51">
              <w:rPr>
                <w:b/>
                <w:spacing w:val="-4"/>
              </w:rPr>
              <w:t>BDS.</w:t>
            </w:r>
          </w:p>
          <w:p w14:paraId="2CB6B495" w14:textId="77777777" w:rsidR="008D2CC0" w:rsidRPr="00F60A51" w:rsidRDefault="008D2CC0" w:rsidP="00A12A5B">
            <w:pPr>
              <w:spacing w:after="180"/>
              <w:jc w:val="both"/>
            </w:pPr>
            <w:r w:rsidRPr="00F60A51">
              <w:t>For Goods manufactured outside the State of Palestine:</w:t>
            </w:r>
          </w:p>
          <w:p w14:paraId="783A82D4" w14:textId="36C770BD" w:rsidR="008D2CC0" w:rsidRPr="00F60A51" w:rsidRDefault="008D2CC0" w:rsidP="00A3593F">
            <w:pPr>
              <w:numPr>
                <w:ilvl w:val="0"/>
                <w:numId w:val="54"/>
              </w:numPr>
              <w:spacing w:after="200"/>
              <w:jc w:val="both"/>
            </w:pPr>
            <w:r w:rsidRPr="00F60A51">
              <w:t xml:space="preserve">the price of the Goods, according to the term </w:t>
            </w:r>
            <w:r w:rsidRPr="00F60A51">
              <w:rPr>
                <w:b/>
                <w:bCs/>
              </w:rPr>
              <w:t>specified in the BDS</w:t>
            </w:r>
            <w:r w:rsidRPr="00F60A51">
              <w:t xml:space="preserve"> conveyed to the named place of destination in the State of Palestine, as </w:t>
            </w:r>
            <w:r w:rsidRPr="00F60A51">
              <w:rPr>
                <w:b/>
              </w:rPr>
              <w:t>specified in the</w:t>
            </w:r>
            <w:r w:rsidRPr="00F60A51">
              <w:t xml:space="preserve"> </w:t>
            </w:r>
            <w:r w:rsidRPr="00F60A51">
              <w:rPr>
                <w:b/>
              </w:rPr>
              <w:t>BDS;</w:t>
            </w:r>
            <w:r w:rsidRPr="00F60A51">
              <w:t xml:space="preserve"> </w:t>
            </w:r>
          </w:p>
          <w:p w14:paraId="77BA02E3" w14:textId="77777777" w:rsidR="008D2CC0" w:rsidRPr="00F60A51" w:rsidRDefault="008D2CC0" w:rsidP="00A3593F">
            <w:pPr>
              <w:numPr>
                <w:ilvl w:val="0"/>
                <w:numId w:val="54"/>
              </w:numPr>
              <w:spacing w:after="200"/>
              <w:jc w:val="both"/>
            </w:pPr>
            <w:r w:rsidRPr="00F60A51">
              <w:t xml:space="preserve">If the term DDP </w:t>
            </w:r>
            <w:r w:rsidRPr="00F60A51">
              <w:rPr>
                <w:b/>
                <w:bCs/>
              </w:rPr>
              <w:t>is specified in the BDS</w:t>
            </w:r>
            <w:r w:rsidRPr="00F60A51">
              <w:t xml:space="preserve">, the price shall include any custom duties and other import taxes which will be payable on the Goods if the Contract is awarded to the Bidder; and </w:t>
            </w:r>
          </w:p>
          <w:p w14:paraId="360DB2AE" w14:textId="77777777" w:rsidR="008D2CC0" w:rsidRPr="00F60A51" w:rsidRDefault="008D2CC0" w:rsidP="00A3593F">
            <w:pPr>
              <w:numPr>
                <w:ilvl w:val="0"/>
                <w:numId w:val="54"/>
              </w:numPr>
              <w:spacing w:after="200"/>
              <w:jc w:val="both"/>
            </w:pPr>
            <w:r w:rsidRPr="00F60A51">
              <w:lastRenderedPageBreak/>
              <w:t>any custom duties and taxes which will be payable on the Goods if the contract is awarded to the Bidder</w:t>
            </w:r>
          </w:p>
          <w:p w14:paraId="468C8C8F" w14:textId="77777777" w:rsidR="008D2CC0" w:rsidRPr="00F60A51" w:rsidRDefault="008D2CC0" w:rsidP="00A3593F">
            <w:pPr>
              <w:numPr>
                <w:ilvl w:val="0"/>
                <w:numId w:val="54"/>
              </w:numPr>
              <w:spacing w:after="200"/>
              <w:jc w:val="both"/>
            </w:pPr>
            <w:r w:rsidRPr="00F60A51">
              <w:t xml:space="preserve">the price for inland transportation, insurance, and other local services required to convey the Goods from the original place to their final destination </w:t>
            </w:r>
            <w:r w:rsidRPr="00F60A51">
              <w:rPr>
                <w:b/>
              </w:rPr>
              <w:t>specified in the</w:t>
            </w:r>
            <w:r w:rsidRPr="00F60A51">
              <w:t xml:space="preserve"> </w:t>
            </w:r>
            <w:r w:rsidRPr="00F60A51">
              <w:rPr>
                <w:b/>
              </w:rPr>
              <w:t>BDS.</w:t>
            </w:r>
          </w:p>
          <w:p w14:paraId="18F93181" w14:textId="77777777" w:rsidR="008D2CC0" w:rsidRPr="00F60A51" w:rsidRDefault="008D2CC0" w:rsidP="00A3593F">
            <w:pPr>
              <w:pStyle w:val="BodyTextIndent3"/>
              <w:numPr>
                <w:ilvl w:val="0"/>
                <w:numId w:val="54"/>
              </w:numPr>
              <w:spacing w:after="200"/>
              <w:jc w:val="both"/>
            </w:pPr>
            <w:r w:rsidRPr="00F60A51">
              <w:t>for Related Services, other than inland transportation and other services required to convey the Goods to their final destination, whenever such Related Services are specified in the Schedule of Requirements:</w:t>
            </w:r>
          </w:p>
          <w:p w14:paraId="2AECD664" w14:textId="77777777" w:rsidR="008D2CC0" w:rsidRPr="00F60A51" w:rsidRDefault="008D2CC0" w:rsidP="00A3593F">
            <w:pPr>
              <w:pStyle w:val="BodyTextIndent3"/>
              <w:numPr>
                <w:ilvl w:val="0"/>
                <w:numId w:val="69"/>
              </w:numPr>
              <w:spacing w:after="200"/>
              <w:jc w:val="both"/>
            </w:pPr>
            <w:r w:rsidRPr="00F60A51">
              <w:t>the price of each item comprising the Related Services (inclusive of any applicable taxes).</w:t>
            </w:r>
          </w:p>
          <w:p w14:paraId="5AE97A77" w14:textId="77777777" w:rsidR="008D2CC0" w:rsidRPr="00F60A51" w:rsidRDefault="008D2CC0" w:rsidP="00A12A5B">
            <w:pPr>
              <w:spacing w:after="200"/>
              <w:ind w:left="2160"/>
              <w:jc w:val="both"/>
            </w:pPr>
          </w:p>
        </w:tc>
      </w:tr>
      <w:tr w:rsidR="008D2CC0" w:rsidRPr="00F60A51" w14:paraId="2A8EFB78" w14:textId="77777777" w:rsidTr="001227BC">
        <w:tc>
          <w:tcPr>
            <w:tcW w:w="2250" w:type="dxa"/>
          </w:tcPr>
          <w:p w14:paraId="4C5AC123" w14:textId="2F187218" w:rsidR="008D2CC0" w:rsidRPr="00F60A51" w:rsidRDefault="008D2CC0" w:rsidP="001227BC">
            <w:pPr>
              <w:pStyle w:val="Sec1-Clauses"/>
              <w:spacing w:before="0" w:after="200"/>
            </w:pPr>
            <w:bookmarkStart w:id="122" w:name="_Toc33418440"/>
            <w:r w:rsidRPr="00F60A51">
              <w:lastRenderedPageBreak/>
              <w:t>15.</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23" w:name="_Toc33566018"/>
            <w:r w:rsidR="0085504E" w:rsidRPr="00F60A51">
              <w:rPr>
                <w:b w:val="0"/>
                <w:bCs/>
                <w:sz w:val="28"/>
                <w:szCs w:val="12"/>
              </w:rPr>
              <w:instrText>15.  Currencies of Bid</w:instrText>
            </w:r>
            <w:bookmarkEnd w:id="123"/>
            <w:r w:rsidR="0085504E" w:rsidRPr="00F60A51">
              <w:rPr>
                <w:b w:val="0"/>
                <w:bCs/>
                <w:sz w:val="28"/>
                <w:szCs w:val="12"/>
              </w:rPr>
              <w:instrText xml:space="preserve">" \f a\l 2 </w:instrText>
            </w:r>
            <w:r w:rsidR="0085504E" w:rsidRPr="00F60A51">
              <w:rPr>
                <w:b w:val="0"/>
                <w:bCs/>
                <w:sz w:val="28"/>
                <w:szCs w:val="12"/>
              </w:rPr>
              <w:fldChar w:fldCharType="end"/>
            </w:r>
            <w:r w:rsidRPr="00F60A51">
              <w:t>Cu</w:t>
            </w:r>
            <w:bookmarkStart w:id="124" w:name="_Hlt438531797"/>
            <w:bookmarkEnd w:id="124"/>
            <w:r w:rsidRPr="00F60A51">
              <w:t>rrencies of Bid</w:t>
            </w:r>
            <w:bookmarkEnd w:id="122"/>
            <w:r w:rsidRPr="00F60A51">
              <w:t xml:space="preserve"> </w:t>
            </w:r>
          </w:p>
        </w:tc>
        <w:tc>
          <w:tcPr>
            <w:tcW w:w="7110" w:type="dxa"/>
          </w:tcPr>
          <w:p w14:paraId="50B042E4" w14:textId="77777777" w:rsidR="008D2CC0" w:rsidRPr="00F60A51" w:rsidRDefault="008D2CC0" w:rsidP="0085504E">
            <w:pPr>
              <w:numPr>
                <w:ilvl w:val="1"/>
                <w:numId w:val="21"/>
              </w:numPr>
              <w:spacing w:after="180"/>
              <w:jc w:val="both"/>
            </w:pPr>
            <w:r w:rsidRPr="00F60A51">
              <w:t xml:space="preserve">The Bidder may express the bid price in any convertible currency, </w:t>
            </w:r>
            <w:r w:rsidRPr="00F60A51">
              <w:rPr>
                <w:b/>
                <w:bCs/>
              </w:rPr>
              <w:t>unless otherwise specified in the BDS</w:t>
            </w:r>
            <w:r w:rsidRPr="00F60A51">
              <w:t xml:space="preserve">. If the Bidder submits its Bid in a combination of amounts in different currencies, it may quote its price accordingly but shall use no more than three currencies. </w:t>
            </w:r>
          </w:p>
          <w:p w14:paraId="1503033E" w14:textId="77777777" w:rsidR="008D2CC0" w:rsidRPr="00F60A51" w:rsidRDefault="008D2CC0" w:rsidP="0085504E">
            <w:pPr>
              <w:numPr>
                <w:ilvl w:val="1"/>
                <w:numId w:val="21"/>
              </w:numPr>
              <w:spacing w:after="180"/>
              <w:jc w:val="both"/>
            </w:pPr>
            <w:r w:rsidRPr="00F60A51">
              <w:t xml:space="preserve">The Bidder shall quote the portion of the bid price that corresponds to the local costs incurred in the currency </w:t>
            </w:r>
            <w:r w:rsidRPr="00F60A51">
              <w:rPr>
                <w:b/>
                <w:bCs/>
              </w:rPr>
              <w:t>specified in the BDS</w:t>
            </w:r>
            <w:r w:rsidRPr="00F60A51">
              <w:t>.</w:t>
            </w:r>
          </w:p>
          <w:p w14:paraId="2FA00FE8" w14:textId="77777777" w:rsidR="008D2CC0" w:rsidRPr="00F60A51" w:rsidRDefault="008D2CC0" w:rsidP="001227BC">
            <w:pPr>
              <w:spacing w:after="180"/>
              <w:ind w:left="600"/>
            </w:pPr>
          </w:p>
        </w:tc>
      </w:tr>
      <w:tr w:rsidR="008D2CC0" w:rsidRPr="00F60A51" w14:paraId="1C5E455A" w14:textId="77777777" w:rsidTr="001227BC">
        <w:tc>
          <w:tcPr>
            <w:tcW w:w="2250" w:type="dxa"/>
          </w:tcPr>
          <w:p w14:paraId="4A51E94F" w14:textId="7E8A6989" w:rsidR="008D2CC0" w:rsidRPr="00F60A51" w:rsidRDefault="008D2CC0" w:rsidP="001227BC">
            <w:pPr>
              <w:pStyle w:val="Sec1-Clauses"/>
              <w:spacing w:before="0" w:after="200"/>
            </w:pPr>
            <w:bookmarkStart w:id="125" w:name="_Toc33418441"/>
            <w:r w:rsidRPr="00F60A51">
              <w:t>16.</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26" w:name="_Toc33566019"/>
            <w:r w:rsidR="0085504E" w:rsidRPr="00F60A51">
              <w:rPr>
                <w:b w:val="0"/>
                <w:bCs/>
                <w:sz w:val="28"/>
                <w:szCs w:val="12"/>
              </w:rPr>
              <w:instrText>16.  Documents Establishing the Conformity of the Goods</w:instrText>
            </w:r>
            <w:bookmarkEnd w:id="126"/>
            <w:r w:rsidR="0085504E" w:rsidRPr="00F60A51">
              <w:rPr>
                <w:b w:val="0"/>
                <w:bCs/>
                <w:sz w:val="28"/>
                <w:szCs w:val="12"/>
              </w:rPr>
              <w:instrText xml:space="preserve">" \f a\l 2 </w:instrText>
            </w:r>
            <w:r w:rsidR="0085504E" w:rsidRPr="00F60A51">
              <w:rPr>
                <w:b w:val="0"/>
                <w:bCs/>
                <w:sz w:val="28"/>
                <w:szCs w:val="12"/>
              </w:rPr>
              <w:fldChar w:fldCharType="end"/>
            </w:r>
            <w:r w:rsidRPr="00F60A51">
              <w:t>Documents Establishing the Conformity of the Goods</w:t>
            </w:r>
            <w:bookmarkEnd w:id="125"/>
            <w:r w:rsidRPr="00F60A51">
              <w:t xml:space="preserve"> </w:t>
            </w:r>
          </w:p>
        </w:tc>
        <w:tc>
          <w:tcPr>
            <w:tcW w:w="7110" w:type="dxa"/>
          </w:tcPr>
          <w:p w14:paraId="437056D0" w14:textId="77777777" w:rsidR="008D2CC0" w:rsidRPr="00F60A51" w:rsidRDefault="008D2CC0" w:rsidP="0085504E">
            <w:pPr>
              <w:numPr>
                <w:ilvl w:val="1"/>
                <w:numId w:val="22"/>
              </w:numPr>
              <w:spacing w:after="180"/>
              <w:jc w:val="both"/>
            </w:pPr>
            <w:r w:rsidRPr="00F60A51">
              <w:t>To establish the eligibility of the Goods in accordance with ITB 5, Bidders shall complete the country of origin declarations in the Price Schedule Forms, included in Section IV, Bidding Forms, and submits with their Bids the certificate of origin of the Goods.</w:t>
            </w:r>
          </w:p>
          <w:p w14:paraId="47BF3E9B" w14:textId="77777777" w:rsidR="008D2CC0" w:rsidRPr="00F60A51" w:rsidRDefault="008D2CC0" w:rsidP="0085504E">
            <w:pPr>
              <w:spacing w:after="180"/>
              <w:ind w:left="600"/>
              <w:jc w:val="both"/>
            </w:pPr>
          </w:p>
          <w:p w14:paraId="0ED1A05F" w14:textId="77777777" w:rsidR="008D2CC0" w:rsidRPr="00F60A51" w:rsidRDefault="008D2CC0" w:rsidP="0085504E">
            <w:pPr>
              <w:numPr>
                <w:ilvl w:val="1"/>
                <w:numId w:val="22"/>
              </w:numPr>
              <w:spacing w:after="180"/>
              <w:jc w:val="both"/>
            </w:pPr>
            <w:r w:rsidRPr="00F60A51">
              <w:t>To establish the conformity of the Goods to the Bidding Documents, the Bidder shall furnish as part of its Bid the documentary evidence that the Goods conform to the technical specifications and standards specified in Section VII, Schedule of Requirements.</w:t>
            </w:r>
          </w:p>
          <w:p w14:paraId="1B020ABF" w14:textId="77777777" w:rsidR="008D2CC0" w:rsidRPr="00F60A51" w:rsidRDefault="008D2CC0" w:rsidP="0085504E">
            <w:pPr>
              <w:numPr>
                <w:ilvl w:val="1"/>
                <w:numId w:val="22"/>
              </w:numPr>
              <w:spacing w:after="180"/>
              <w:jc w:val="both"/>
            </w:pPr>
            <w:r w:rsidRPr="00F60A51">
              <w:t xml:space="preserve">The documentary evidence may be in the form of printed material, drawings or data, and shall consist of a detailed description of the essential technical and performance characteristics of the Goods, demonstrating substantial responsiveness of the Goods to the technical specification.  The Bidder shall submit a statement of </w:t>
            </w:r>
            <w:r w:rsidRPr="00F60A51">
              <w:lastRenderedPageBreak/>
              <w:t>deviations and exceptions to the provisions of the Section VII, Schedule of Requirements.</w:t>
            </w:r>
          </w:p>
          <w:p w14:paraId="3862F7A3" w14:textId="1C3CD35C" w:rsidR="008D2CC0" w:rsidRPr="00F60A51" w:rsidRDefault="008D2CC0" w:rsidP="0085504E">
            <w:pPr>
              <w:numPr>
                <w:ilvl w:val="1"/>
                <w:numId w:val="22"/>
              </w:numPr>
              <w:spacing w:after="180"/>
              <w:jc w:val="both"/>
            </w:pPr>
            <w:r w:rsidRPr="00F60A51">
              <w:t xml:space="preserve">The Bidder shall also furnish a list giving full particulars, including available sources and current prices of spare parts and special tools, necessary for the proper and continuing functioning of the Goods if required and during the period </w:t>
            </w:r>
            <w:r w:rsidRPr="00F60A51">
              <w:rPr>
                <w:b/>
                <w:bCs/>
              </w:rPr>
              <w:t>specified in the</w:t>
            </w:r>
            <w:r w:rsidRPr="00F60A51">
              <w:t xml:space="preserve"> </w:t>
            </w:r>
            <w:r w:rsidRPr="00F60A51">
              <w:rPr>
                <w:b/>
              </w:rPr>
              <w:t>BDS</w:t>
            </w:r>
            <w:r w:rsidRPr="00F60A51">
              <w:t xml:space="preserve"> following commencement of the use of the goods by the </w:t>
            </w:r>
            <w:r w:rsidR="00BD4912">
              <w:t>Procuring Entity</w:t>
            </w:r>
            <w:r w:rsidRPr="00F60A51">
              <w:t>.</w:t>
            </w:r>
          </w:p>
          <w:p w14:paraId="47C2EF2C" w14:textId="6659B6B6" w:rsidR="008D2CC0" w:rsidRPr="00F60A51" w:rsidRDefault="008D2CC0" w:rsidP="0085504E">
            <w:pPr>
              <w:numPr>
                <w:ilvl w:val="1"/>
                <w:numId w:val="22"/>
              </w:numPr>
              <w:spacing w:after="180"/>
              <w:jc w:val="both"/>
            </w:pPr>
            <w:r w:rsidRPr="00F60A51">
              <w:t xml:space="preserve">Standards for workmanship, process, material, and equipment, as well as references to brand names or catalogue numbers specified by the </w:t>
            </w:r>
            <w:r w:rsidR="007E6FDA">
              <w:t>Procuring Entity</w:t>
            </w:r>
            <w:r w:rsidR="007E6FDA" w:rsidRPr="00F60A51">
              <w:t xml:space="preserve"> </w:t>
            </w:r>
            <w:r w:rsidRPr="00F60A51">
              <w:t xml:space="preserve">in the Schedule of Requirements, are intended to be descriptive only and not restrictive. The Bidder may offer other standards of quality, brand names, and/or catalogue numbers, provided that it demonstrates, to the </w:t>
            </w:r>
            <w:r w:rsidR="007E6FDA">
              <w:t>Procuring Entity’s</w:t>
            </w:r>
            <w:r w:rsidR="007E6FDA" w:rsidRPr="00F60A51">
              <w:t xml:space="preserve"> </w:t>
            </w:r>
            <w:r w:rsidRPr="00F60A51">
              <w:t>satisfaction, that the substitutions ensure substantial equivalence or are superior to those specified in the Section VII, Schedule of Requirements.</w:t>
            </w:r>
          </w:p>
        </w:tc>
      </w:tr>
      <w:tr w:rsidR="008D2CC0" w:rsidRPr="00F60A51" w14:paraId="06D6AA2E" w14:textId="77777777" w:rsidTr="001227BC">
        <w:tc>
          <w:tcPr>
            <w:tcW w:w="2250" w:type="dxa"/>
          </w:tcPr>
          <w:p w14:paraId="6797436B" w14:textId="31DBA081" w:rsidR="008D2CC0" w:rsidRPr="00F60A51" w:rsidRDefault="008D2CC0" w:rsidP="001227BC">
            <w:pPr>
              <w:pStyle w:val="Sec1-Clauses"/>
              <w:spacing w:before="0" w:after="200"/>
            </w:pPr>
            <w:bookmarkStart w:id="127" w:name="_Toc438438837"/>
            <w:bookmarkStart w:id="128" w:name="_Toc438532598"/>
            <w:bookmarkStart w:id="129" w:name="_Toc438733981"/>
            <w:bookmarkStart w:id="130" w:name="_Toc438907020"/>
            <w:bookmarkStart w:id="131" w:name="_Toc438907219"/>
            <w:bookmarkStart w:id="132" w:name="_Toc33418442"/>
            <w:r w:rsidRPr="00F60A51">
              <w:lastRenderedPageBreak/>
              <w:t>17.</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33" w:name="_Toc33566020"/>
            <w:r w:rsidR="0085504E" w:rsidRPr="00F60A51">
              <w:rPr>
                <w:b w:val="0"/>
                <w:bCs/>
                <w:sz w:val="28"/>
                <w:szCs w:val="12"/>
              </w:rPr>
              <w:instrText>17.  Documents Establishing the Eligibility and Qualifications of the Bidder</w:instrText>
            </w:r>
            <w:bookmarkEnd w:id="133"/>
            <w:r w:rsidR="0085504E" w:rsidRPr="00F60A51">
              <w:rPr>
                <w:b w:val="0"/>
                <w:bCs/>
                <w:sz w:val="28"/>
                <w:szCs w:val="12"/>
              </w:rPr>
              <w:instrText xml:space="preserve">" \f a\l 2 </w:instrText>
            </w:r>
            <w:r w:rsidR="0085504E" w:rsidRPr="00F60A51">
              <w:rPr>
                <w:b w:val="0"/>
                <w:bCs/>
                <w:sz w:val="28"/>
                <w:szCs w:val="12"/>
              </w:rPr>
              <w:fldChar w:fldCharType="end"/>
            </w:r>
            <w:r w:rsidRPr="00F60A51">
              <w:t xml:space="preserve">Documents </w:t>
            </w:r>
            <w:bookmarkStart w:id="134" w:name="_Hlt438531760"/>
            <w:bookmarkEnd w:id="134"/>
            <w:r w:rsidRPr="00F60A51">
              <w:t>Establishing the Eligibility and Qualifications of  the Bidder</w:t>
            </w:r>
            <w:bookmarkEnd w:id="127"/>
            <w:bookmarkEnd w:id="128"/>
            <w:bookmarkEnd w:id="129"/>
            <w:bookmarkEnd w:id="130"/>
            <w:bookmarkEnd w:id="131"/>
            <w:bookmarkEnd w:id="132"/>
          </w:p>
        </w:tc>
        <w:tc>
          <w:tcPr>
            <w:tcW w:w="7110" w:type="dxa"/>
          </w:tcPr>
          <w:p w14:paraId="310242C7" w14:textId="77777777" w:rsidR="008D2CC0" w:rsidRPr="00F60A51" w:rsidRDefault="008D2CC0" w:rsidP="00A3593F">
            <w:pPr>
              <w:numPr>
                <w:ilvl w:val="1"/>
                <w:numId w:val="64"/>
              </w:numPr>
              <w:spacing w:after="180"/>
              <w:jc w:val="both"/>
            </w:pPr>
            <w:r w:rsidRPr="00F60A51">
              <w:t>To establish Bidder’s eligibility in accordance with ITB 4, Bidd</w:t>
            </w:r>
            <w:bookmarkStart w:id="135" w:name="_Hlt438531784"/>
            <w:bookmarkEnd w:id="135"/>
            <w:r w:rsidRPr="00F60A51">
              <w:t xml:space="preserve">ers shall complete the Letter of Bid, included in Section IV, Bidding Forms. </w:t>
            </w:r>
          </w:p>
          <w:p w14:paraId="3EC89D24" w14:textId="1AC3515D" w:rsidR="008D2CC0" w:rsidRPr="00F60A51" w:rsidRDefault="008D2CC0" w:rsidP="00A3593F">
            <w:pPr>
              <w:numPr>
                <w:ilvl w:val="1"/>
                <w:numId w:val="64"/>
              </w:numPr>
              <w:spacing w:after="180"/>
              <w:jc w:val="both"/>
              <w:outlineLvl w:val="1"/>
            </w:pPr>
            <w:r w:rsidRPr="00F60A51">
              <w:t xml:space="preserve">The documentary evidence of the Bidder’s qualifications to perform the contract if its bid is accepted shall establish to the </w:t>
            </w:r>
            <w:r w:rsidR="007E6FDA">
              <w:t>Procuring Entity’s</w:t>
            </w:r>
            <w:r w:rsidR="007E6FDA" w:rsidRPr="00F60A51">
              <w:t xml:space="preserve"> </w:t>
            </w:r>
            <w:r w:rsidRPr="00F60A51">
              <w:t xml:space="preserve">satisfaction: </w:t>
            </w:r>
          </w:p>
          <w:p w14:paraId="3141478B" w14:textId="77777777" w:rsidR="008D2CC0" w:rsidRPr="00F60A51" w:rsidRDefault="008D2CC0" w:rsidP="00A3593F">
            <w:pPr>
              <w:numPr>
                <w:ilvl w:val="2"/>
                <w:numId w:val="64"/>
              </w:numPr>
              <w:spacing w:after="180"/>
              <w:jc w:val="both"/>
            </w:pPr>
            <w:r w:rsidRPr="00F60A51">
              <w:t xml:space="preserve">that, if </w:t>
            </w:r>
            <w:r w:rsidRPr="00F60A51">
              <w:rPr>
                <w:b/>
                <w:bCs/>
              </w:rPr>
              <w:t>required in the</w:t>
            </w:r>
            <w:r w:rsidRPr="00F60A51">
              <w:t xml:space="preserve"> </w:t>
            </w:r>
            <w:r w:rsidRPr="00F60A51">
              <w:rPr>
                <w:b/>
              </w:rPr>
              <w:t>BDS,</w:t>
            </w:r>
            <w:r w:rsidRPr="00F60A51">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State of Palestine;</w:t>
            </w:r>
          </w:p>
          <w:p w14:paraId="306274B1" w14:textId="77777777" w:rsidR="008D2CC0" w:rsidRPr="00F60A51" w:rsidRDefault="008D2CC0" w:rsidP="00A3593F">
            <w:pPr>
              <w:numPr>
                <w:ilvl w:val="2"/>
                <w:numId w:val="64"/>
              </w:numPr>
              <w:spacing w:after="180"/>
              <w:jc w:val="both"/>
            </w:pPr>
            <w:r w:rsidRPr="00F60A51">
              <w:t xml:space="preserve">that, if </w:t>
            </w:r>
            <w:r w:rsidRPr="00F60A51">
              <w:rPr>
                <w:b/>
                <w:bCs/>
              </w:rPr>
              <w:t>required in the</w:t>
            </w:r>
            <w:r w:rsidRPr="00F60A51">
              <w:t xml:space="preserve"> </w:t>
            </w:r>
            <w:r w:rsidRPr="00F60A51">
              <w:rPr>
                <w:b/>
              </w:rPr>
              <w:t>BDS,</w:t>
            </w:r>
            <w:r w:rsidRPr="00F60A51">
              <w:t xml:space="preserve"> in case of a Bidder not doing business within the State of Palestine, the Bidder is or will be (if awarded the contract) represented by an Agent in Palestine equipped and able to carry out the Supplier’s maintenance, repair and spare parts-stocking obligations prescribed in the Conditions of Contract and/or Technical Specifications; and</w:t>
            </w:r>
          </w:p>
          <w:p w14:paraId="4C2371EF" w14:textId="77777777" w:rsidR="008D2CC0" w:rsidRPr="00F60A51" w:rsidRDefault="008D2CC0" w:rsidP="00A3593F">
            <w:pPr>
              <w:numPr>
                <w:ilvl w:val="2"/>
                <w:numId w:val="64"/>
              </w:numPr>
              <w:spacing w:after="180"/>
              <w:jc w:val="both"/>
            </w:pPr>
            <w:r w:rsidRPr="00F60A51">
              <w:t>that the Bidder meets each of the qualification criterion specified in Section III, Evaluation and Qualification Criteria.</w:t>
            </w:r>
          </w:p>
        </w:tc>
      </w:tr>
      <w:tr w:rsidR="008D2CC0" w:rsidRPr="00F60A51" w14:paraId="66F0341E" w14:textId="77777777" w:rsidTr="001227BC">
        <w:tc>
          <w:tcPr>
            <w:tcW w:w="2250" w:type="dxa"/>
            <w:tcBorders>
              <w:bottom w:val="nil"/>
            </w:tcBorders>
          </w:tcPr>
          <w:p w14:paraId="744B5DB5" w14:textId="040BA457" w:rsidR="008D2CC0" w:rsidRPr="00F60A51" w:rsidRDefault="008D2CC0" w:rsidP="001227BC">
            <w:pPr>
              <w:pStyle w:val="Sec1-Clauses"/>
              <w:spacing w:before="0" w:after="200"/>
            </w:pPr>
            <w:bookmarkStart w:id="136" w:name="_Toc438438841"/>
            <w:bookmarkStart w:id="137" w:name="_Toc438532604"/>
            <w:bookmarkStart w:id="138" w:name="_Toc438733985"/>
            <w:bookmarkStart w:id="139" w:name="_Toc438907024"/>
            <w:bookmarkStart w:id="140" w:name="_Toc438907223"/>
            <w:bookmarkStart w:id="141" w:name="_Toc33418443"/>
            <w:r w:rsidRPr="00F60A51">
              <w:t>18.</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42" w:name="_Toc33566021"/>
            <w:r w:rsidR="0085504E" w:rsidRPr="00F60A51">
              <w:rPr>
                <w:b w:val="0"/>
                <w:bCs/>
                <w:sz w:val="28"/>
                <w:szCs w:val="12"/>
              </w:rPr>
              <w:instrText>18.  Period of Validity of Bids</w:instrText>
            </w:r>
            <w:bookmarkEnd w:id="142"/>
            <w:r w:rsidR="0085504E" w:rsidRPr="00F60A51">
              <w:rPr>
                <w:b w:val="0"/>
                <w:bCs/>
                <w:sz w:val="28"/>
                <w:szCs w:val="12"/>
              </w:rPr>
              <w:instrText xml:space="preserve">" \f a\l 2 </w:instrText>
            </w:r>
            <w:r w:rsidR="0085504E" w:rsidRPr="00F60A51">
              <w:rPr>
                <w:b w:val="0"/>
                <w:bCs/>
                <w:sz w:val="28"/>
                <w:szCs w:val="12"/>
              </w:rPr>
              <w:fldChar w:fldCharType="end"/>
            </w:r>
            <w:r w:rsidRPr="00F60A51">
              <w:t>Period of Validity of Bids</w:t>
            </w:r>
            <w:bookmarkEnd w:id="136"/>
            <w:bookmarkEnd w:id="137"/>
            <w:bookmarkEnd w:id="138"/>
            <w:bookmarkEnd w:id="139"/>
            <w:bookmarkEnd w:id="140"/>
            <w:bookmarkEnd w:id="141"/>
          </w:p>
        </w:tc>
        <w:tc>
          <w:tcPr>
            <w:tcW w:w="7110" w:type="dxa"/>
          </w:tcPr>
          <w:p w14:paraId="0A56CF09" w14:textId="11E634EC" w:rsidR="008D2CC0" w:rsidRDefault="008D2CC0" w:rsidP="00A3593F">
            <w:pPr>
              <w:pStyle w:val="ListParagraph"/>
              <w:numPr>
                <w:ilvl w:val="1"/>
                <w:numId w:val="86"/>
              </w:numPr>
              <w:spacing w:after="240"/>
              <w:ind w:left="504" w:hanging="540"/>
            </w:pPr>
            <w:r w:rsidRPr="00F60A51">
              <w:t xml:space="preserve">Bids shall remain valid for the period </w:t>
            </w:r>
            <w:r w:rsidRPr="006314B4">
              <w:rPr>
                <w:b/>
                <w:bCs/>
              </w:rPr>
              <w:t>specified in the</w:t>
            </w:r>
            <w:r w:rsidRPr="00F60A51">
              <w:t xml:space="preserve"> </w:t>
            </w:r>
            <w:r w:rsidRPr="006314B4">
              <w:rPr>
                <w:b/>
              </w:rPr>
              <w:t>BDS</w:t>
            </w:r>
            <w:r w:rsidRPr="00F60A51">
              <w:t xml:space="preserve"> after the bid submission deadline date prescribed by the </w:t>
            </w:r>
            <w:r w:rsidR="007E6FDA">
              <w:t xml:space="preserve">Procuring </w:t>
            </w:r>
            <w:r w:rsidR="007E6FDA">
              <w:lastRenderedPageBreak/>
              <w:t>Entity</w:t>
            </w:r>
            <w:r w:rsidR="007E6FDA" w:rsidRPr="00F60A51">
              <w:t xml:space="preserve"> </w:t>
            </w:r>
            <w:r w:rsidRPr="00F60A51">
              <w:t xml:space="preserve">in accordance with ITB 22.1. A bid valid for a shorter period shall be rejected by the </w:t>
            </w:r>
            <w:r w:rsidR="007E6FDA">
              <w:t>Procuring Entity</w:t>
            </w:r>
            <w:r w:rsidR="007E6FDA" w:rsidRPr="00F60A51">
              <w:t xml:space="preserve"> </w:t>
            </w:r>
            <w:r w:rsidRPr="00F60A51">
              <w:t>as nonresponsive.</w:t>
            </w:r>
          </w:p>
          <w:p w14:paraId="52562BAD" w14:textId="77777777" w:rsidR="006314B4" w:rsidRDefault="006314B4" w:rsidP="006314B4">
            <w:pPr>
              <w:pStyle w:val="ListParagraph"/>
              <w:spacing w:after="240"/>
              <w:ind w:left="504"/>
            </w:pPr>
          </w:p>
          <w:p w14:paraId="2AB117F1" w14:textId="4788FDE7" w:rsidR="008D2CC0" w:rsidRPr="00F60A51" w:rsidRDefault="008D2CC0" w:rsidP="00A3593F">
            <w:pPr>
              <w:pStyle w:val="ListParagraph"/>
              <w:numPr>
                <w:ilvl w:val="1"/>
                <w:numId w:val="86"/>
              </w:numPr>
              <w:spacing w:after="240"/>
              <w:ind w:left="504" w:hanging="540"/>
            </w:pPr>
            <w:r w:rsidRPr="00F60A51">
              <w:t xml:space="preserve">In exceptional circumstances, prior to the expiration of the bid validity period, the </w:t>
            </w:r>
            <w:r w:rsidR="007E6FDA">
              <w:t>Procuring Entity</w:t>
            </w:r>
            <w:r w:rsidR="007E6FDA" w:rsidRPr="00F60A51">
              <w:t xml:space="preserve"> </w:t>
            </w:r>
            <w:r w:rsidRPr="00F60A51">
              <w:t>may request bidders to extend the period of validity of their bids for additional specific period. The request and the responses shall be made in writing. If a Bid Security or Bid- Securing Declaration is requested in accordance with ITB Clause 19, it shall also be extended for a corresponding period. A Bidder may refuse the request without forfeiting its Bid Security. A Bidder granting the request shall not be required or permitted to modify its bid.</w:t>
            </w:r>
          </w:p>
        </w:tc>
      </w:tr>
      <w:tr w:rsidR="008D2CC0" w:rsidRPr="00F60A51" w14:paraId="4E658DDA" w14:textId="77777777" w:rsidTr="001227BC">
        <w:tc>
          <w:tcPr>
            <w:tcW w:w="2250" w:type="dxa"/>
          </w:tcPr>
          <w:p w14:paraId="280C4C40" w14:textId="2F27A2ED" w:rsidR="008D2CC0" w:rsidRPr="00F60A51" w:rsidRDefault="008D2CC0" w:rsidP="001227BC">
            <w:pPr>
              <w:pStyle w:val="Sec1-Clauses"/>
              <w:spacing w:before="0" w:after="200"/>
            </w:pPr>
            <w:bookmarkStart w:id="143" w:name="_Toc438438842"/>
            <w:bookmarkStart w:id="144" w:name="_Toc438532605"/>
            <w:bookmarkStart w:id="145" w:name="_Toc438733986"/>
            <w:bookmarkStart w:id="146" w:name="_Toc438907025"/>
            <w:bookmarkStart w:id="147" w:name="_Toc438907224"/>
            <w:bookmarkStart w:id="148" w:name="_Toc33418444"/>
            <w:r w:rsidRPr="00F60A51">
              <w:lastRenderedPageBreak/>
              <w:t>19.</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49" w:name="_Toc33566022"/>
            <w:r w:rsidR="0085504E" w:rsidRPr="00F60A51">
              <w:rPr>
                <w:b w:val="0"/>
                <w:bCs/>
                <w:sz w:val="28"/>
                <w:szCs w:val="12"/>
              </w:rPr>
              <w:instrText>19.  Bid Security</w:instrText>
            </w:r>
            <w:bookmarkEnd w:id="149"/>
            <w:r w:rsidR="0085504E" w:rsidRPr="00F60A51">
              <w:rPr>
                <w:b w:val="0"/>
                <w:bCs/>
                <w:sz w:val="28"/>
                <w:szCs w:val="12"/>
              </w:rPr>
              <w:instrText xml:space="preserve">" \f a\l 2 </w:instrText>
            </w:r>
            <w:r w:rsidR="0085504E" w:rsidRPr="00F60A51">
              <w:rPr>
                <w:b w:val="0"/>
                <w:bCs/>
                <w:sz w:val="28"/>
                <w:szCs w:val="12"/>
              </w:rPr>
              <w:fldChar w:fldCharType="end"/>
            </w:r>
            <w:r w:rsidRPr="00F60A51">
              <w:t>Bid Security</w:t>
            </w:r>
            <w:bookmarkEnd w:id="143"/>
            <w:bookmarkEnd w:id="144"/>
            <w:bookmarkEnd w:id="145"/>
            <w:bookmarkEnd w:id="146"/>
            <w:bookmarkEnd w:id="147"/>
            <w:bookmarkEnd w:id="148"/>
          </w:p>
        </w:tc>
        <w:tc>
          <w:tcPr>
            <w:tcW w:w="7110" w:type="dxa"/>
            <w:tcBorders>
              <w:bottom w:val="nil"/>
            </w:tcBorders>
          </w:tcPr>
          <w:p w14:paraId="7AD5F58F" w14:textId="375860C7" w:rsidR="008D2CC0" w:rsidRPr="006314B4" w:rsidRDefault="008D2CC0" w:rsidP="00A3593F">
            <w:pPr>
              <w:pStyle w:val="ListParagraph"/>
              <w:numPr>
                <w:ilvl w:val="1"/>
                <w:numId w:val="87"/>
              </w:numPr>
              <w:spacing w:after="200"/>
              <w:ind w:left="504" w:hanging="504"/>
              <w:jc w:val="both"/>
            </w:pPr>
            <w:r w:rsidRPr="00F60A51">
              <w:t xml:space="preserve">The Bidder shall furnish as part of its bid, either a Bid-Securing Declaration or a bid security, as </w:t>
            </w:r>
            <w:r w:rsidRPr="006314B4">
              <w:rPr>
                <w:b/>
                <w:bCs/>
              </w:rPr>
              <w:t>specified in the</w:t>
            </w:r>
            <w:r w:rsidRPr="00F60A51">
              <w:t xml:space="preserve"> </w:t>
            </w:r>
            <w:r w:rsidRPr="006314B4">
              <w:rPr>
                <w:b/>
              </w:rPr>
              <w:t xml:space="preserve">BDS, </w:t>
            </w:r>
            <w:r w:rsidRPr="00F60A51">
              <w:t>in original form and, in the case of a bid security</w:t>
            </w:r>
            <w:r w:rsidRPr="006314B4">
              <w:rPr>
                <w:b/>
              </w:rPr>
              <w:t>.</w:t>
            </w:r>
            <w:r w:rsidRPr="00F60A51">
              <w:t xml:space="preserve"> In the amount and currency </w:t>
            </w:r>
            <w:r w:rsidRPr="006314B4">
              <w:rPr>
                <w:b/>
              </w:rPr>
              <w:t>specified in the BDS.</w:t>
            </w:r>
          </w:p>
          <w:p w14:paraId="498D5343" w14:textId="77777777" w:rsidR="006314B4" w:rsidRPr="006314B4" w:rsidRDefault="006314B4" w:rsidP="006314B4">
            <w:pPr>
              <w:pStyle w:val="ListParagraph"/>
              <w:spacing w:after="200"/>
              <w:ind w:left="504"/>
              <w:jc w:val="both"/>
            </w:pPr>
          </w:p>
          <w:p w14:paraId="7D3A65A2" w14:textId="77777777" w:rsidR="008D2CC0" w:rsidRDefault="008D2CC0" w:rsidP="00A3593F">
            <w:pPr>
              <w:pStyle w:val="ListParagraph"/>
              <w:numPr>
                <w:ilvl w:val="1"/>
                <w:numId w:val="87"/>
              </w:numPr>
              <w:spacing w:after="200"/>
              <w:ind w:left="504" w:hanging="504"/>
              <w:jc w:val="both"/>
            </w:pPr>
            <w:r w:rsidRPr="00F60A51">
              <w:t>A Bid Securing Declaration pursuant to ITB 19.1 shall use the form included in Section IV, Bidding Forms.</w:t>
            </w:r>
          </w:p>
          <w:p w14:paraId="59630D70" w14:textId="77777777" w:rsidR="006314B4" w:rsidRDefault="006314B4" w:rsidP="006314B4">
            <w:pPr>
              <w:pStyle w:val="ListParagraph"/>
            </w:pPr>
          </w:p>
          <w:p w14:paraId="4459ED44" w14:textId="77777777" w:rsidR="008D2CC0" w:rsidRDefault="008D2CC0" w:rsidP="00A3593F">
            <w:pPr>
              <w:pStyle w:val="ListParagraph"/>
              <w:numPr>
                <w:ilvl w:val="1"/>
                <w:numId w:val="87"/>
              </w:numPr>
              <w:spacing w:after="200"/>
              <w:ind w:left="504" w:hanging="504"/>
              <w:jc w:val="both"/>
            </w:pPr>
            <w:r w:rsidRPr="00F60A51">
              <w:t xml:space="preserve">If a bid security is specified pursuant to ITB 19.1, the bid security shall be a demand guarantee in any of the following forms at the Bidder’s option: (a) an unconditional bank guarantee (b) a certified check; or d) another security specified in the BDS, provided that: </w:t>
            </w:r>
          </w:p>
          <w:p w14:paraId="1EA28DCA" w14:textId="77777777" w:rsidR="006314B4" w:rsidRDefault="006314B4" w:rsidP="006314B4">
            <w:pPr>
              <w:pStyle w:val="ListParagraph"/>
            </w:pPr>
          </w:p>
          <w:p w14:paraId="48F01575" w14:textId="77777777" w:rsidR="008D2CC0" w:rsidRPr="00F60A51" w:rsidRDefault="008D2CC0" w:rsidP="0085504E">
            <w:pPr>
              <w:pStyle w:val="Revision"/>
              <w:tabs>
                <w:tab w:val="left" w:pos="522"/>
              </w:tabs>
              <w:ind w:left="1440"/>
              <w:jc w:val="both"/>
              <w:rPr>
                <w:bCs/>
              </w:rPr>
            </w:pPr>
            <w:r w:rsidRPr="00F60A51">
              <w:t>a)</w:t>
            </w:r>
            <w:r w:rsidRPr="00F60A51">
              <w:rPr>
                <w:bCs/>
              </w:rPr>
              <w:t xml:space="preserve"> it is issued by a reputable source from an eligible country.  If the guarantee is issued by an insurance company located outside </w:t>
            </w:r>
            <w:bookmarkStart w:id="150" w:name="_Hlk31321461"/>
            <w:r w:rsidRPr="00F60A51">
              <w:rPr>
                <w:bCs/>
              </w:rPr>
              <w:t xml:space="preserve">the State of Palestine, the issuer shall have a correspondent financial institution located in the State of Palestine to make it enforceable.  </w:t>
            </w:r>
          </w:p>
          <w:bookmarkEnd w:id="150"/>
          <w:p w14:paraId="3D73F57B" w14:textId="6D815B49" w:rsidR="008D2CC0" w:rsidRPr="00F60A51" w:rsidRDefault="008D2CC0" w:rsidP="0085504E">
            <w:pPr>
              <w:pStyle w:val="Revision"/>
              <w:tabs>
                <w:tab w:val="left" w:pos="522"/>
              </w:tabs>
              <w:ind w:left="1440"/>
              <w:jc w:val="both"/>
              <w:rPr>
                <w:bCs/>
              </w:rPr>
            </w:pPr>
            <w:r w:rsidRPr="00F60A51">
              <w:rPr>
                <w:bCs/>
              </w:rPr>
              <w:t xml:space="preserve">b) In the case of a bank guarantee, the bid security shall be submitted either using the Bid Security Form included in Section IV, Bidding Forms, or in another substantially similar format approved by the </w:t>
            </w:r>
            <w:r w:rsidR="00BD4912">
              <w:t>Procuring Entity</w:t>
            </w:r>
            <w:r w:rsidR="00BD4912">
              <w:rPr>
                <w:bCs/>
              </w:rPr>
              <w:t xml:space="preserve"> </w:t>
            </w:r>
            <w:r w:rsidRPr="00F60A51">
              <w:rPr>
                <w:bCs/>
              </w:rPr>
              <w:t xml:space="preserve">prior to bid submission. </w:t>
            </w:r>
          </w:p>
          <w:p w14:paraId="249D5091" w14:textId="77777777" w:rsidR="008D2CC0" w:rsidRPr="00F60A51" w:rsidRDefault="008D2CC0" w:rsidP="0085504E">
            <w:pPr>
              <w:spacing w:after="200"/>
              <w:ind w:left="1440"/>
              <w:jc w:val="both"/>
            </w:pPr>
            <w:r w:rsidRPr="00F60A51">
              <w:rPr>
                <w:bCs/>
              </w:rPr>
              <w:t xml:space="preserve">c) The bid security shall be valid for </w:t>
            </w:r>
            <w:r w:rsidRPr="00F60A51">
              <w:t xml:space="preserve">the period </w:t>
            </w:r>
            <w:r w:rsidRPr="00F60A51">
              <w:rPr>
                <w:b/>
                <w:bCs/>
              </w:rPr>
              <w:t>specified in the BDS</w:t>
            </w:r>
            <w:r w:rsidRPr="00F60A51">
              <w:t xml:space="preserve"> </w:t>
            </w:r>
            <w:r w:rsidRPr="00F60A51">
              <w:rPr>
                <w:bCs/>
              </w:rPr>
              <w:t>beyond the original validity period of the bid, or beyond any period of extension if requested under ITB 18</w:t>
            </w:r>
            <w:r w:rsidRPr="00F60A51">
              <w:t>.2.</w:t>
            </w:r>
          </w:p>
          <w:p w14:paraId="42289F32" w14:textId="1697ED98" w:rsidR="008D2CC0" w:rsidRDefault="008D2CC0" w:rsidP="00A3593F">
            <w:pPr>
              <w:pStyle w:val="ListParagraph"/>
              <w:numPr>
                <w:ilvl w:val="1"/>
                <w:numId w:val="87"/>
              </w:numPr>
              <w:spacing w:after="200"/>
              <w:ind w:left="504" w:hanging="504"/>
              <w:jc w:val="both"/>
            </w:pPr>
            <w:r w:rsidRPr="00F60A51">
              <w:t xml:space="preserve">If a Bid Security is specified pursuant to ITB 19.1, any bid not accompanied by a substantially responsive Bid Security or Bid-Securing Declaration shall be rejected by the </w:t>
            </w:r>
            <w:r w:rsidR="00BD4912">
              <w:t>Procuring Entity</w:t>
            </w:r>
            <w:r w:rsidRPr="00F60A51">
              <w:t xml:space="preserve"> as non-responsive.</w:t>
            </w:r>
          </w:p>
          <w:p w14:paraId="20031AB3" w14:textId="77777777" w:rsidR="006314B4" w:rsidRDefault="006314B4" w:rsidP="006314B4">
            <w:pPr>
              <w:pStyle w:val="ListParagraph"/>
              <w:spacing w:after="200"/>
              <w:ind w:left="504"/>
              <w:jc w:val="both"/>
            </w:pPr>
          </w:p>
          <w:p w14:paraId="2B7016CF" w14:textId="77777777" w:rsidR="008D2CC0" w:rsidRDefault="008D2CC0" w:rsidP="00A3593F">
            <w:pPr>
              <w:pStyle w:val="ListParagraph"/>
              <w:numPr>
                <w:ilvl w:val="1"/>
                <w:numId w:val="87"/>
              </w:numPr>
              <w:spacing w:after="200"/>
              <w:ind w:left="504" w:hanging="504"/>
              <w:jc w:val="both"/>
            </w:pPr>
            <w:r w:rsidRPr="00F60A51">
              <w:lastRenderedPageBreak/>
              <w:t>If a Bid Security is specified pursuant to ITB 19.1, the Bid Security of unsuccessful Bidders shall be returned as promptly as possible upon the successful Bidder’s furnishing the Performance Security pursuant to ITB 41.</w:t>
            </w:r>
          </w:p>
          <w:p w14:paraId="2B9F0067" w14:textId="77777777" w:rsidR="006314B4" w:rsidRDefault="006314B4" w:rsidP="006314B4">
            <w:pPr>
              <w:pStyle w:val="ListParagraph"/>
            </w:pPr>
          </w:p>
          <w:p w14:paraId="0627CE48" w14:textId="77777777" w:rsidR="008D2CC0" w:rsidRDefault="008D2CC0" w:rsidP="00A3593F">
            <w:pPr>
              <w:pStyle w:val="ListParagraph"/>
              <w:numPr>
                <w:ilvl w:val="1"/>
                <w:numId w:val="87"/>
              </w:numPr>
              <w:spacing w:after="200"/>
              <w:ind w:left="504" w:hanging="504"/>
              <w:jc w:val="both"/>
            </w:pPr>
            <w:r w:rsidRPr="00F60A51">
              <w:t>The Bid Security of the successful Bidder shall be returned as promptly as possible once the successful Bidder has signed the contract and furnished the required performance security.</w:t>
            </w:r>
          </w:p>
          <w:p w14:paraId="75A95B0A" w14:textId="77777777" w:rsidR="006314B4" w:rsidRDefault="006314B4" w:rsidP="006314B4">
            <w:pPr>
              <w:pStyle w:val="ListParagraph"/>
            </w:pPr>
          </w:p>
          <w:p w14:paraId="402153C8" w14:textId="77777777" w:rsidR="008D2CC0" w:rsidRDefault="008D2CC0" w:rsidP="00A3593F">
            <w:pPr>
              <w:pStyle w:val="ListParagraph"/>
              <w:numPr>
                <w:ilvl w:val="1"/>
                <w:numId w:val="87"/>
              </w:numPr>
              <w:spacing w:after="200"/>
              <w:ind w:left="504" w:hanging="504"/>
              <w:jc w:val="both"/>
            </w:pPr>
            <w:r w:rsidRPr="00F60A51">
              <w:t>The Bid Security may be forfeited or the Bid Securing Declaration executed:</w:t>
            </w:r>
          </w:p>
          <w:p w14:paraId="4501DD1D" w14:textId="77777777" w:rsidR="006314B4" w:rsidRDefault="006314B4" w:rsidP="006314B4">
            <w:pPr>
              <w:pStyle w:val="ListParagraph"/>
            </w:pPr>
          </w:p>
          <w:p w14:paraId="5997FF43" w14:textId="5D828D40" w:rsidR="008D2CC0" w:rsidRPr="00F60A51" w:rsidRDefault="008D2CC0" w:rsidP="00A3593F">
            <w:pPr>
              <w:pStyle w:val="Heading3"/>
              <w:numPr>
                <w:ilvl w:val="2"/>
                <w:numId w:val="23"/>
              </w:numPr>
              <w:spacing w:after="220"/>
            </w:pPr>
            <w:r w:rsidRPr="00F60A51">
              <w:t>if a Bidder</w:t>
            </w:r>
            <w:bookmarkStart w:id="151" w:name="_Toc438267890"/>
            <w:r w:rsidRPr="00F60A51">
              <w:t xml:space="preserve"> withdraws its bid during the period of bid validity specified by the Bidder on the Letter of Bid, or any extension thereto provided by the </w:t>
            </w:r>
            <w:r w:rsidR="00520E8C" w:rsidRPr="00F60A51">
              <w:t>Bidder;</w:t>
            </w:r>
            <w:r w:rsidRPr="00F60A51">
              <w:t xml:space="preserve"> or</w:t>
            </w:r>
            <w:bookmarkEnd w:id="151"/>
          </w:p>
          <w:p w14:paraId="3728A4DA" w14:textId="77777777" w:rsidR="008D2CC0" w:rsidRPr="00F60A51" w:rsidRDefault="008D2CC0" w:rsidP="00A3593F">
            <w:pPr>
              <w:pStyle w:val="P3Header1-Clauses"/>
              <w:numPr>
                <w:ilvl w:val="2"/>
                <w:numId w:val="23"/>
              </w:numPr>
              <w:tabs>
                <w:tab w:val="left" w:pos="1062"/>
              </w:tabs>
              <w:spacing w:before="0" w:after="200"/>
              <w:jc w:val="both"/>
            </w:pPr>
            <w:r w:rsidRPr="00F60A51">
              <w:t>if the Bidder does not accept the correction of arithmetic errors included in its bid.</w:t>
            </w:r>
          </w:p>
          <w:p w14:paraId="2D490E2C" w14:textId="77777777" w:rsidR="008D2CC0" w:rsidRPr="00F60A51" w:rsidRDefault="008D2CC0" w:rsidP="0085504E">
            <w:pPr>
              <w:jc w:val="both"/>
            </w:pPr>
          </w:p>
          <w:p w14:paraId="66B172B1" w14:textId="77777777" w:rsidR="008D2CC0" w:rsidRPr="00F60A51" w:rsidRDefault="008D2CC0" w:rsidP="00A3593F">
            <w:pPr>
              <w:pStyle w:val="Heading3"/>
              <w:numPr>
                <w:ilvl w:val="2"/>
                <w:numId w:val="23"/>
              </w:numPr>
              <w:spacing w:after="220"/>
            </w:pPr>
            <w:r w:rsidRPr="00F60A51">
              <w:t>if the successful Bidder fails to:</w:t>
            </w:r>
            <w:bookmarkStart w:id="152" w:name="_Toc438267892"/>
            <w:r w:rsidRPr="00F60A51">
              <w:t xml:space="preserve"> </w:t>
            </w:r>
            <w:bookmarkEnd w:id="152"/>
          </w:p>
          <w:p w14:paraId="4089DFCB" w14:textId="77777777" w:rsidR="008D2CC0" w:rsidRPr="00F60A51" w:rsidRDefault="008D2CC0" w:rsidP="00A3593F">
            <w:pPr>
              <w:pStyle w:val="Heading4"/>
              <w:numPr>
                <w:ilvl w:val="3"/>
                <w:numId w:val="23"/>
              </w:numPr>
              <w:spacing w:before="0" w:after="220"/>
              <w:rPr>
                <w:spacing w:val="0"/>
              </w:rPr>
            </w:pPr>
            <w:bookmarkStart w:id="153" w:name="_Toc438267893"/>
            <w:r w:rsidRPr="00F60A51">
              <w:rPr>
                <w:spacing w:val="0"/>
              </w:rPr>
              <w:t>furnish a performance security in accordance with ITB 41</w:t>
            </w:r>
            <w:bookmarkStart w:id="154" w:name="_Toc438267894"/>
            <w:bookmarkEnd w:id="153"/>
            <w:r w:rsidRPr="00F60A51">
              <w:rPr>
                <w:spacing w:val="0"/>
              </w:rPr>
              <w:t>; or</w:t>
            </w:r>
          </w:p>
          <w:p w14:paraId="045B5361" w14:textId="77777777" w:rsidR="008D2CC0" w:rsidRPr="00F60A51" w:rsidRDefault="008D2CC0" w:rsidP="00A3593F">
            <w:pPr>
              <w:pStyle w:val="Heading4"/>
              <w:numPr>
                <w:ilvl w:val="3"/>
                <w:numId w:val="23"/>
              </w:numPr>
              <w:spacing w:before="0" w:after="220"/>
              <w:rPr>
                <w:spacing w:val="0"/>
              </w:rPr>
            </w:pPr>
            <w:r w:rsidRPr="00F60A51">
              <w:rPr>
                <w:spacing w:val="0"/>
              </w:rPr>
              <w:t xml:space="preserve">sign the Contract in accordance with ITB42. </w:t>
            </w:r>
          </w:p>
          <w:p w14:paraId="3E9A618B" w14:textId="77777777" w:rsidR="008D2CC0" w:rsidRPr="00F60A51" w:rsidRDefault="008D2CC0" w:rsidP="0085504E">
            <w:pPr>
              <w:jc w:val="both"/>
            </w:pPr>
          </w:p>
          <w:bookmarkEnd w:id="154"/>
          <w:p w14:paraId="439CD8E7" w14:textId="5BD7CB1F" w:rsidR="008D2CC0" w:rsidRDefault="008D2CC0" w:rsidP="00A3593F">
            <w:pPr>
              <w:pStyle w:val="ListParagraph"/>
              <w:numPr>
                <w:ilvl w:val="1"/>
                <w:numId w:val="87"/>
              </w:numPr>
              <w:spacing w:after="200"/>
              <w:ind w:left="504" w:hanging="504"/>
              <w:jc w:val="both"/>
            </w:pPr>
            <w:r w:rsidRPr="00F60A51">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090ED0B0" w14:textId="77777777" w:rsidR="006314B4" w:rsidRDefault="006314B4" w:rsidP="006314B4">
            <w:pPr>
              <w:pStyle w:val="ListParagraph"/>
              <w:spacing w:after="200"/>
              <w:ind w:left="504"/>
              <w:jc w:val="both"/>
            </w:pPr>
          </w:p>
          <w:p w14:paraId="7339F3BA" w14:textId="3FF00C07" w:rsidR="008D2CC0" w:rsidRPr="006314B4" w:rsidRDefault="008D2CC0" w:rsidP="00A3593F">
            <w:pPr>
              <w:pStyle w:val="ListParagraph"/>
              <w:numPr>
                <w:ilvl w:val="1"/>
                <w:numId w:val="87"/>
              </w:numPr>
              <w:spacing w:after="200"/>
              <w:ind w:left="504" w:hanging="504"/>
              <w:jc w:val="both"/>
            </w:pPr>
            <w:r w:rsidRPr="006314B4">
              <w:rPr>
                <w:szCs w:val="24"/>
              </w:rPr>
              <w:t>If a bid security is</w:t>
            </w:r>
            <w:r w:rsidR="00C91B84" w:rsidRPr="006314B4">
              <w:rPr>
                <w:szCs w:val="24"/>
              </w:rPr>
              <w:t xml:space="preserve"> </w:t>
            </w:r>
            <w:r w:rsidR="00C91B84" w:rsidRPr="006314B4">
              <w:rPr>
                <w:b/>
                <w:bCs/>
                <w:szCs w:val="24"/>
              </w:rPr>
              <w:t>not required in the</w:t>
            </w:r>
            <w:r w:rsidR="00C91B84" w:rsidRPr="006314B4">
              <w:rPr>
                <w:szCs w:val="24"/>
              </w:rPr>
              <w:t xml:space="preserve"> </w:t>
            </w:r>
            <w:r w:rsidRPr="006314B4">
              <w:rPr>
                <w:rStyle w:val="StyleHeader2-SubClausesBoldChar"/>
                <w:szCs w:val="24"/>
              </w:rPr>
              <w:t>BDS</w:t>
            </w:r>
            <w:r w:rsidRPr="006314B4">
              <w:rPr>
                <w:szCs w:val="24"/>
              </w:rPr>
              <w:t>, pursuant to ITB 19.1, and</w:t>
            </w:r>
          </w:p>
          <w:p w14:paraId="1148104C" w14:textId="77777777" w:rsidR="008D2CC0" w:rsidRPr="00F60A51" w:rsidRDefault="008D2CC0" w:rsidP="00A3593F">
            <w:pPr>
              <w:pStyle w:val="P3Header1-Clauses"/>
              <w:numPr>
                <w:ilvl w:val="1"/>
                <w:numId w:val="70"/>
              </w:numPr>
              <w:spacing w:before="0" w:after="200"/>
              <w:jc w:val="both"/>
            </w:pPr>
            <w:r w:rsidRPr="00F60A51">
              <w:t>if a Bidder withdraws its bid during the period of bid validity specified by the Bidder in the Letter of Bid after the bid submission deadline, or</w:t>
            </w:r>
          </w:p>
          <w:p w14:paraId="14A5F27A" w14:textId="77777777" w:rsidR="008D2CC0" w:rsidRPr="00F60A51" w:rsidRDefault="008D2CC0" w:rsidP="00A3593F">
            <w:pPr>
              <w:pStyle w:val="P3Header1-Clauses"/>
              <w:numPr>
                <w:ilvl w:val="1"/>
                <w:numId w:val="70"/>
              </w:numPr>
              <w:spacing w:before="0" w:after="200"/>
              <w:jc w:val="both"/>
            </w:pPr>
            <w:r w:rsidRPr="00F60A51">
              <w:t xml:space="preserve">if the Bidder does not accept that the correction of arithmetic errors included in its bid, or </w:t>
            </w:r>
          </w:p>
          <w:p w14:paraId="3D53F502" w14:textId="77777777" w:rsidR="008D2CC0" w:rsidRPr="00F60A51" w:rsidRDefault="008D2CC0" w:rsidP="00A3593F">
            <w:pPr>
              <w:pStyle w:val="P3Header1-Clauses"/>
              <w:numPr>
                <w:ilvl w:val="1"/>
                <w:numId w:val="70"/>
              </w:numPr>
              <w:spacing w:before="0" w:after="200"/>
              <w:jc w:val="both"/>
            </w:pPr>
            <w:r w:rsidRPr="00F60A51">
              <w:t>if the successful Bidder fails to furnish a performance security in accordance with ITB 41, or to sign the Contract in accordance with ITB 42;</w:t>
            </w:r>
          </w:p>
          <w:p w14:paraId="58EB1A87" w14:textId="7B96F8FC" w:rsidR="008D2CC0" w:rsidRPr="00F60A51" w:rsidRDefault="008D2CC0" w:rsidP="001227BC">
            <w:pPr>
              <w:pStyle w:val="StyleHeader1-ClausesAfter0pt"/>
              <w:tabs>
                <w:tab w:val="left" w:pos="720"/>
              </w:tabs>
              <w:ind w:left="576" w:hanging="576"/>
              <w:rPr>
                <w:szCs w:val="24"/>
                <w:lang w:val="en-US"/>
              </w:rPr>
            </w:pPr>
            <w:r w:rsidRPr="00F60A51">
              <w:lastRenderedPageBreak/>
              <w:tab/>
            </w:r>
            <w:r w:rsidRPr="00F60A51">
              <w:rPr>
                <w:lang w:val="en-US"/>
              </w:rPr>
              <w:t xml:space="preserve">the Bidder shall be declared ineligible to be awarded a contract by all </w:t>
            </w:r>
            <w:proofErr w:type="spellStart"/>
            <w:r w:rsidR="005B3886">
              <w:t>Procuring</w:t>
            </w:r>
            <w:proofErr w:type="spellEnd"/>
            <w:r w:rsidR="005B3886">
              <w:t xml:space="preserve"> </w:t>
            </w:r>
            <w:proofErr w:type="spellStart"/>
            <w:r w:rsidR="005B3886">
              <w:t>Entities</w:t>
            </w:r>
            <w:proofErr w:type="spellEnd"/>
            <w:r w:rsidR="005B3886" w:rsidRPr="00F60A51">
              <w:t xml:space="preserve"> </w:t>
            </w:r>
            <w:r w:rsidRPr="00F60A51">
              <w:rPr>
                <w:lang w:val="en-US"/>
              </w:rPr>
              <w:t xml:space="preserve">in the State of Palestine for a period of time </w:t>
            </w:r>
            <w:r w:rsidRPr="00F60A51">
              <w:rPr>
                <w:rStyle w:val="StyleHeader2-SubClausesBoldChar"/>
                <w:lang w:val="en-US"/>
              </w:rPr>
              <w:t>as stated in the BDS</w:t>
            </w:r>
            <w:r w:rsidRPr="00F60A51">
              <w:rPr>
                <w:lang w:val="en-US"/>
              </w:rPr>
              <w:t>.</w:t>
            </w:r>
          </w:p>
        </w:tc>
      </w:tr>
      <w:tr w:rsidR="008D2CC0" w:rsidRPr="00F60A51" w14:paraId="07E21E00" w14:textId="77777777" w:rsidTr="001227BC">
        <w:tc>
          <w:tcPr>
            <w:tcW w:w="2250" w:type="dxa"/>
            <w:tcBorders>
              <w:bottom w:val="nil"/>
            </w:tcBorders>
          </w:tcPr>
          <w:p w14:paraId="28FFB1BF" w14:textId="4F2D2C4B" w:rsidR="008D2CC0" w:rsidRPr="00F60A51" w:rsidRDefault="008D2CC0" w:rsidP="001227BC">
            <w:pPr>
              <w:pStyle w:val="Sec1-Clauses"/>
              <w:spacing w:before="0" w:after="200"/>
            </w:pPr>
            <w:bookmarkStart w:id="155" w:name="_Toc438438843"/>
            <w:bookmarkStart w:id="156" w:name="_Toc438532612"/>
            <w:bookmarkStart w:id="157" w:name="_Toc438733987"/>
            <w:bookmarkStart w:id="158" w:name="_Toc438907026"/>
            <w:bookmarkStart w:id="159" w:name="_Toc438907225"/>
            <w:bookmarkStart w:id="160" w:name="_Toc33418445"/>
            <w:r w:rsidRPr="00F60A51">
              <w:lastRenderedPageBreak/>
              <w:t>20.</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61" w:name="_Toc33566023"/>
            <w:r w:rsidR="0085504E" w:rsidRPr="00F60A51">
              <w:rPr>
                <w:b w:val="0"/>
                <w:bCs/>
                <w:sz w:val="28"/>
                <w:szCs w:val="12"/>
              </w:rPr>
              <w:instrText>20.  Format and Signing of Bid</w:instrText>
            </w:r>
            <w:bookmarkEnd w:id="161"/>
            <w:r w:rsidR="0085504E" w:rsidRPr="00F60A51">
              <w:rPr>
                <w:b w:val="0"/>
                <w:bCs/>
                <w:sz w:val="28"/>
                <w:szCs w:val="12"/>
              </w:rPr>
              <w:instrText xml:space="preserve">" \f a\l 2 </w:instrText>
            </w:r>
            <w:r w:rsidR="0085504E" w:rsidRPr="00F60A51">
              <w:rPr>
                <w:b w:val="0"/>
                <w:bCs/>
                <w:sz w:val="28"/>
                <w:szCs w:val="12"/>
              </w:rPr>
              <w:fldChar w:fldCharType="end"/>
            </w:r>
            <w:r w:rsidRPr="00F60A51">
              <w:t>Format and Signing of Bid</w:t>
            </w:r>
            <w:bookmarkEnd w:id="155"/>
            <w:bookmarkEnd w:id="156"/>
            <w:bookmarkEnd w:id="157"/>
            <w:bookmarkEnd w:id="158"/>
            <w:bookmarkEnd w:id="159"/>
            <w:bookmarkEnd w:id="160"/>
          </w:p>
          <w:p w14:paraId="7452C626" w14:textId="77777777" w:rsidR="008D2CC0" w:rsidRPr="00F60A51" w:rsidRDefault="008D2CC0" w:rsidP="001227BC">
            <w:pPr>
              <w:pStyle w:val="Sec1-Clauses"/>
              <w:tabs>
                <w:tab w:val="clear" w:pos="360"/>
              </w:tabs>
              <w:spacing w:before="0" w:after="200"/>
              <w:ind w:left="0" w:firstLine="0"/>
            </w:pPr>
          </w:p>
        </w:tc>
        <w:tc>
          <w:tcPr>
            <w:tcW w:w="7110" w:type="dxa"/>
          </w:tcPr>
          <w:p w14:paraId="268890E0" w14:textId="5EBE1BD1" w:rsidR="008D2CC0" w:rsidRPr="00F60A51" w:rsidRDefault="008D2CC0" w:rsidP="00A3593F">
            <w:pPr>
              <w:numPr>
                <w:ilvl w:val="1"/>
                <w:numId w:val="24"/>
              </w:numPr>
              <w:spacing w:after="180"/>
              <w:ind w:left="605" w:hanging="605"/>
              <w:jc w:val="both"/>
            </w:pPr>
            <w:r w:rsidRPr="00F60A51">
              <w:t>The Bidder shall prepare one original of the documents comprising the bid as described in ITB 11 and clearly mark it “</w:t>
            </w:r>
            <w:r w:rsidRPr="00F60A51">
              <w:rPr>
                <w:smallCaps/>
              </w:rPr>
              <w:t>Original</w:t>
            </w:r>
            <w:r w:rsidRPr="00F60A51">
              <w:t>.” Alternative bids, if permitted in accordance with ITB 13, shall be clearly marked “</w:t>
            </w:r>
            <w:r w:rsidRPr="00F60A51">
              <w:rPr>
                <w:smallCaps/>
                <w:szCs w:val="24"/>
              </w:rPr>
              <w:t>Alternative</w:t>
            </w:r>
            <w:r w:rsidRPr="00F60A51">
              <w:t>.” In addition, the Bidder shall submit copies of the bid, in the number</w:t>
            </w:r>
            <w:r w:rsidR="00C91B84">
              <w:t xml:space="preserve"> </w:t>
            </w:r>
            <w:r w:rsidR="00C91B84" w:rsidRPr="00C91B84">
              <w:rPr>
                <w:b/>
                <w:bCs/>
              </w:rPr>
              <w:t>specified in the</w:t>
            </w:r>
            <w:r w:rsidR="00C91B84">
              <w:t xml:space="preserve"> </w:t>
            </w:r>
            <w:r w:rsidRPr="00F60A51">
              <w:rPr>
                <w:rStyle w:val="StyleHeader2-SubClausesBoldChar"/>
              </w:rPr>
              <w:t>BDS</w:t>
            </w:r>
            <w:r w:rsidRPr="00F60A51">
              <w:t xml:space="preserve"> and clearly mark them “</w:t>
            </w:r>
            <w:r w:rsidRPr="00F60A51">
              <w:rPr>
                <w:smallCaps/>
                <w:szCs w:val="24"/>
              </w:rPr>
              <w:t>Copy</w:t>
            </w:r>
            <w:r w:rsidRPr="00F60A51">
              <w:t xml:space="preserve">.”  In the event of any discrepancy between the original and the copies, the original shall prevail. </w:t>
            </w:r>
          </w:p>
          <w:p w14:paraId="602A9898" w14:textId="66A9BA25" w:rsidR="008D2CC0" w:rsidRPr="00F60A51" w:rsidRDefault="008D2CC0" w:rsidP="00A3593F">
            <w:pPr>
              <w:numPr>
                <w:ilvl w:val="1"/>
                <w:numId w:val="24"/>
              </w:numPr>
              <w:spacing w:after="180"/>
              <w:ind w:left="605" w:hanging="605"/>
              <w:jc w:val="both"/>
            </w:pPr>
            <w:r w:rsidRPr="00F60A51">
              <w:t xml:space="preserve">The original and all copies of the bid shall be typed or written in indelible ink and shall be signed by a person duly authorized to sign on behalf of the Bidder. </w:t>
            </w:r>
            <w:r w:rsidRPr="00F60A51">
              <w:rPr>
                <w:szCs w:val="24"/>
              </w:rPr>
              <w:t>This authorization shall consist of a written confirmation</w:t>
            </w:r>
            <w:r w:rsidR="00C91B84">
              <w:rPr>
                <w:szCs w:val="24"/>
              </w:rPr>
              <w:t xml:space="preserve"> </w:t>
            </w:r>
            <w:r w:rsidR="00C91B84" w:rsidRPr="00C91B84">
              <w:rPr>
                <w:b/>
                <w:bCs/>
                <w:szCs w:val="24"/>
              </w:rPr>
              <w:t>as specified in the</w:t>
            </w:r>
            <w:r w:rsidRPr="00F60A51">
              <w:rPr>
                <w:szCs w:val="24"/>
              </w:rPr>
              <w:t xml:space="preserve"> </w:t>
            </w:r>
            <w:r w:rsidRPr="00F60A51">
              <w:rPr>
                <w:rStyle w:val="StyleHeader2-SubClausesBoldChar"/>
                <w:szCs w:val="24"/>
              </w:rPr>
              <w:t>BDS</w:t>
            </w:r>
            <w:r w:rsidRPr="00F60A51">
              <w:rPr>
                <w:szCs w:val="24"/>
              </w:rPr>
              <w:t xml:space="preserve"> and shall be attached to the bid.  The name and position held by each person signing the authorization must be typed or printed below the signature. </w:t>
            </w:r>
            <w:r w:rsidRPr="00F60A51">
              <w:rPr>
                <w:iCs/>
                <w:szCs w:val="24"/>
              </w:rPr>
              <w:t>All pages of the bid where entries or amendments have been made shall be signed or initialed by the person signing the bid.</w:t>
            </w:r>
          </w:p>
          <w:p w14:paraId="5D2CFA66" w14:textId="77777777" w:rsidR="008D2CC0" w:rsidRPr="00F60A51" w:rsidRDefault="008D2CC0" w:rsidP="00A3593F">
            <w:pPr>
              <w:numPr>
                <w:ilvl w:val="1"/>
                <w:numId w:val="24"/>
              </w:numPr>
              <w:spacing w:after="180"/>
              <w:ind w:left="605" w:hanging="605"/>
              <w:jc w:val="both"/>
            </w:pPr>
            <w:r w:rsidRPr="00F60A51">
              <w:t>In case the Bidder is a JV, the Bid shall be signed by an authorized representative of the JV on behalf of the JV, and so as to be legally binding on all the members as evidenced by a power of attorney signed by their legally authorized representatives.</w:t>
            </w:r>
          </w:p>
          <w:p w14:paraId="218F0C93" w14:textId="77777777" w:rsidR="008D2CC0" w:rsidRPr="00F60A51" w:rsidRDefault="008D2CC0" w:rsidP="00A3593F">
            <w:pPr>
              <w:numPr>
                <w:ilvl w:val="1"/>
                <w:numId w:val="24"/>
              </w:numPr>
              <w:spacing w:after="180"/>
              <w:ind w:left="605" w:hanging="605"/>
              <w:jc w:val="both"/>
            </w:pPr>
            <w:r w:rsidRPr="00F60A51">
              <w:t>Any inter-lineation, erasures, or overwriting shall be valid only if they are signed or initialed by the person signing the bid.</w:t>
            </w:r>
          </w:p>
        </w:tc>
      </w:tr>
      <w:tr w:rsidR="008D2CC0" w:rsidRPr="00F60A51" w14:paraId="403C3942" w14:textId="77777777" w:rsidTr="001227BC">
        <w:tc>
          <w:tcPr>
            <w:tcW w:w="2250" w:type="dxa"/>
          </w:tcPr>
          <w:p w14:paraId="08A59B21" w14:textId="77777777" w:rsidR="008D2CC0" w:rsidRPr="00F60A51" w:rsidRDefault="008D2CC0" w:rsidP="001227BC">
            <w:pPr>
              <w:pStyle w:val="Heading1-Clausename"/>
              <w:tabs>
                <w:tab w:val="clear" w:pos="360"/>
              </w:tabs>
              <w:spacing w:before="0" w:after="200"/>
              <w:ind w:left="0" w:firstLine="0"/>
            </w:pPr>
          </w:p>
        </w:tc>
        <w:tc>
          <w:tcPr>
            <w:tcW w:w="7110" w:type="dxa"/>
            <w:tcBorders>
              <w:bottom w:val="nil"/>
            </w:tcBorders>
          </w:tcPr>
          <w:p w14:paraId="543CEC25" w14:textId="630CD26C" w:rsidR="008D2CC0" w:rsidRPr="00F60A51" w:rsidRDefault="008D2CC0" w:rsidP="0085504E">
            <w:pPr>
              <w:pStyle w:val="BodyText2"/>
              <w:spacing w:before="0" w:after="200"/>
              <w:ind w:left="357" w:hanging="357"/>
              <w:outlineLvl w:val="0"/>
            </w:pPr>
            <w:bookmarkStart w:id="162" w:name="_Toc505659526"/>
            <w:bookmarkStart w:id="163" w:name="_Toc33418446"/>
            <w:bookmarkStart w:id="164" w:name="_Toc33565673"/>
            <w:r w:rsidRPr="00F60A51">
              <w:t xml:space="preserve">D. </w:t>
            </w:r>
            <w:r w:rsidR="00376EC4" w:rsidRPr="00F60A51">
              <w:rPr>
                <w:b w:val="0"/>
                <w:bCs/>
                <w:sz w:val="36"/>
              </w:rPr>
              <w:fldChar w:fldCharType="begin"/>
            </w:r>
            <w:r w:rsidR="00376EC4" w:rsidRPr="00F60A51">
              <w:rPr>
                <w:b w:val="0"/>
                <w:bCs/>
                <w:sz w:val="36"/>
              </w:rPr>
              <w:instrText xml:space="preserve"> TC  "</w:instrText>
            </w:r>
            <w:bookmarkStart w:id="165" w:name="_Toc33566024"/>
            <w:r w:rsidR="00376EC4" w:rsidRPr="00F60A51">
              <w:rPr>
                <w:b w:val="0"/>
                <w:bCs/>
                <w:sz w:val="36"/>
              </w:rPr>
              <w:instrText>D.  Submission and Opening of Bids</w:instrText>
            </w:r>
            <w:bookmarkEnd w:id="165"/>
            <w:r w:rsidR="00376EC4" w:rsidRPr="00F60A51">
              <w:rPr>
                <w:b w:val="0"/>
                <w:bCs/>
                <w:sz w:val="36"/>
              </w:rPr>
              <w:instrText xml:space="preserve">" \f a\l 2 </w:instrText>
            </w:r>
            <w:r w:rsidR="00376EC4" w:rsidRPr="00F60A51">
              <w:rPr>
                <w:b w:val="0"/>
                <w:bCs/>
                <w:sz w:val="36"/>
              </w:rPr>
              <w:fldChar w:fldCharType="end"/>
            </w:r>
            <w:r w:rsidRPr="00F60A51">
              <w:t>Submission and Opening of Bids</w:t>
            </w:r>
            <w:bookmarkEnd w:id="162"/>
            <w:bookmarkEnd w:id="163"/>
            <w:bookmarkEnd w:id="164"/>
          </w:p>
        </w:tc>
      </w:tr>
      <w:tr w:rsidR="008D2CC0" w:rsidRPr="00F60A51" w14:paraId="70140033" w14:textId="77777777" w:rsidTr="001227BC">
        <w:trPr>
          <w:trHeight w:val="360"/>
        </w:trPr>
        <w:tc>
          <w:tcPr>
            <w:tcW w:w="2250" w:type="dxa"/>
          </w:tcPr>
          <w:p w14:paraId="616D6F71" w14:textId="1202EAE8" w:rsidR="008D2CC0" w:rsidRPr="00F60A51" w:rsidRDefault="008D2CC0" w:rsidP="001227BC">
            <w:pPr>
              <w:pStyle w:val="Sec1-Clauses"/>
              <w:spacing w:before="0" w:after="200"/>
            </w:pPr>
            <w:bookmarkStart w:id="166" w:name="_Toc438438845"/>
            <w:bookmarkStart w:id="167" w:name="_Toc438532614"/>
            <w:bookmarkStart w:id="168" w:name="_Toc438733989"/>
            <w:bookmarkStart w:id="169" w:name="_Toc438907027"/>
            <w:bookmarkStart w:id="170" w:name="_Toc438907226"/>
            <w:bookmarkStart w:id="171" w:name="_Toc33418447"/>
            <w:r w:rsidRPr="00F60A51">
              <w:t>21.</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72" w:name="_Toc33566025"/>
            <w:r w:rsidR="0085504E" w:rsidRPr="00F60A51">
              <w:rPr>
                <w:b w:val="0"/>
                <w:bCs/>
                <w:sz w:val="28"/>
                <w:szCs w:val="12"/>
              </w:rPr>
              <w:instrText>21.  Sealing and Marking of Bids</w:instrText>
            </w:r>
            <w:bookmarkEnd w:id="172"/>
            <w:r w:rsidR="0085504E" w:rsidRPr="00F60A51">
              <w:rPr>
                <w:b w:val="0"/>
                <w:bCs/>
                <w:sz w:val="28"/>
                <w:szCs w:val="12"/>
              </w:rPr>
              <w:instrText xml:space="preserve">" \f a\l 2 </w:instrText>
            </w:r>
            <w:r w:rsidR="0085504E" w:rsidRPr="00F60A51">
              <w:rPr>
                <w:b w:val="0"/>
                <w:bCs/>
                <w:sz w:val="28"/>
                <w:szCs w:val="12"/>
              </w:rPr>
              <w:fldChar w:fldCharType="end"/>
            </w:r>
            <w:r w:rsidRPr="00F60A51">
              <w:t>Sealing and Marking of Bids</w:t>
            </w:r>
            <w:bookmarkEnd w:id="166"/>
            <w:bookmarkEnd w:id="167"/>
            <w:bookmarkEnd w:id="168"/>
            <w:bookmarkEnd w:id="169"/>
            <w:bookmarkEnd w:id="170"/>
            <w:bookmarkEnd w:id="171"/>
          </w:p>
        </w:tc>
        <w:tc>
          <w:tcPr>
            <w:tcW w:w="7110" w:type="dxa"/>
            <w:tcBorders>
              <w:bottom w:val="nil"/>
            </w:tcBorders>
          </w:tcPr>
          <w:p w14:paraId="3E59336B" w14:textId="5BC81EB6" w:rsidR="008D2CC0" w:rsidRDefault="008D2CC0" w:rsidP="00A3593F">
            <w:pPr>
              <w:pStyle w:val="ListParagraph"/>
              <w:numPr>
                <w:ilvl w:val="1"/>
                <w:numId w:val="88"/>
              </w:numPr>
              <w:spacing w:after="180"/>
              <w:ind w:left="594" w:hanging="594"/>
              <w:jc w:val="lowKashida"/>
            </w:pPr>
            <w:r w:rsidRPr="00F60A51">
              <w:t>The Bidder shall enclose the original and all copies of the bid, including alternative bids, if permitted in accordance with ITB 13, in separate envelopes, duly marking the envelopes as “</w:t>
            </w:r>
            <w:r w:rsidRPr="00E02712">
              <w:rPr>
                <w:smallCaps/>
                <w:szCs w:val="24"/>
              </w:rPr>
              <w:t>Original</w:t>
            </w:r>
            <w:r w:rsidRPr="00F60A51">
              <w:t>”, “</w:t>
            </w:r>
            <w:r w:rsidRPr="00E02712">
              <w:rPr>
                <w:smallCaps/>
                <w:szCs w:val="24"/>
              </w:rPr>
              <w:t>Alternative</w:t>
            </w:r>
            <w:r w:rsidRPr="00F60A51">
              <w:t>” and “</w:t>
            </w:r>
            <w:r w:rsidRPr="00E02712">
              <w:rPr>
                <w:smallCaps/>
                <w:szCs w:val="24"/>
              </w:rPr>
              <w:t>Copy</w:t>
            </w:r>
            <w:r w:rsidRPr="00F60A51">
              <w:t xml:space="preserve">.” These envelopes containing the original and the copies shall then be enclosed in one single envelope. </w:t>
            </w:r>
          </w:p>
          <w:p w14:paraId="5492FFB9" w14:textId="77777777" w:rsidR="00E02712" w:rsidRDefault="00E02712" w:rsidP="00E02712">
            <w:pPr>
              <w:pStyle w:val="ListParagraph"/>
              <w:spacing w:after="180"/>
              <w:ind w:left="594"/>
              <w:jc w:val="lowKashida"/>
            </w:pPr>
          </w:p>
          <w:p w14:paraId="7F1662E3" w14:textId="77777777" w:rsidR="008D2CC0" w:rsidRPr="00F60A51" w:rsidRDefault="008D2CC0" w:rsidP="00A3593F">
            <w:pPr>
              <w:pStyle w:val="ListParagraph"/>
              <w:numPr>
                <w:ilvl w:val="1"/>
                <w:numId w:val="88"/>
              </w:numPr>
              <w:spacing w:after="180"/>
              <w:ind w:left="594" w:hanging="594"/>
              <w:jc w:val="lowKashida"/>
            </w:pPr>
            <w:r w:rsidRPr="00F60A51">
              <w:t>The inner envelopes shall bear:</w:t>
            </w:r>
          </w:p>
          <w:p w14:paraId="18DCA88F" w14:textId="77777777" w:rsidR="008D2CC0" w:rsidRPr="00F60A51" w:rsidRDefault="008D2CC0" w:rsidP="00A3593F">
            <w:pPr>
              <w:pStyle w:val="Heading3"/>
              <w:numPr>
                <w:ilvl w:val="2"/>
                <w:numId w:val="53"/>
              </w:numPr>
              <w:spacing w:after="180"/>
              <w:jc w:val="lowKashida"/>
            </w:pPr>
            <w:r w:rsidRPr="00F60A51">
              <w:t>the name and address of the Bidder;</w:t>
            </w:r>
          </w:p>
          <w:p w14:paraId="643B46CC" w14:textId="77777777" w:rsidR="008D2CC0" w:rsidRPr="00F60A51" w:rsidRDefault="008D2CC0" w:rsidP="00A3593F">
            <w:pPr>
              <w:pStyle w:val="Heading3"/>
              <w:numPr>
                <w:ilvl w:val="2"/>
                <w:numId w:val="53"/>
              </w:numPr>
              <w:spacing w:after="180"/>
              <w:jc w:val="lowKashida"/>
            </w:pPr>
            <w:r w:rsidRPr="00F60A51">
              <w:t>the specific identification of this bidding process indicated in ITB 1.1</w:t>
            </w:r>
            <w:r w:rsidRPr="00F60A51">
              <w:rPr>
                <w:b/>
              </w:rPr>
              <w:t>;</w:t>
            </w:r>
            <w:r w:rsidRPr="00F60A51">
              <w:t xml:space="preserve"> and</w:t>
            </w:r>
          </w:p>
          <w:p w14:paraId="5117D993" w14:textId="77777777" w:rsidR="008D2CC0" w:rsidRPr="00F60A51" w:rsidRDefault="008D2CC0" w:rsidP="00A3593F">
            <w:pPr>
              <w:pStyle w:val="ListParagraph"/>
              <w:numPr>
                <w:ilvl w:val="1"/>
                <w:numId w:val="88"/>
              </w:numPr>
              <w:spacing w:after="180"/>
              <w:ind w:left="594" w:hanging="594"/>
              <w:jc w:val="lowKashida"/>
            </w:pPr>
            <w:r w:rsidRPr="00F60A51">
              <w:t>The outer envelopes shall bear:</w:t>
            </w:r>
          </w:p>
          <w:p w14:paraId="1B02B199" w14:textId="69DAE7A9" w:rsidR="008D2CC0" w:rsidRPr="00F60A51" w:rsidRDefault="008D2CC0" w:rsidP="00A3593F">
            <w:pPr>
              <w:numPr>
                <w:ilvl w:val="0"/>
                <w:numId w:val="71"/>
              </w:numPr>
              <w:spacing w:after="180"/>
              <w:jc w:val="lowKashida"/>
            </w:pPr>
            <w:r w:rsidRPr="00F60A51">
              <w:t xml:space="preserve">the name and address of the </w:t>
            </w:r>
            <w:r w:rsidR="005B3886">
              <w:t>Procuring Entity</w:t>
            </w:r>
            <w:r w:rsidRPr="00F60A51">
              <w:t>;</w:t>
            </w:r>
          </w:p>
          <w:p w14:paraId="51640236" w14:textId="77777777" w:rsidR="008D2CC0" w:rsidRPr="00F60A51" w:rsidRDefault="008D2CC0" w:rsidP="00A3593F">
            <w:pPr>
              <w:numPr>
                <w:ilvl w:val="0"/>
                <w:numId w:val="71"/>
              </w:numPr>
              <w:spacing w:after="180"/>
              <w:jc w:val="lowKashida"/>
            </w:pPr>
            <w:r w:rsidRPr="00F60A51">
              <w:lastRenderedPageBreak/>
              <w:t>the specific identification of this bidding process indicated in ITB 1.1;</w:t>
            </w:r>
          </w:p>
          <w:p w14:paraId="04B5C456" w14:textId="77777777" w:rsidR="008D2CC0" w:rsidRPr="00F60A51" w:rsidRDefault="008D2CC0" w:rsidP="00A3593F">
            <w:pPr>
              <w:numPr>
                <w:ilvl w:val="0"/>
                <w:numId w:val="71"/>
              </w:numPr>
              <w:spacing w:after="180"/>
              <w:jc w:val="lowKashida"/>
            </w:pPr>
            <w:r w:rsidRPr="00F60A51">
              <w:t>warning not to open before the time and date for bid opening.</w:t>
            </w:r>
          </w:p>
          <w:p w14:paraId="4C39CE3D" w14:textId="77777777" w:rsidR="008D2CC0" w:rsidRPr="00F60A51" w:rsidRDefault="008D2CC0" w:rsidP="0085504E">
            <w:pPr>
              <w:jc w:val="lowKashida"/>
            </w:pPr>
          </w:p>
          <w:p w14:paraId="60A9E070" w14:textId="0DF63203" w:rsidR="008D2CC0" w:rsidRPr="00F60A51" w:rsidRDefault="008D2CC0" w:rsidP="00A3593F">
            <w:pPr>
              <w:pStyle w:val="ListParagraph"/>
              <w:numPr>
                <w:ilvl w:val="1"/>
                <w:numId w:val="88"/>
              </w:numPr>
              <w:spacing w:after="180"/>
              <w:ind w:left="594" w:hanging="594"/>
              <w:jc w:val="lowKashida"/>
            </w:pPr>
            <w:r w:rsidRPr="00F60A51">
              <w:t xml:space="preserve">If all envelopes are not sealed and marked as required, the </w:t>
            </w:r>
            <w:r w:rsidR="005B3886">
              <w:t>Procuring Entity</w:t>
            </w:r>
            <w:r w:rsidR="005B3886" w:rsidRPr="00F60A51">
              <w:t xml:space="preserve"> </w:t>
            </w:r>
            <w:r w:rsidRPr="00F60A51">
              <w:t>will assume no responsibility for the misplacement or premature opening of the bid.</w:t>
            </w:r>
          </w:p>
        </w:tc>
      </w:tr>
      <w:tr w:rsidR="008D2CC0" w:rsidRPr="00F60A51" w14:paraId="0ADB055E" w14:textId="77777777" w:rsidTr="001227BC">
        <w:tc>
          <w:tcPr>
            <w:tcW w:w="2250" w:type="dxa"/>
          </w:tcPr>
          <w:p w14:paraId="4A58AAB9" w14:textId="3707B19D" w:rsidR="008D2CC0" w:rsidRPr="00F60A51" w:rsidRDefault="008D2CC0" w:rsidP="001227BC">
            <w:pPr>
              <w:pStyle w:val="Sec1-Clauses"/>
              <w:spacing w:before="0" w:after="200"/>
            </w:pPr>
            <w:bookmarkStart w:id="173" w:name="_Toc424009124"/>
            <w:bookmarkStart w:id="174" w:name="_Toc438438846"/>
            <w:bookmarkStart w:id="175" w:name="_Toc438532618"/>
            <w:bookmarkStart w:id="176" w:name="_Toc438733990"/>
            <w:bookmarkStart w:id="177" w:name="_Toc438907028"/>
            <w:bookmarkStart w:id="178" w:name="_Toc438907227"/>
            <w:bookmarkStart w:id="179" w:name="_Toc33418448"/>
            <w:r w:rsidRPr="00F60A51">
              <w:lastRenderedPageBreak/>
              <w:t>22.</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80" w:name="_Toc33566026"/>
            <w:r w:rsidR="0085504E" w:rsidRPr="00F60A51">
              <w:rPr>
                <w:b w:val="0"/>
                <w:bCs/>
                <w:sz w:val="28"/>
                <w:szCs w:val="12"/>
              </w:rPr>
              <w:instrText>22.  Deadline for Submission of Bids</w:instrText>
            </w:r>
            <w:bookmarkEnd w:id="180"/>
            <w:r w:rsidR="0085504E" w:rsidRPr="00F60A51">
              <w:rPr>
                <w:b w:val="0"/>
                <w:bCs/>
                <w:sz w:val="28"/>
                <w:szCs w:val="12"/>
              </w:rPr>
              <w:instrText xml:space="preserve">" \f a\l 2 </w:instrText>
            </w:r>
            <w:r w:rsidR="0085504E" w:rsidRPr="00F60A51">
              <w:rPr>
                <w:b w:val="0"/>
                <w:bCs/>
                <w:sz w:val="28"/>
                <w:szCs w:val="12"/>
              </w:rPr>
              <w:fldChar w:fldCharType="end"/>
            </w:r>
            <w:r w:rsidRPr="00F60A51">
              <w:t>Deadline for Submission of Bids</w:t>
            </w:r>
            <w:bookmarkEnd w:id="173"/>
            <w:bookmarkEnd w:id="174"/>
            <w:bookmarkEnd w:id="175"/>
            <w:bookmarkEnd w:id="176"/>
            <w:bookmarkEnd w:id="177"/>
            <w:bookmarkEnd w:id="178"/>
            <w:bookmarkEnd w:id="179"/>
          </w:p>
        </w:tc>
        <w:tc>
          <w:tcPr>
            <w:tcW w:w="7110" w:type="dxa"/>
          </w:tcPr>
          <w:p w14:paraId="469A6156" w14:textId="38E95AFB" w:rsidR="008D2CC0" w:rsidRDefault="008D2CC0" w:rsidP="00A3593F">
            <w:pPr>
              <w:pStyle w:val="ListParagraph"/>
              <w:numPr>
                <w:ilvl w:val="1"/>
                <w:numId w:val="89"/>
              </w:numPr>
              <w:spacing w:after="200"/>
              <w:ind w:left="504" w:hanging="540"/>
              <w:jc w:val="lowKashida"/>
            </w:pPr>
            <w:r w:rsidRPr="00F60A51">
              <w:t xml:space="preserve">Bids must be received by the </w:t>
            </w:r>
            <w:r w:rsidR="005B3886">
              <w:t>Procuring Entity</w:t>
            </w:r>
            <w:r w:rsidR="005B3886" w:rsidRPr="00F60A51">
              <w:t xml:space="preserve"> </w:t>
            </w:r>
            <w:r w:rsidRPr="00F60A51">
              <w:t>by hand, by post or registered mail at the address and no later than the date and time</w:t>
            </w:r>
            <w:r w:rsidR="00332222">
              <w:t xml:space="preserve">  </w:t>
            </w:r>
            <w:r w:rsidRPr="00F60A51">
              <w:t xml:space="preserve"> </w:t>
            </w:r>
            <w:r w:rsidRPr="00E02712">
              <w:rPr>
                <w:b/>
                <w:bCs/>
              </w:rPr>
              <w:t>specified</w:t>
            </w:r>
            <w:r w:rsidRPr="00F60A51">
              <w:t xml:space="preserve"> </w:t>
            </w:r>
            <w:r w:rsidRPr="00E02712">
              <w:rPr>
                <w:b/>
                <w:bCs/>
              </w:rPr>
              <w:t>in the</w:t>
            </w:r>
            <w:r w:rsidRPr="00F60A51">
              <w:t xml:space="preserve"> </w:t>
            </w:r>
            <w:r w:rsidRPr="00E02712">
              <w:rPr>
                <w:b/>
              </w:rPr>
              <w:t>BDS</w:t>
            </w:r>
            <w:r w:rsidR="00332222" w:rsidRPr="00E02712">
              <w:rPr>
                <w:b/>
              </w:rPr>
              <w:t>.  When so specified in the BDS</w:t>
            </w:r>
            <w:r w:rsidRPr="00F60A51">
              <w:t>, bidders shall have the option of submitting their bids electronically. Bidders submitting bids electronically shall follow the electronic bid submission procedures</w:t>
            </w:r>
            <w:r w:rsidR="00332222">
              <w:t xml:space="preserve"> </w:t>
            </w:r>
            <w:r w:rsidR="00332222" w:rsidRPr="00E02712">
              <w:rPr>
                <w:b/>
                <w:bCs/>
              </w:rPr>
              <w:t xml:space="preserve">specified in the </w:t>
            </w:r>
            <w:r w:rsidRPr="00E02712">
              <w:rPr>
                <w:rStyle w:val="StyleHeader2-SubClausesBoldChar"/>
                <w:b w:val="0"/>
                <w:bCs w:val="0"/>
              </w:rPr>
              <w:t>BDS</w:t>
            </w:r>
            <w:r w:rsidRPr="00F60A51">
              <w:t>.</w:t>
            </w:r>
          </w:p>
          <w:p w14:paraId="20DFDE35" w14:textId="77777777" w:rsidR="00E02712" w:rsidRDefault="00E02712" w:rsidP="00E02712">
            <w:pPr>
              <w:pStyle w:val="ListParagraph"/>
              <w:spacing w:after="200"/>
              <w:ind w:left="504"/>
              <w:jc w:val="lowKashida"/>
            </w:pPr>
          </w:p>
          <w:p w14:paraId="2B94E9D3" w14:textId="16EA5A87" w:rsidR="008D2CC0" w:rsidRPr="00F60A51" w:rsidRDefault="008D2CC0" w:rsidP="00A3593F">
            <w:pPr>
              <w:pStyle w:val="ListParagraph"/>
              <w:numPr>
                <w:ilvl w:val="1"/>
                <w:numId w:val="89"/>
              </w:numPr>
              <w:spacing w:after="200"/>
              <w:ind w:left="504" w:hanging="540"/>
              <w:jc w:val="lowKashida"/>
            </w:pPr>
            <w:r w:rsidRPr="00F60A51">
              <w:t xml:space="preserve">The </w:t>
            </w:r>
            <w:r w:rsidR="009B3BDC">
              <w:t>Procuring Entity</w:t>
            </w:r>
            <w:r w:rsidR="009B3BDC" w:rsidRPr="00F60A51">
              <w:t xml:space="preserve"> </w:t>
            </w:r>
            <w:r w:rsidRPr="00F60A51">
              <w:t xml:space="preserve">may, at its discretion, extend the deadline for the submission of bids by amending the Bidding Documents in accordance with ITB 8.3, in which case all rights and obligations of the </w:t>
            </w:r>
            <w:r w:rsidR="009B3BDC">
              <w:t>Procuring Entity</w:t>
            </w:r>
            <w:r w:rsidR="009B3BDC" w:rsidRPr="00F60A51">
              <w:t xml:space="preserve"> </w:t>
            </w:r>
            <w:r w:rsidRPr="00F60A51">
              <w:t>and Bidders previously subject to the deadline shall thereafter be subject to the deadline as extended.</w:t>
            </w:r>
          </w:p>
        </w:tc>
      </w:tr>
      <w:tr w:rsidR="008D2CC0" w:rsidRPr="00F60A51" w14:paraId="4C5C5DC5" w14:textId="77777777" w:rsidTr="001227BC">
        <w:tc>
          <w:tcPr>
            <w:tcW w:w="2250" w:type="dxa"/>
          </w:tcPr>
          <w:p w14:paraId="0F69A617" w14:textId="03EA5066" w:rsidR="008D2CC0" w:rsidRPr="00F60A51" w:rsidRDefault="008D2CC0" w:rsidP="001227BC">
            <w:pPr>
              <w:pStyle w:val="Sec1-Clauses"/>
              <w:spacing w:before="0" w:after="200"/>
            </w:pPr>
            <w:bookmarkStart w:id="181" w:name="_Toc438438847"/>
            <w:bookmarkStart w:id="182" w:name="_Toc438532619"/>
            <w:bookmarkStart w:id="183" w:name="_Toc438733991"/>
            <w:bookmarkStart w:id="184" w:name="_Toc438907029"/>
            <w:bookmarkStart w:id="185" w:name="_Toc438907228"/>
            <w:bookmarkStart w:id="186" w:name="_Toc33418449"/>
            <w:r w:rsidRPr="00F60A51">
              <w:t>23.</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87" w:name="_Toc33566027"/>
            <w:r w:rsidR="0085504E" w:rsidRPr="00F60A51">
              <w:rPr>
                <w:b w:val="0"/>
                <w:bCs/>
                <w:sz w:val="28"/>
                <w:szCs w:val="12"/>
              </w:rPr>
              <w:instrText>23.  Late Bids</w:instrText>
            </w:r>
            <w:bookmarkEnd w:id="187"/>
            <w:r w:rsidR="0085504E" w:rsidRPr="00F60A51">
              <w:rPr>
                <w:b w:val="0"/>
                <w:bCs/>
                <w:sz w:val="28"/>
                <w:szCs w:val="12"/>
              </w:rPr>
              <w:instrText xml:space="preserve">" \f a\l 2 </w:instrText>
            </w:r>
            <w:r w:rsidR="0085504E" w:rsidRPr="00F60A51">
              <w:rPr>
                <w:b w:val="0"/>
                <w:bCs/>
                <w:sz w:val="28"/>
                <w:szCs w:val="12"/>
              </w:rPr>
              <w:fldChar w:fldCharType="end"/>
            </w:r>
            <w:r w:rsidRPr="00F60A51">
              <w:t>Late Bids</w:t>
            </w:r>
            <w:bookmarkEnd w:id="181"/>
            <w:bookmarkEnd w:id="182"/>
            <w:bookmarkEnd w:id="183"/>
            <w:bookmarkEnd w:id="184"/>
            <w:bookmarkEnd w:id="185"/>
            <w:bookmarkEnd w:id="186"/>
          </w:p>
        </w:tc>
        <w:tc>
          <w:tcPr>
            <w:tcW w:w="7110" w:type="dxa"/>
          </w:tcPr>
          <w:p w14:paraId="63158A02" w14:textId="022E5C5F" w:rsidR="008D2CC0" w:rsidRPr="00F60A51" w:rsidRDefault="008D2CC0" w:rsidP="00A3593F">
            <w:pPr>
              <w:pStyle w:val="ListParagraph"/>
              <w:numPr>
                <w:ilvl w:val="1"/>
                <w:numId w:val="90"/>
              </w:numPr>
              <w:spacing w:after="200"/>
              <w:ind w:left="504" w:hanging="504"/>
              <w:jc w:val="lowKashida"/>
            </w:pPr>
            <w:r w:rsidRPr="00F60A51">
              <w:t xml:space="preserve">The </w:t>
            </w:r>
            <w:r w:rsidR="009B3BDC">
              <w:t>Procuring Entity</w:t>
            </w:r>
            <w:r w:rsidR="009B3BDC" w:rsidRPr="00F60A51">
              <w:t xml:space="preserve"> </w:t>
            </w:r>
            <w:r w:rsidRPr="00F60A51">
              <w:t xml:space="preserve">shall not consider any bid that arrives after the deadline for submission of bids, in accordance with ITB 22.  Any bid received by the </w:t>
            </w:r>
            <w:r w:rsidR="009B3BDC">
              <w:t>Procuring Entity</w:t>
            </w:r>
            <w:r w:rsidR="009B3BDC" w:rsidRPr="00F60A51">
              <w:t xml:space="preserve"> </w:t>
            </w:r>
            <w:r w:rsidRPr="00F60A51">
              <w:t>after the deadline for submission of bids shall be declared late, rejected, and returned unopened to the Bidder.</w:t>
            </w:r>
          </w:p>
        </w:tc>
      </w:tr>
      <w:tr w:rsidR="008D2CC0" w:rsidRPr="00F60A51" w14:paraId="13BB098B" w14:textId="77777777" w:rsidTr="001227BC">
        <w:tc>
          <w:tcPr>
            <w:tcW w:w="2250" w:type="dxa"/>
            <w:tcBorders>
              <w:bottom w:val="nil"/>
            </w:tcBorders>
          </w:tcPr>
          <w:p w14:paraId="0E862FC0" w14:textId="7D401BD4" w:rsidR="008D2CC0" w:rsidRPr="00F60A51" w:rsidRDefault="008D2CC0" w:rsidP="001227BC">
            <w:pPr>
              <w:pStyle w:val="Sec1-Clauses"/>
              <w:spacing w:before="0" w:after="200"/>
            </w:pPr>
            <w:bookmarkStart w:id="188" w:name="_Toc424009126"/>
            <w:bookmarkStart w:id="189" w:name="_Toc438438848"/>
            <w:bookmarkStart w:id="190" w:name="_Toc438532620"/>
            <w:bookmarkStart w:id="191" w:name="_Toc438733992"/>
            <w:bookmarkStart w:id="192" w:name="_Toc438907030"/>
            <w:bookmarkStart w:id="193" w:name="_Toc438907229"/>
            <w:bookmarkStart w:id="194" w:name="_Toc33418450"/>
            <w:r w:rsidRPr="00F60A51">
              <w:t>24.</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195" w:name="_Toc33566028"/>
            <w:r w:rsidR="0085504E" w:rsidRPr="00F60A51">
              <w:rPr>
                <w:b w:val="0"/>
                <w:bCs/>
                <w:sz w:val="28"/>
                <w:szCs w:val="12"/>
              </w:rPr>
              <w:instrText>24.  Withdrawal, Substitution, and Modification of Bids</w:instrText>
            </w:r>
            <w:bookmarkEnd w:id="195"/>
            <w:r w:rsidR="0085504E" w:rsidRPr="00F60A51">
              <w:rPr>
                <w:b w:val="0"/>
                <w:bCs/>
                <w:sz w:val="28"/>
                <w:szCs w:val="12"/>
              </w:rPr>
              <w:instrText xml:space="preserve">" \f a\l 2 </w:instrText>
            </w:r>
            <w:r w:rsidR="0085504E" w:rsidRPr="00F60A51">
              <w:rPr>
                <w:b w:val="0"/>
                <w:bCs/>
                <w:sz w:val="28"/>
                <w:szCs w:val="12"/>
              </w:rPr>
              <w:fldChar w:fldCharType="end"/>
            </w:r>
            <w:r w:rsidRPr="00F60A51">
              <w:t>Withdrawal, Substitution, and Modification of Bids</w:t>
            </w:r>
            <w:bookmarkEnd w:id="188"/>
            <w:bookmarkEnd w:id="189"/>
            <w:bookmarkEnd w:id="190"/>
            <w:bookmarkEnd w:id="191"/>
            <w:bookmarkEnd w:id="192"/>
            <w:bookmarkEnd w:id="193"/>
            <w:bookmarkEnd w:id="194"/>
            <w:r w:rsidRPr="00F60A51">
              <w:t xml:space="preserve"> </w:t>
            </w:r>
          </w:p>
        </w:tc>
        <w:tc>
          <w:tcPr>
            <w:tcW w:w="7110" w:type="dxa"/>
          </w:tcPr>
          <w:p w14:paraId="4CE2A2C7" w14:textId="479A5B3D" w:rsidR="008D2CC0" w:rsidRPr="00F60A51" w:rsidRDefault="008D2CC0" w:rsidP="00A3593F">
            <w:pPr>
              <w:pStyle w:val="ListParagraph"/>
              <w:numPr>
                <w:ilvl w:val="1"/>
                <w:numId w:val="91"/>
              </w:numPr>
              <w:spacing w:after="200"/>
              <w:ind w:left="504" w:hanging="540"/>
              <w:jc w:val="both"/>
            </w:pPr>
            <w:r w:rsidRPr="00F60A51">
              <w:t>A Bidder may withdraw, substitute, or modify its Bid after it has been submitted by sending a written notice, duly signed by an authorized representative, and shall include a copy of the authorization (the power of attorney) in accordance with ITB 20.2, (except that withdrawal notices do not require copies). The corresponding substitution or modification of the bid must accompany the respective written notice. All notices must be:</w:t>
            </w:r>
          </w:p>
          <w:p w14:paraId="2D8B97D1" w14:textId="77777777" w:rsidR="008D2CC0" w:rsidRPr="00F60A51" w:rsidRDefault="008D2CC0" w:rsidP="00A3593F">
            <w:pPr>
              <w:numPr>
                <w:ilvl w:val="0"/>
                <w:numId w:val="52"/>
              </w:numPr>
              <w:tabs>
                <w:tab w:val="left" w:pos="1152"/>
              </w:tabs>
              <w:spacing w:after="200"/>
              <w:ind w:left="1166" w:hanging="547"/>
              <w:jc w:val="both"/>
            </w:pPr>
            <w:r w:rsidRPr="00F60A51">
              <w:t>prepared and submitted in accordance with ITB 20 and 21 (except that withdrawal notices do not require copies), and in addition, the respective envelopes shall be clearly marked “</w:t>
            </w:r>
            <w:r w:rsidRPr="00F60A51">
              <w:rPr>
                <w:smallCaps/>
              </w:rPr>
              <w:t xml:space="preserve">Withdrawal,” “Substitution,” </w:t>
            </w:r>
            <w:r w:rsidRPr="00F60A51">
              <w:t xml:space="preserve">or </w:t>
            </w:r>
            <w:r w:rsidRPr="00F60A51">
              <w:rPr>
                <w:smallCaps/>
              </w:rPr>
              <w:t>“Modification</w:t>
            </w:r>
            <w:r w:rsidRPr="00F60A51">
              <w:t>;” and</w:t>
            </w:r>
          </w:p>
          <w:p w14:paraId="5F4BF980" w14:textId="07AB0BE2" w:rsidR="008D2CC0" w:rsidRPr="00F60A51" w:rsidRDefault="008D2CC0" w:rsidP="00A3593F">
            <w:pPr>
              <w:numPr>
                <w:ilvl w:val="0"/>
                <w:numId w:val="52"/>
              </w:numPr>
              <w:tabs>
                <w:tab w:val="left" w:pos="1152"/>
              </w:tabs>
              <w:spacing w:after="200"/>
              <w:ind w:left="1166" w:hanging="547"/>
              <w:jc w:val="both"/>
            </w:pPr>
            <w:r w:rsidRPr="00F60A51">
              <w:t xml:space="preserve">received by the </w:t>
            </w:r>
            <w:r w:rsidR="009B3BDC">
              <w:t>Procuring Entity</w:t>
            </w:r>
            <w:r w:rsidR="009B3BDC" w:rsidRPr="00F60A51">
              <w:t xml:space="preserve"> </w:t>
            </w:r>
            <w:r w:rsidRPr="00F60A51">
              <w:t>prior to the deadline prescribed for submission of bids, in accordance with ITB 22.</w:t>
            </w:r>
          </w:p>
          <w:p w14:paraId="00AF95C5" w14:textId="77777777" w:rsidR="008D2CC0" w:rsidRPr="00F60A51" w:rsidRDefault="008D2CC0" w:rsidP="00A3593F">
            <w:pPr>
              <w:pStyle w:val="ListParagraph"/>
              <w:numPr>
                <w:ilvl w:val="1"/>
                <w:numId w:val="91"/>
              </w:numPr>
              <w:spacing w:after="200"/>
              <w:ind w:left="504" w:hanging="540"/>
              <w:jc w:val="both"/>
            </w:pPr>
            <w:r w:rsidRPr="00F60A51">
              <w:lastRenderedPageBreak/>
              <w:t>Bids requested to be withdrawn in accordance with ITB 24.1 shall be returned unopened to the Bidders.</w:t>
            </w:r>
          </w:p>
          <w:p w14:paraId="6B115A1D" w14:textId="77777777" w:rsidR="008D2CC0" w:rsidRPr="00F60A51" w:rsidRDefault="008D2CC0" w:rsidP="00A3593F">
            <w:pPr>
              <w:pStyle w:val="ListParagraph"/>
              <w:numPr>
                <w:ilvl w:val="1"/>
                <w:numId w:val="91"/>
              </w:numPr>
              <w:spacing w:after="200"/>
              <w:ind w:left="504" w:hanging="540"/>
              <w:jc w:val="both"/>
            </w:pPr>
            <w:r w:rsidRPr="00F60A51">
              <w:t xml:space="preserve">No bid may be withdrawn, substituted, or modified in the interval between the deadline for submission of bids and the expiration of the period of bid validity specified by the Bidder on the Letter of Bid or any extension thereof. </w:t>
            </w:r>
          </w:p>
        </w:tc>
      </w:tr>
      <w:tr w:rsidR="008D2CC0" w:rsidRPr="00F60A51" w14:paraId="66A024BB" w14:textId="77777777" w:rsidTr="001227BC">
        <w:tc>
          <w:tcPr>
            <w:tcW w:w="2250" w:type="dxa"/>
            <w:tcBorders>
              <w:bottom w:val="nil"/>
            </w:tcBorders>
          </w:tcPr>
          <w:p w14:paraId="0969D405" w14:textId="22282FDF" w:rsidR="008D2CC0" w:rsidRPr="00F60A51" w:rsidRDefault="008D2CC0" w:rsidP="001227BC">
            <w:pPr>
              <w:pStyle w:val="Sec1-Clauses"/>
              <w:spacing w:before="0" w:after="200"/>
            </w:pPr>
            <w:bookmarkStart w:id="196" w:name="_Toc438438849"/>
            <w:bookmarkStart w:id="197" w:name="_Toc438532623"/>
            <w:bookmarkStart w:id="198" w:name="_Toc438733993"/>
            <w:bookmarkStart w:id="199" w:name="_Toc438907031"/>
            <w:bookmarkStart w:id="200" w:name="_Toc438907230"/>
            <w:bookmarkStart w:id="201" w:name="_Toc33418451"/>
            <w:r w:rsidRPr="00F60A51">
              <w:lastRenderedPageBreak/>
              <w:t>25.</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202" w:name="_Toc33566029"/>
            <w:r w:rsidR="0085504E" w:rsidRPr="00F60A51">
              <w:rPr>
                <w:b w:val="0"/>
                <w:bCs/>
                <w:sz w:val="28"/>
                <w:szCs w:val="12"/>
              </w:rPr>
              <w:instrText>25.  Bid Opening</w:instrText>
            </w:r>
            <w:bookmarkEnd w:id="202"/>
            <w:r w:rsidR="0085504E" w:rsidRPr="00F60A51">
              <w:rPr>
                <w:b w:val="0"/>
                <w:bCs/>
                <w:sz w:val="28"/>
                <w:szCs w:val="12"/>
              </w:rPr>
              <w:instrText xml:space="preserve">" \f a\l 2 </w:instrText>
            </w:r>
            <w:r w:rsidR="0085504E" w:rsidRPr="00F60A51">
              <w:rPr>
                <w:b w:val="0"/>
                <w:bCs/>
                <w:sz w:val="28"/>
                <w:szCs w:val="12"/>
              </w:rPr>
              <w:fldChar w:fldCharType="end"/>
            </w:r>
            <w:r w:rsidRPr="00F60A51">
              <w:t>Bid Opening</w:t>
            </w:r>
            <w:bookmarkEnd w:id="196"/>
            <w:bookmarkEnd w:id="197"/>
            <w:bookmarkEnd w:id="198"/>
            <w:bookmarkEnd w:id="199"/>
            <w:bookmarkEnd w:id="200"/>
            <w:bookmarkEnd w:id="201"/>
          </w:p>
        </w:tc>
        <w:tc>
          <w:tcPr>
            <w:tcW w:w="7110" w:type="dxa"/>
          </w:tcPr>
          <w:p w14:paraId="3BF771F9" w14:textId="62A4C5FE" w:rsidR="008D2CC0" w:rsidRDefault="008D2CC0" w:rsidP="00A3593F">
            <w:pPr>
              <w:pStyle w:val="ListParagraph"/>
              <w:numPr>
                <w:ilvl w:val="1"/>
                <w:numId w:val="92"/>
              </w:numPr>
              <w:spacing w:after="200"/>
              <w:ind w:left="504" w:hanging="540"/>
              <w:jc w:val="both"/>
            </w:pPr>
            <w:r w:rsidRPr="00F60A51">
              <w:t xml:space="preserve">Except as in the cases specified in ITB 23.1 and 24.1, the </w:t>
            </w:r>
            <w:r w:rsidR="009B3BDC">
              <w:t>Procuring Entity</w:t>
            </w:r>
            <w:r w:rsidR="009B3BDC" w:rsidRPr="00F60A51">
              <w:t xml:space="preserve"> </w:t>
            </w:r>
            <w:r w:rsidRPr="00F60A51">
              <w:t xml:space="preserve">shall publicly open and read out in accordance with ITB 25.3 all bids received by the deadline at the date, time and place </w:t>
            </w:r>
            <w:r w:rsidRPr="005B3EAD">
              <w:rPr>
                <w:b/>
                <w:bCs/>
              </w:rPr>
              <w:t>specified in the</w:t>
            </w:r>
            <w:r w:rsidRPr="00F60A51">
              <w:t xml:space="preserve"> </w:t>
            </w:r>
            <w:r w:rsidRPr="005B3EAD">
              <w:rPr>
                <w:b/>
              </w:rPr>
              <w:t xml:space="preserve">BDS </w:t>
            </w:r>
            <w:r w:rsidRPr="00F60A51">
              <w:t xml:space="preserve">in the presence of Bidders’ designated representatives and anyone who choose to attend. Any specific electronic bid opening procedures required if electronic bidding is permitted in accordance with ITB 22.1, shall be as </w:t>
            </w:r>
            <w:r w:rsidRPr="005B3EAD">
              <w:rPr>
                <w:b/>
                <w:bCs/>
              </w:rPr>
              <w:t>specified in the</w:t>
            </w:r>
            <w:r w:rsidRPr="00F60A51">
              <w:t xml:space="preserve"> </w:t>
            </w:r>
            <w:r w:rsidRPr="005B3EAD">
              <w:rPr>
                <w:b/>
              </w:rPr>
              <w:t>BDS.</w:t>
            </w:r>
            <w:r w:rsidRPr="00F60A51">
              <w:t xml:space="preserve"> </w:t>
            </w:r>
          </w:p>
          <w:p w14:paraId="44DDDC25" w14:textId="77777777" w:rsidR="005B3EAD" w:rsidRDefault="005B3EAD" w:rsidP="005B3EAD">
            <w:pPr>
              <w:pStyle w:val="ListParagraph"/>
              <w:spacing w:after="200"/>
              <w:ind w:left="504"/>
              <w:jc w:val="both"/>
            </w:pPr>
          </w:p>
          <w:p w14:paraId="1EDC331A" w14:textId="77777777" w:rsidR="008D2CC0" w:rsidRDefault="008D2CC0" w:rsidP="00A3593F">
            <w:pPr>
              <w:pStyle w:val="ListParagraph"/>
              <w:numPr>
                <w:ilvl w:val="1"/>
                <w:numId w:val="92"/>
              </w:numPr>
              <w:spacing w:after="200"/>
              <w:ind w:left="504" w:hanging="540"/>
              <w:jc w:val="both"/>
            </w:pPr>
            <w:r w:rsidRPr="00F60A51">
              <w:t>First, envelopes marked “</w:t>
            </w:r>
            <w:r w:rsidRPr="005B3EAD">
              <w:rPr>
                <w:smallCaps/>
              </w:rPr>
              <w:t>Withdrawal</w:t>
            </w:r>
            <w:r w:rsidRPr="00F60A51">
              <w:t>”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w:t>
            </w:r>
            <w:r w:rsidRPr="005B3EAD">
              <w:rPr>
                <w:smallCaps/>
              </w:rPr>
              <w:t>Substitution</w:t>
            </w:r>
            <w:r w:rsidRPr="00F60A51">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Pr="005B3EAD">
              <w:rPr>
                <w:smallCaps/>
              </w:rPr>
              <w:t>Modification</w:t>
            </w:r>
            <w:r w:rsidRPr="00F60A51">
              <w:t>” shall be opened and read out with the corresponding Bid. No Bid modification shall be permitted unless the corresponding modification notice contains a valid authorization to request the modification and is read out at Bid opening. Only bids that are opened and read out at Bid opening shall be considered further.</w:t>
            </w:r>
          </w:p>
          <w:p w14:paraId="564B34C5" w14:textId="77777777" w:rsidR="005B3EAD" w:rsidRDefault="005B3EAD" w:rsidP="005B3EAD">
            <w:pPr>
              <w:pStyle w:val="ListParagraph"/>
              <w:spacing w:after="200"/>
              <w:ind w:left="504"/>
              <w:jc w:val="both"/>
            </w:pPr>
          </w:p>
          <w:p w14:paraId="00A13787" w14:textId="43824735" w:rsidR="008D2CC0" w:rsidRDefault="008D2CC0" w:rsidP="00A3593F">
            <w:pPr>
              <w:pStyle w:val="ListParagraph"/>
              <w:numPr>
                <w:ilvl w:val="1"/>
                <w:numId w:val="92"/>
              </w:numPr>
              <w:spacing w:after="200"/>
              <w:ind w:left="504" w:hanging="540"/>
              <w:jc w:val="both"/>
            </w:pPr>
            <w:r w:rsidRPr="00F60A51">
              <w:t xml:space="preserve">All other envelopes shall be opened one at a time, reading out: the name of the Bidder and whether there is a modification; the total Bid Prices, per lot (contract) if applicable, including any discounts and alternative bids; the presence or absence of a Bid Security or Bid-Securing Declaration, if required; and any other details as the </w:t>
            </w:r>
            <w:r w:rsidR="00215E13">
              <w:t>Procuring Entity</w:t>
            </w:r>
            <w:r w:rsidR="00215E13" w:rsidRPr="00F60A51">
              <w:t xml:space="preserve"> </w:t>
            </w:r>
            <w:r w:rsidRPr="00F60A51">
              <w:t xml:space="preserve">may consider appropriate. Only discounts and alternative bids read out at Bid opening shall be considered for evaluation. The Letter of Bid and the Price Schedules are to be initialed by representatives of the </w:t>
            </w:r>
            <w:r w:rsidR="00BD4912">
              <w:t xml:space="preserve">Procuring Entity </w:t>
            </w:r>
            <w:r w:rsidRPr="00F60A51">
              <w:t xml:space="preserve">attending bid opening in the manner </w:t>
            </w:r>
            <w:r w:rsidRPr="005B3EAD">
              <w:rPr>
                <w:b/>
                <w:bCs/>
              </w:rPr>
              <w:t>specified in the</w:t>
            </w:r>
            <w:r w:rsidRPr="00F60A51">
              <w:t xml:space="preserve"> </w:t>
            </w:r>
            <w:r w:rsidRPr="005B3EAD">
              <w:rPr>
                <w:b/>
              </w:rPr>
              <w:t>BDS.</w:t>
            </w:r>
            <w:r w:rsidRPr="00F60A51">
              <w:t xml:space="preserve"> The </w:t>
            </w:r>
            <w:r w:rsidR="00BD4912">
              <w:t xml:space="preserve">Procuring Entity </w:t>
            </w:r>
            <w:r w:rsidRPr="00F60A51">
              <w:lastRenderedPageBreak/>
              <w:t>shall neither discuss the merits of any bid nor reject any bid (except for late bids, in accordance with ITB 23.1).</w:t>
            </w:r>
          </w:p>
          <w:p w14:paraId="592CBA5F" w14:textId="77777777" w:rsidR="005B3EAD" w:rsidRDefault="005B3EAD" w:rsidP="005B3EAD">
            <w:pPr>
              <w:pStyle w:val="ListParagraph"/>
            </w:pPr>
          </w:p>
          <w:p w14:paraId="43DBE9AB" w14:textId="073EA8AE" w:rsidR="008D2CC0" w:rsidRPr="00F60A51" w:rsidRDefault="008D2CC0" w:rsidP="00A3593F">
            <w:pPr>
              <w:pStyle w:val="ListParagraph"/>
              <w:numPr>
                <w:ilvl w:val="1"/>
                <w:numId w:val="92"/>
              </w:numPr>
              <w:spacing w:after="200"/>
              <w:ind w:left="504" w:hanging="540"/>
              <w:jc w:val="both"/>
            </w:pPr>
            <w:r w:rsidRPr="00F60A51">
              <w:t xml:space="preserve">The Bidding Committee or the </w:t>
            </w:r>
            <w:r w:rsidR="00C2729D" w:rsidRPr="00F60A51">
              <w:t>Procurement</w:t>
            </w:r>
            <w:r w:rsidRPr="00F60A51">
              <w:t xml:space="preserve"> Committee shall prepare a record of the bid opening that shall include, as a minimum: the name of the Bidder and whether there is a withdrawal, substitution, or modification; the Bid Price, per lot if applicable, including any discounts, and alternative bids; and the presence or absence of a Bid Security or Bid-Securing Declaration, if one was required. The Bidders’ representatives who are present shall be requested to sign the record. The omission of a Bidder’s signature on the record shall not invalidate the contents and effect of the record. A copy of the record shall be distributed to all Bidders who submitted bids on time, and shall also be published on the Public </w:t>
            </w:r>
            <w:r w:rsidR="00C2729D" w:rsidRPr="00F60A51">
              <w:t xml:space="preserve">Procurement </w:t>
            </w:r>
            <w:r w:rsidRPr="00F60A51">
              <w:t>Portal.</w:t>
            </w:r>
          </w:p>
        </w:tc>
      </w:tr>
      <w:tr w:rsidR="008D2CC0" w:rsidRPr="00F60A51" w14:paraId="62496F4A" w14:textId="77777777" w:rsidTr="001227BC">
        <w:tc>
          <w:tcPr>
            <w:tcW w:w="2250" w:type="dxa"/>
          </w:tcPr>
          <w:p w14:paraId="28ADF68C" w14:textId="77777777" w:rsidR="008D2CC0" w:rsidRPr="00F60A51" w:rsidRDefault="008D2CC0" w:rsidP="001227BC">
            <w:pPr>
              <w:pStyle w:val="Heading1-Clausename"/>
              <w:tabs>
                <w:tab w:val="clear" w:pos="360"/>
              </w:tabs>
              <w:spacing w:before="0" w:after="200"/>
              <w:ind w:left="0" w:firstLine="0"/>
            </w:pPr>
          </w:p>
        </w:tc>
        <w:tc>
          <w:tcPr>
            <w:tcW w:w="7110" w:type="dxa"/>
            <w:tcBorders>
              <w:bottom w:val="nil"/>
            </w:tcBorders>
          </w:tcPr>
          <w:p w14:paraId="34D81FD1" w14:textId="759B4FEC" w:rsidR="008D2CC0" w:rsidRPr="00F60A51" w:rsidRDefault="008D2CC0" w:rsidP="003D70A9">
            <w:pPr>
              <w:pStyle w:val="BodyText2"/>
              <w:spacing w:before="0" w:after="200"/>
              <w:ind w:left="357" w:hanging="357"/>
              <w:outlineLvl w:val="0"/>
            </w:pPr>
            <w:bookmarkStart w:id="203" w:name="_Toc505659527"/>
            <w:bookmarkStart w:id="204" w:name="_Toc33418452"/>
            <w:bookmarkStart w:id="205" w:name="_Toc33565674"/>
            <w:r w:rsidRPr="00F60A51">
              <w:t xml:space="preserve">E. </w:t>
            </w:r>
            <w:r w:rsidR="00376EC4" w:rsidRPr="00F60A51">
              <w:rPr>
                <w:b w:val="0"/>
                <w:bCs/>
                <w:sz w:val="36"/>
              </w:rPr>
              <w:fldChar w:fldCharType="begin"/>
            </w:r>
            <w:r w:rsidR="00376EC4" w:rsidRPr="00F60A51">
              <w:rPr>
                <w:b w:val="0"/>
                <w:bCs/>
                <w:sz w:val="36"/>
              </w:rPr>
              <w:instrText xml:space="preserve"> TC  "</w:instrText>
            </w:r>
            <w:bookmarkStart w:id="206" w:name="_Toc33566030"/>
            <w:r w:rsidR="00376EC4" w:rsidRPr="00F60A51">
              <w:rPr>
                <w:b w:val="0"/>
                <w:bCs/>
                <w:sz w:val="36"/>
              </w:rPr>
              <w:instrText>E.  Evaluation and Comparison of Bids</w:instrText>
            </w:r>
            <w:bookmarkEnd w:id="206"/>
            <w:r w:rsidR="00376EC4" w:rsidRPr="00F60A51">
              <w:rPr>
                <w:b w:val="0"/>
                <w:bCs/>
                <w:sz w:val="36"/>
              </w:rPr>
              <w:instrText xml:space="preserve">" \f a\l 2 </w:instrText>
            </w:r>
            <w:r w:rsidR="00376EC4" w:rsidRPr="00F60A51">
              <w:rPr>
                <w:b w:val="0"/>
                <w:bCs/>
                <w:sz w:val="36"/>
              </w:rPr>
              <w:fldChar w:fldCharType="end"/>
            </w:r>
            <w:r w:rsidRPr="00F60A51">
              <w:t>Evaluation and Comparison of Bids</w:t>
            </w:r>
            <w:bookmarkEnd w:id="203"/>
            <w:bookmarkEnd w:id="204"/>
            <w:bookmarkEnd w:id="205"/>
          </w:p>
        </w:tc>
      </w:tr>
      <w:tr w:rsidR="008D2CC0" w:rsidRPr="00F60A51" w14:paraId="50B344CD" w14:textId="77777777" w:rsidTr="001227BC">
        <w:tc>
          <w:tcPr>
            <w:tcW w:w="2250" w:type="dxa"/>
          </w:tcPr>
          <w:p w14:paraId="363F45F8" w14:textId="289393AF" w:rsidR="008D2CC0" w:rsidRPr="00F60A51" w:rsidRDefault="008D2CC0" w:rsidP="001227BC">
            <w:pPr>
              <w:pStyle w:val="Sec1-Clauses"/>
              <w:spacing w:before="0" w:after="200"/>
            </w:pPr>
            <w:bookmarkStart w:id="207" w:name="_Toc33418453"/>
            <w:r w:rsidRPr="00F60A51">
              <w:t>26.</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208" w:name="_Toc33566031"/>
            <w:r w:rsidR="0085504E" w:rsidRPr="00F60A51">
              <w:rPr>
                <w:b w:val="0"/>
                <w:bCs/>
                <w:sz w:val="28"/>
                <w:szCs w:val="12"/>
              </w:rPr>
              <w:instrText>26.  Confidentiality</w:instrText>
            </w:r>
            <w:bookmarkEnd w:id="208"/>
            <w:r w:rsidR="0085504E" w:rsidRPr="00F60A51">
              <w:rPr>
                <w:b w:val="0"/>
                <w:bCs/>
                <w:sz w:val="28"/>
                <w:szCs w:val="12"/>
              </w:rPr>
              <w:instrText xml:space="preserve">" \f a\l 2 </w:instrText>
            </w:r>
            <w:r w:rsidR="0085504E" w:rsidRPr="00F60A51">
              <w:rPr>
                <w:b w:val="0"/>
                <w:bCs/>
                <w:sz w:val="28"/>
                <w:szCs w:val="12"/>
              </w:rPr>
              <w:fldChar w:fldCharType="end"/>
            </w:r>
            <w:r w:rsidRPr="00F60A51">
              <w:t>Confidentiality</w:t>
            </w:r>
            <w:bookmarkEnd w:id="207"/>
          </w:p>
        </w:tc>
        <w:tc>
          <w:tcPr>
            <w:tcW w:w="7110" w:type="dxa"/>
            <w:tcBorders>
              <w:bottom w:val="nil"/>
            </w:tcBorders>
          </w:tcPr>
          <w:p w14:paraId="346C1E00" w14:textId="2415A4C5" w:rsidR="008D2CC0" w:rsidRPr="00F60A51" w:rsidRDefault="008D2CC0" w:rsidP="00A3593F">
            <w:pPr>
              <w:numPr>
                <w:ilvl w:val="1"/>
                <w:numId w:val="25"/>
              </w:numPr>
              <w:spacing w:after="180"/>
            </w:pPr>
            <w:r w:rsidRPr="00F60A51">
              <w:t>Information relating to the examination, evaluation, comparison of bids and recommendation of contract award, shall not be disclosed to bidders or any other persons not officially concerned with the bidding process until information on Contract Award is communication to all Bidders.</w:t>
            </w:r>
          </w:p>
          <w:p w14:paraId="32C7B6D9" w14:textId="77F28BF9" w:rsidR="008D2CC0" w:rsidRPr="00F60A51" w:rsidRDefault="008D2CC0" w:rsidP="00A3593F">
            <w:pPr>
              <w:numPr>
                <w:ilvl w:val="1"/>
                <w:numId w:val="25"/>
              </w:numPr>
              <w:spacing w:after="180"/>
            </w:pPr>
            <w:r w:rsidRPr="00F60A51">
              <w:t xml:space="preserve">Any effort by a Bidder to influence the </w:t>
            </w:r>
            <w:r w:rsidR="00215E13">
              <w:t>Procuring Entity</w:t>
            </w:r>
            <w:r w:rsidRPr="00F60A51">
              <w:t>, the Bidding Committee, the Purchasing Committee or the Evaluation Committee in the examination, evaluation, comparison of bids or contract award decisions may result in the rejection of its Bid.</w:t>
            </w:r>
          </w:p>
          <w:p w14:paraId="32BE7C4C" w14:textId="2EF0D9DA" w:rsidR="008D2CC0" w:rsidRPr="00F60A51" w:rsidRDefault="008D2CC0" w:rsidP="00A3593F">
            <w:pPr>
              <w:numPr>
                <w:ilvl w:val="1"/>
                <w:numId w:val="25"/>
              </w:numPr>
              <w:spacing w:after="180"/>
            </w:pPr>
            <w:r w:rsidRPr="00F60A51">
              <w:t xml:space="preserve">Notwithstanding ITB 26.2, from the time of bid opening to the time of Contract Award, if any Bidder wishes to contact the </w:t>
            </w:r>
            <w:r w:rsidR="00215E13">
              <w:t>Procuring Entity</w:t>
            </w:r>
            <w:r w:rsidR="00215E13" w:rsidRPr="00F60A51">
              <w:t xml:space="preserve"> </w:t>
            </w:r>
            <w:r w:rsidRPr="00F60A51">
              <w:t>on any matter related to the bidding process, it should do so in writing.</w:t>
            </w:r>
          </w:p>
        </w:tc>
      </w:tr>
      <w:tr w:rsidR="008D2CC0" w:rsidRPr="00F60A51" w14:paraId="53AD3445" w14:textId="77777777" w:rsidTr="001227BC">
        <w:trPr>
          <w:trHeight w:val="4950"/>
        </w:trPr>
        <w:tc>
          <w:tcPr>
            <w:tcW w:w="2250" w:type="dxa"/>
          </w:tcPr>
          <w:p w14:paraId="08635A79" w14:textId="2E6A35BA" w:rsidR="008D2CC0" w:rsidRPr="00F60A51" w:rsidRDefault="008D2CC0" w:rsidP="001227BC">
            <w:pPr>
              <w:pStyle w:val="Sec1-Clauses"/>
              <w:spacing w:before="0" w:after="200"/>
            </w:pPr>
            <w:bookmarkStart w:id="209" w:name="_Toc33418454"/>
            <w:r w:rsidRPr="00F60A51">
              <w:lastRenderedPageBreak/>
              <w:t>27.</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210" w:name="_Toc33566032"/>
            <w:r w:rsidR="0085504E" w:rsidRPr="00F60A51">
              <w:rPr>
                <w:b w:val="0"/>
                <w:bCs/>
                <w:sz w:val="28"/>
                <w:szCs w:val="12"/>
              </w:rPr>
              <w:instrText>27.  Clarification of Bids</w:instrText>
            </w:r>
            <w:bookmarkEnd w:id="210"/>
            <w:r w:rsidR="0085504E" w:rsidRPr="00F60A51">
              <w:rPr>
                <w:b w:val="0"/>
                <w:bCs/>
                <w:sz w:val="28"/>
                <w:szCs w:val="12"/>
              </w:rPr>
              <w:instrText xml:space="preserve">" \f a\l 2 </w:instrText>
            </w:r>
            <w:r w:rsidR="0085504E" w:rsidRPr="00F60A51">
              <w:rPr>
                <w:b w:val="0"/>
                <w:bCs/>
                <w:sz w:val="28"/>
                <w:szCs w:val="12"/>
              </w:rPr>
              <w:fldChar w:fldCharType="end"/>
            </w:r>
            <w:r w:rsidRPr="00F60A51">
              <w:t>Clarification of Bids</w:t>
            </w:r>
            <w:bookmarkEnd w:id="209"/>
          </w:p>
          <w:p w14:paraId="669279F2" w14:textId="77777777" w:rsidR="008D2CC0" w:rsidRPr="00F60A51" w:rsidRDefault="008D2CC0" w:rsidP="001227BC">
            <w:pPr>
              <w:pStyle w:val="Sec1-Clauses"/>
              <w:spacing w:before="0" w:after="200"/>
            </w:pPr>
          </w:p>
        </w:tc>
        <w:tc>
          <w:tcPr>
            <w:tcW w:w="7110" w:type="dxa"/>
          </w:tcPr>
          <w:p w14:paraId="1C5D1647" w14:textId="2449F7AA" w:rsidR="008D2CC0" w:rsidRPr="00F60A51" w:rsidRDefault="008D2CC0" w:rsidP="00A3593F">
            <w:pPr>
              <w:numPr>
                <w:ilvl w:val="1"/>
                <w:numId w:val="26"/>
              </w:numPr>
              <w:spacing w:after="180"/>
              <w:jc w:val="both"/>
            </w:pPr>
            <w:r w:rsidRPr="00F60A51">
              <w:t xml:space="preserve">To assist in the examination, evaluation, comparison of the bids, and qualification of the Bidders, the </w:t>
            </w:r>
            <w:r w:rsidR="009324CD">
              <w:t>Procuring Entity</w:t>
            </w:r>
            <w:r w:rsidR="009324CD" w:rsidRPr="00F60A51">
              <w:t xml:space="preserve"> </w:t>
            </w:r>
            <w:r w:rsidRPr="00F60A51">
              <w:t xml:space="preserve">may, at its discretion, ask any Bidder for a clarification of its Bid giving him reasonable period to respond. Any clarification submitted by a Bidder in respect to its Bid and that is not in response to a request by the </w:t>
            </w:r>
            <w:r w:rsidR="009324CD">
              <w:t>Procuring Entity</w:t>
            </w:r>
            <w:r w:rsidR="009324CD" w:rsidRPr="00F60A51">
              <w:t xml:space="preserve"> </w:t>
            </w:r>
            <w:r w:rsidRPr="00F60A51">
              <w:t xml:space="preserve">shall not be considered. The </w:t>
            </w:r>
            <w:r w:rsidR="009324CD">
              <w:t>Procuring Entity’s</w:t>
            </w:r>
            <w:r w:rsidR="009324CD" w:rsidRPr="00F60A51">
              <w:t xml:space="preserve"> </w:t>
            </w:r>
            <w:r w:rsidRPr="00F60A51">
              <w:t xml:space="preserve">request for clarification and the response shall be in writing. No change, including any voluntary increase or decrease, in the prices or substance of the Bid shall be sought, offered, or permitted, except to confirm the correction of arithmetic errors discovered by the </w:t>
            </w:r>
            <w:r w:rsidR="009324CD">
              <w:t>Procuring Entity</w:t>
            </w:r>
            <w:r w:rsidR="009324CD" w:rsidRPr="00F60A51">
              <w:t xml:space="preserve"> </w:t>
            </w:r>
            <w:r w:rsidRPr="00F60A51">
              <w:t xml:space="preserve">in the Evaluation of the bids, in accordance with ITB 31. The </w:t>
            </w:r>
            <w:r w:rsidR="009324CD">
              <w:t>Procuring Entity</w:t>
            </w:r>
            <w:r w:rsidR="009324CD" w:rsidRPr="00F60A51">
              <w:t xml:space="preserve"> </w:t>
            </w:r>
            <w:r w:rsidRPr="00F60A51">
              <w:t xml:space="preserve">shall not request or allow any bidder to submit or offer any alteration to the contents of its bid.  </w:t>
            </w:r>
          </w:p>
          <w:p w14:paraId="3A2C61B5" w14:textId="44AF066E" w:rsidR="008D2CC0" w:rsidRPr="00F60A51" w:rsidRDefault="008D2CC0" w:rsidP="00A3593F">
            <w:pPr>
              <w:numPr>
                <w:ilvl w:val="1"/>
                <w:numId w:val="26"/>
              </w:numPr>
              <w:spacing w:after="180"/>
              <w:jc w:val="both"/>
            </w:pPr>
            <w:r w:rsidRPr="00F60A51">
              <w:t xml:space="preserve">If a Bidder does not provide clarifications of its bid by the date and time set in the </w:t>
            </w:r>
            <w:r w:rsidR="009324CD">
              <w:t>Procuring Entity’s</w:t>
            </w:r>
            <w:r w:rsidR="009324CD" w:rsidRPr="00F60A51">
              <w:t xml:space="preserve"> </w:t>
            </w:r>
            <w:r w:rsidRPr="00F60A51">
              <w:t>request for clarification, its bid may be rejected.</w:t>
            </w:r>
          </w:p>
        </w:tc>
      </w:tr>
      <w:tr w:rsidR="008D2CC0" w:rsidRPr="00F60A51" w14:paraId="38189F69" w14:textId="77777777" w:rsidTr="001227BC">
        <w:trPr>
          <w:trHeight w:val="3571"/>
        </w:trPr>
        <w:tc>
          <w:tcPr>
            <w:tcW w:w="2250" w:type="dxa"/>
          </w:tcPr>
          <w:p w14:paraId="36BB1AE7" w14:textId="4A5FE6DD" w:rsidR="008D2CC0" w:rsidRPr="00F60A51" w:rsidRDefault="008D2CC0" w:rsidP="001227BC">
            <w:pPr>
              <w:pStyle w:val="Sec1-Clauses"/>
              <w:spacing w:before="0" w:after="200"/>
              <w:rPr>
                <w:rFonts w:ascii="Times New Roman Bold" w:hAnsi="Times New Roman Bold"/>
                <w:sz w:val="36"/>
              </w:rPr>
            </w:pPr>
            <w:bookmarkStart w:id="211" w:name="_Toc100032320"/>
            <w:bookmarkStart w:id="212" w:name="_Toc320179003"/>
            <w:bookmarkStart w:id="213" w:name="_Toc33418455"/>
            <w:r w:rsidRPr="00F60A51">
              <w:t>28.</w:t>
            </w:r>
            <w:r w:rsidRPr="00F60A51">
              <w:tab/>
            </w:r>
            <w:r w:rsidR="0085504E" w:rsidRPr="00F60A51">
              <w:rPr>
                <w:b w:val="0"/>
                <w:bCs/>
                <w:sz w:val="28"/>
                <w:szCs w:val="12"/>
              </w:rPr>
              <w:fldChar w:fldCharType="begin"/>
            </w:r>
            <w:r w:rsidR="0085504E" w:rsidRPr="00F60A51">
              <w:rPr>
                <w:b w:val="0"/>
                <w:bCs/>
                <w:sz w:val="28"/>
                <w:szCs w:val="12"/>
              </w:rPr>
              <w:instrText xml:space="preserve"> TC  "</w:instrText>
            </w:r>
            <w:bookmarkStart w:id="214" w:name="_Toc33566033"/>
            <w:r w:rsidR="0085504E" w:rsidRPr="00F60A51">
              <w:rPr>
                <w:b w:val="0"/>
                <w:bCs/>
                <w:sz w:val="28"/>
                <w:szCs w:val="12"/>
              </w:rPr>
              <w:instrText>28.  Deviations, Reservations and Omissions</w:instrText>
            </w:r>
            <w:bookmarkEnd w:id="214"/>
            <w:r w:rsidR="0085504E" w:rsidRPr="00F60A51">
              <w:rPr>
                <w:b w:val="0"/>
                <w:bCs/>
                <w:sz w:val="28"/>
                <w:szCs w:val="12"/>
              </w:rPr>
              <w:instrText xml:space="preserve">" \f a\l 2 </w:instrText>
            </w:r>
            <w:r w:rsidR="0085504E" w:rsidRPr="00F60A51">
              <w:rPr>
                <w:b w:val="0"/>
                <w:bCs/>
                <w:sz w:val="28"/>
                <w:szCs w:val="12"/>
              </w:rPr>
              <w:fldChar w:fldCharType="end"/>
            </w:r>
            <w:r w:rsidRPr="00F60A51">
              <w:t>Deviations, Reservations, and Omissions</w:t>
            </w:r>
            <w:bookmarkEnd w:id="211"/>
            <w:bookmarkEnd w:id="212"/>
            <w:bookmarkEnd w:id="213"/>
          </w:p>
          <w:p w14:paraId="4303CF9B" w14:textId="77777777" w:rsidR="008D2CC0" w:rsidRPr="00F60A51" w:rsidRDefault="008D2CC0" w:rsidP="001227BC">
            <w:pPr>
              <w:pStyle w:val="Sec1-Clauses"/>
              <w:spacing w:after="200"/>
            </w:pPr>
          </w:p>
        </w:tc>
        <w:tc>
          <w:tcPr>
            <w:tcW w:w="7110" w:type="dxa"/>
          </w:tcPr>
          <w:p w14:paraId="04405649" w14:textId="77777777" w:rsidR="008D2CC0" w:rsidRPr="00F60A51" w:rsidRDefault="008D2CC0" w:rsidP="00A3593F">
            <w:pPr>
              <w:numPr>
                <w:ilvl w:val="1"/>
                <w:numId w:val="58"/>
              </w:numPr>
              <w:spacing w:after="180"/>
              <w:jc w:val="both"/>
            </w:pPr>
            <w:r w:rsidRPr="00F60A51">
              <w:t>During the evaluation of bids, the following definitions apply:</w:t>
            </w:r>
          </w:p>
          <w:p w14:paraId="333AF45B" w14:textId="77777777" w:rsidR="008D2CC0" w:rsidRPr="00F60A51" w:rsidRDefault="008D2CC0" w:rsidP="00A3593F">
            <w:pPr>
              <w:pStyle w:val="P3Header1-Clauses"/>
              <w:numPr>
                <w:ilvl w:val="0"/>
                <w:numId w:val="57"/>
              </w:numPr>
              <w:tabs>
                <w:tab w:val="left" w:pos="972"/>
              </w:tabs>
              <w:spacing w:before="0" w:after="200"/>
              <w:jc w:val="both"/>
            </w:pPr>
            <w:r w:rsidRPr="00F60A51">
              <w:t xml:space="preserve">“Deviation” is a departure from the requirements specified in the Bidding Documents; </w:t>
            </w:r>
          </w:p>
          <w:p w14:paraId="77BD059F" w14:textId="77777777" w:rsidR="008D2CC0" w:rsidRPr="00F60A51" w:rsidRDefault="008D2CC0" w:rsidP="00A3593F">
            <w:pPr>
              <w:pStyle w:val="P3Header1-Clauses"/>
              <w:numPr>
                <w:ilvl w:val="0"/>
                <w:numId w:val="57"/>
              </w:numPr>
              <w:tabs>
                <w:tab w:val="left" w:pos="972"/>
              </w:tabs>
              <w:spacing w:before="0" w:after="200"/>
              <w:jc w:val="both"/>
            </w:pPr>
            <w:r w:rsidRPr="00F60A51">
              <w:t>“Reservation” is the setting of limiting conditions or withholding from complete acceptance of the requirements specified in the Bidding Documents; and</w:t>
            </w:r>
          </w:p>
          <w:p w14:paraId="298D984E" w14:textId="77777777" w:rsidR="008D2CC0" w:rsidRPr="00F60A51" w:rsidRDefault="008D2CC0" w:rsidP="00A3593F">
            <w:pPr>
              <w:pStyle w:val="P3Header1-Clauses"/>
              <w:numPr>
                <w:ilvl w:val="0"/>
                <w:numId w:val="57"/>
              </w:numPr>
              <w:tabs>
                <w:tab w:val="left" w:pos="972"/>
              </w:tabs>
              <w:spacing w:before="0" w:after="200"/>
              <w:jc w:val="both"/>
            </w:pPr>
            <w:r w:rsidRPr="00F60A51">
              <w:t>“Omission” is the failure to submit part or all of the information or documentation required in the Bidding Documents</w:t>
            </w:r>
          </w:p>
        </w:tc>
      </w:tr>
      <w:tr w:rsidR="008D2CC0" w:rsidRPr="00F60A51" w14:paraId="7356417F" w14:textId="77777777" w:rsidTr="001227BC">
        <w:tc>
          <w:tcPr>
            <w:tcW w:w="2250" w:type="dxa"/>
          </w:tcPr>
          <w:p w14:paraId="23A84607" w14:textId="4C371BD9" w:rsidR="008D2CC0" w:rsidRPr="00F60A51" w:rsidRDefault="008D2CC0" w:rsidP="001227BC">
            <w:pPr>
              <w:pStyle w:val="Sec1-Clauses"/>
              <w:spacing w:before="0" w:after="200"/>
            </w:pPr>
            <w:bookmarkStart w:id="215" w:name="_Toc424009130"/>
            <w:bookmarkStart w:id="216" w:name="_Toc33418456"/>
            <w:bookmarkStart w:id="217" w:name="_Toc438438853"/>
            <w:bookmarkStart w:id="218" w:name="_Toc438532632"/>
            <w:bookmarkStart w:id="219" w:name="_Toc438733997"/>
            <w:bookmarkStart w:id="220" w:name="_Toc438907034"/>
            <w:bookmarkStart w:id="221" w:name="_Toc438907233"/>
            <w:r w:rsidRPr="00F60A51">
              <w:t>29.</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22" w:name="_Toc33566034"/>
            <w:r w:rsidR="00681862" w:rsidRPr="00F60A51">
              <w:rPr>
                <w:b w:val="0"/>
                <w:bCs/>
                <w:sz w:val="28"/>
                <w:szCs w:val="12"/>
              </w:rPr>
              <w:instrText>29.  Determination of Responsiveness</w:instrText>
            </w:r>
            <w:bookmarkEnd w:id="222"/>
            <w:r w:rsidR="00681862" w:rsidRPr="00F60A51">
              <w:rPr>
                <w:b w:val="0"/>
                <w:bCs/>
                <w:sz w:val="28"/>
                <w:szCs w:val="12"/>
              </w:rPr>
              <w:instrText xml:space="preserve">" \f a\l 2 </w:instrText>
            </w:r>
            <w:r w:rsidR="00681862" w:rsidRPr="00F60A51">
              <w:rPr>
                <w:b w:val="0"/>
                <w:bCs/>
                <w:sz w:val="28"/>
                <w:szCs w:val="12"/>
              </w:rPr>
              <w:fldChar w:fldCharType="end"/>
            </w:r>
            <w:r w:rsidRPr="00F60A51">
              <w:t>Determination of Responsiveness</w:t>
            </w:r>
            <w:bookmarkEnd w:id="215"/>
            <w:bookmarkEnd w:id="216"/>
            <w:r w:rsidRPr="00F60A51">
              <w:t xml:space="preserve"> </w:t>
            </w:r>
            <w:bookmarkEnd w:id="217"/>
            <w:bookmarkEnd w:id="218"/>
            <w:bookmarkEnd w:id="219"/>
            <w:bookmarkEnd w:id="220"/>
            <w:bookmarkEnd w:id="221"/>
          </w:p>
        </w:tc>
        <w:tc>
          <w:tcPr>
            <w:tcW w:w="7110" w:type="dxa"/>
            <w:tcBorders>
              <w:bottom w:val="nil"/>
            </w:tcBorders>
          </w:tcPr>
          <w:p w14:paraId="09934DF1" w14:textId="0996835B" w:rsidR="008D2CC0" w:rsidRPr="00F60A51" w:rsidRDefault="008D2CC0" w:rsidP="00A3593F">
            <w:pPr>
              <w:numPr>
                <w:ilvl w:val="1"/>
                <w:numId w:val="27"/>
              </w:numPr>
              <w:spacing w:after="180"/>
              <w:jc w:val="both"/>
            </w:pPr>
            <w:r w:rsidRPr="00F60A51">
              <w:t xml:space="preserve">The </w:t>
            </w:r>
            <w:r w:rsidR="009324CD">
              <w:t>Procuring Entity’s</w:t>
            </w:r>
            <w:r w:rsidR="009324CD" w:rsidRPr="00F60A51">
              <w:t xml:space="preserve"> </w:t>
            </w:r>
            <w:r w:rsidRPr="00F60A51">
              <w:t xml:space="preserve">determination of a bid’s responsiveness is to be based on the contents of the bid itself, as defined in ITB 11. </w:t>
            </w:r>
          </w:p>
          <w:p w14:paraId="7321D065" w14:textId="77777777" w:rsidR="008D2CC0" w:rsidRPr="00F60A51" w:rsidRDefault="008D2CC0" w:rsidP="00A3593F">
            <w:pPr>
              <w:numPr>
                <w:ilvl w:val="1"/>
                <w:numId w:val="27"/>
              </w:numPr>
              <w:spacing w:after="180"/>
              <w:jc w:val="both"/>
            </w:pPr>
            <w:r w:rsidRPr="00F60A51">
              <w:t>A substantially responsive Bid is one that meets the requirements of the Bidding Documents without material deviation, reservation, or omission. A material deviation, reservation, or omission is one that:</w:t>
            </w:r>
          </w:p>
          <w:p w14:paraId="73449538" w14:textId="77777777" w:rsidR="008D2CC0" w:rsidRPr="00F60A51" w:rsidRDefault="008D2CC0" w:rsidP="00A3593F">
            <w:pPr>
              <w:pStyle w:val="Heading3"/>
              <w:numPr>
                <w:ilvl w:val="2"/>
                <w:numId w:val="38"/>
              </w:numPr>
              <w:spacing w:after="180"/>
            </w:pPr>
            <w:r w:rsidRPr="00F60A51">
              <w:t xml:space="preserve">if accepted, would </w:t>
            </w:r>
          </w:p>
          <w:p w14:paraId="291D8027" w14:textId="77777777" w:rsidR="008D2CC0" w:rsidRPr="00F60A51" w:rsidRDefault="008D2CC0" w:rsidP="00A3593F">
            <w:pPr>
              <w:pStyle w:val="Heading3"/>
              <w:numPr>
                <w:ilvl w:val="3"/>
                <w:numId w:val="38"/>
              </w:numPr>
              <w:spacing w:after="180"/>
            </w:pPr>
            <w:r w:rsidRPr="00F60A51">
              <w:t>affect in any substantial way the scope, quality, or performance of the Goods and Related Services specified in the Contract; or</w:t>
            </w:r>
          </w:p>
          <w:p w14:paraId="6BCA26EA" w14:textId="6E39E1EB" w:rsidR="008D2CC0" w:rsidRPr="00F60A51" w:rsidRDefault="008D2CC0" w:rsidP="00A3593F">
            <w:pPr>
              <w:pStyle w:val="Heading3"/>
              <w:numPr>
                <w:ilvl w:val="3"/>
                <w:numId w:val="38"/>
              </w:numPr>
              <w:spacing w:after="180"/>
            </w:pPr>
            <w:r w:rsidRPr="00F60A51">
              <w:lastRenderedPageBreak/>
              <w:t xml:space="preserve">limit in any substantial way, inconsistent with the Bidding Documents, the </w:t>
            </w:r>
            <w:r w:rsidR="009324CD">
              <w:t>Procuring Entity’s</w:t>
            </w:r>
            <w:r w:rsidR="009324CD" w:rsidRPr="00F60A51">
              <w:t xml:space="preserve"> </w:t>
            </w:r>
            <w:r w:rsidRPr="00F60A51">
              <w:t>rights or the Bidder’s obligations under the Contract; or</w:t>
            </w:r>
          </w:p>
          <w:p w14:paraId="4543DB8A" w14:textId="77777777" w:rsidR="008D2CC0" w:rsidRPr="00F60A51" w:rsidRDefault="008D2CC0" w:rsidP="00A3593F">
            <w:pPr>
              <w:pStyle w:val="Heading3"/>
              <w:numPr>
                <w:ilvl w:val="2"/>
                <w:numId w:val="38"/>
              </w:numPr>
              <w:spacing w:after="180"/>
            </w:pPr>
            <w:r w:rsidRPr="00F60A51">
              <w:t>if rectified, would unfairly affect the competitive position of other bidders presenting substantially responsive bids.</w:t>
            </w:r>
          </w:p>
          <w:p w14:paraId="574A12C6" w14:textId="47431576" w:rsidR="008D2CC0" w:rsidRPr="00F60A51" w:rsidRDefault="008D2CC0" w:rsidP="00A3593F">
            <w:pPr>
              <w:numPr>
                <w:ilvl w:val="1"/>
                <w:numId w:val="27"/>
              </w:numPr>
              <w:spacing w:after="180"/>
              <w:jc w:val="both"/>
            </w:pPr>
            <w:r w:rsidRPr="00F60A51">
              <w:t xml:space="preserve">The </w:t>
            </w:r>
            <w:r w:rsidR="009324CD">
              <w:t>Procuring Entity</w:t>
            </w:r>
            <w:r w:rsidR="009324CD" w:rsidRPr="00F60A51">
              <w:t xml:space="preserve"> </w:t>
            </w:r>
            <w:r w:rsidRPr="00F60A51">
              <w:t>shall examine the technical aspects of the bi</w:t>
            </w:r>
            <w:r w:rsidR="00965771" w:rsidRPr="00F60A51">
              <w:t>d</w:t>
            </w:r>
            <w:r w:rsidRPr="00F60A51">
              <w:t xml:space="preserve"> submitted in accordance with ITB 16 and ITB 17, in particular, to confirm that all requirements of Section VII, </w:t>
            </w:r>
            <w:r w:rsidRPr="00F60A51">
              <w:rPr>
                <w:bCs/>
              </w:rPr>
              <w:t xml:space="preserve">Schedule of Requirements </w:t>
            </w:r>
            <w:r w:rsidRPr="00F60A51">
              <w:t xml:space="preserve">have been met without any material deviation or reservation, or omission. </w:t>
            </w:r>
          </w:p>
          <w:p w14:paraId="4FBF275F" w14:textId="739B37B7" w:rsidR="008D2CC0" w:rsidRPr="00F60A51" w:rsidRDefault="008D2CC0" w:rsidP="00A3593F">
            <w:pPr>
              <w:numPr>
                <w:ilvl w:val="1"/>
                <w:numId w:val="27"/>
              </w:numPr>
              <w:spacing w:after="180"/>
              <w:jc w:val="both"/>
            </w:pPr>
            <w:r w:rsidRPr="00F60A51">
              <w:t xml:space="preserve"> If a bid is not substantially responsive to the requirements of Bidding Documents, it shall be rejected by the </w:t>
            </w:r>
            <w:r w:rsidR="00BD4912">
              <w:t xml:space="preserve">Procuring Entity </w:t>
            </w:r>
            <w:r w:rsidRPr="00F60A51">
              <w:t>and may not subsequently be made responsive by correction of the material deviation, reservation, or omission.</w:t>
            </w:r>
          </w:p>
        </w:tc>
      </w:tr>
      <w:tr w:rsidR="008D2CC0" w:rsidRPr="00F60A51" w14:paraId="5232D2E1" w14:textId="77777777" w:rsidTr="001227BC">
        <w:tc>
          <w:tcPr>
            <w:tcW w:w="2250" w:type="dxa"/>
          </w:tcPr>
          <w:p w14:paraId="4F1BAB1C" w14:textId="3CE60162" w:rsidR="008D2CC0" w:rsidRPr="00F60A51" w:rsidRDefault="008D2CC0" w:rsidP="001227BC">
            <w:pPr>
              <w:pStyle w:val="Sec1-Clauses"/>
              <w:spacing w:before="0" w:after="200"/>
              <w:rPr>
                <w:lang w:val="fr-FR"/>
              </w:rPr>
            </w:pPr>
            <w:bookmarkStart w:id="223" w:name="_Toc33418457"/>
            <w:bookmarkStart w:id="224" w:name="_Toc438438854"/>
            <w:bookmarkStart w:id="225" w:name="_Toc438532636"/>
            <w:bookmarkStart w:id="226" w:name="_Toc438733998"/>
            <w:bookmarkStart w:id="227" w:name="_Toc438907035"/>
            <w:bookmarkStart w:id="228" w:name="_Toc438907234"/>
            <w:r w:rsidRPr="00F60A51">
              <w:lastRenderedPageBreak/>
              <w:t>30.</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29" w:name="_Toc33566035"/>
            <w:r w:rsidR="00681862" w:rsidRPr="00F60A51">
              <w:rPr>
                <w:b w:val="0"/>
                <w:bCs/>
                <w:sz w:val="28"/>
                <w:szCs w:val="12"/>
              </w:rPr>
              <w:instrText>30.  Nonconformities, Errors and Omissions</w:instrText>
            </w:r>
            <w:bookmarkEnd w:id="229"/>
            <w:r w:rsidR="00681862" w:rsidRPr="00F60A51">
              <w:rPr>
                <w:b w:val="0"/>
                <w:bCs/>
                <w:sz w:val="28"/>
                <w:szCs w:val="12"/>
              </w:rPr>
              <w:instrText xml:space="preserve">" \f a\l 2 </w:instrText>
            </w:r>
            <w:r w:rsidR="00681862" w:rsidRPr="00F60A51">
              <w:rPr>
                <w:b w:val="0"/>
                <w:bCs/>
                <w:sz w:val="28"/>
                <w:szCs w:val="12"/>
              </w:rPr>
              <w:fldChar w:fldCharType="end"/>
            </w:r>
            <w:r w:rsidRPr="00F60A51">
              <w:rPr>
                <w:rFonts w:ascii="Times New Roman Bold" w:hAnsi="Times New Roman Bold"/>
                <w:spacing w:val="-4"/>
              </w:rPr>
              <w:t>Nonconformi</w:t>
            </w:r>
            <w:r w:rsidRPr="00F60A51">
              <w:rPr>
                <w:rFonts w:ascii="Times New Roman Bold" w:hAnsi="Times New Roman Bold"/>
                <w:spacing w:val="-4"/>
              </w:rPr>
              <w:softHyphen/>
              <w:t>ties, Errors and Omissions</w:t>
            </w:r>
            <w:bookmarkEnd w:id="223"/>
            <w:r w:rsidRPr="00F60A51">
              <w:t xml:space="preserve"> </w:t>
            </w:r>
            <w:bookmarkStart w:id="230" w:name="_Hlt438533232"/>
            <w:bookmarkEnd w:id="224"/>
            <w:bookmarkEnd w:id="225"/>
            <w:bookmarkEnd w:id="226"/>
            <w:bookmarkEnd w:id="227"/>
            <w:bookmarkEnd w:id="228"/>
            <w:bookmarkEnd w:id="230"/>
          </w:p>
        </w:tc>
        <w:tc>
          <w:tcPr>
            <w:tcW w:w="7110" w:type="dxa"/>
          </w:tcPr>
          <w:p w14:paraId="73802251" w14:textId="24B55E3E" w:rsidR="008D2CC0" w:rsidRPr="00F60A51" w:rsidRDefault="008D2CC0" w:rsidP="00A3593F">
            <w:pPr>
              <w:numPr>
                <w:ilvl w:val="1"/>
                <w:numId w:val="28"/>
              </w:numPr>
              <w:spacing w:after="200"/>
              <w:jc w:val="both"/>
            </w:pPr>
            <w:r w:rsidRPr="00F60A51">
              <w:t xml:space="preserve">Provided that a Bid is substantially responsive, the </w:t>
            </w:r>
            <w:r w:rsidR="009324CD">
              <w:t>Procuring Entity</w:t>
            </w:r>
            <w:r w:rsidR="009324CD" w:rsidRPr="00F60A51">
              <w:t xml:space="preserve"> </w:t>
            </w:r>
            <w:r w:rsidRPr="00F60A51">
              <w:t xml:space="preserve">may waive any nonconformities in the Bid that do not constitute a substantial deviations </w:t>
            </w:r>
            <w:r w:rsidRPr="00F60A51">
              <w:rPr>
                <w:iCs/>
              </w:rPr>
              <w:t>or omissions</w:t>
            </w:r>
            <w:r w:rsidRPr="00F60A51">
              <w:t xml:space="preserve">. </w:t>
            </w:r>
          </w:p>
          <w:p w14:paraId="15B172C4" w14:textId="15BAE9ED" w:rsidR="008D2CC0" w:rsidRPr="00F60A51" w:rsidRDefault="008D2CC0" w:rsidP="00A3593F">
            <w:pPr>
              <w:numPr>
                <w:ilvl w:val="1"/>
                <w:numId w:val="28"/>
              </w:numPr>
              <w:spacing w:after="200"/>
              <w:jc w:val="both"/>
            </w:pPr>
            <w:r w:rsidRPr="00F60A51">
              <w:t xml:space="preserve">Provided that a bid is substantially responsive, the </w:t>
            </w:r>
            <w:r w:rsidR="009324CD">
              <w:t>Procuring Entity</w:t>
            </w:r>
            <w:r w:rsidR="009324CD" w:rsidRPr="00F60A51">
              <w:t xml:space="preserve"> </w:t>
            </w:r>
            <w:r w:rsidRPr="00F60A51">
              <w:t>may request that the Bidder submit the necessary information or documentation, within a</w:t>
            </w:r>
            <w:r w:rsidR="007A3C0A" w:rsidRPr="00F60A51">
              <w:t xml:space="preserve"> </w:t>
            </w:r>
            <w:r w:rsidRPr="00F60A51">
              <w:t>specified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538C8E10" w14:textId="0AA7AD48" w:rsidR="008D2CC0" w:rsidRPr="00F60A51" w:rsidRDefault="008D2CC0" w:rsidP="00A3593F">
            <w:pPr>
              <w:numPr>
                <w:ilvl w:val="1"/>
                <w:numId w:val="28"/>
              </w:numPr>
              <w:spacing w:after="200"/>
              <w:jc w:val="both"/>
            </w:pPr>
            <w:r w:rsidRPr="00F60A51">
              <w:t xml:space="preserve">Provided that a bid is substantially responsive, the </w:t>
            </w:r>
            <w:r w:rsidR="009324CD">
              <w:t>Procuring Entity</w:t>
            </w:r>
            <w:r w:rsidR="009324CD" w:rsidRPr="00F60A51">
              <w:t xml:space="preserve"> </w:t>
            </w:r>
            <w:r w:rsidRPr="00F60A51">
              <w:t>shall rectify quantifiable nonmaterial nonconformities related to the Bid Price. To this effect, the Bid Price shall be adjusted, for comparison purposes only, to reflect the price of a missing or non-conforming item.</w:t>
            </w:r>
          </w:p>
        </w:tc>
      </w:tr>
      <w:tr w:rsidR="008D2CC0" w:rsidRPr="00F60A51" w14:paraId="52975CAF" w14:textId="77777777" w:rsidTr="001227BC">
        <w:tc>
          <w:tcPr>
            <w:tcW w:w="2250" w:type="dxa"/>
            <w:tcBorders>
              <w:bottom w:val="nil"/>
            </w:tcBorders>
          </w:tcPr>
          <w:p w14:paraId="02D0DE21" w14:textId="6E22F772" w:rsidR="008D2CC0" w:rsidRPr="00F60A51" w:rsidRDefault="008D2CC0" w:rsidP="001227BC">
            <w:pPr>
              <w:pStyle w:val="Sec1-Clauses"/>
              <w:spacing w:before="0" w:after="200"/>
            </w:pPr>
            <w:bookmarkStart w:id="231" w:name="_Toc100032323"/>
            <w:bookmarkStart w:id="232" w:name="_Toc320179006"/>
            <w:bookmarkStart w:id="233" w:name="_Toc33418458"/>
            <w:r w:rsidRPr="00F60A51">
              <w:t>31.</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34" w:name="_Toc33566036"/>
            <w:r w:rsidR="00681862" w:rsidRPr="00F60A51">
              <w:rPr>
                <w:b w:val="0"/>
                <w:bCs/>
                <w:sz w:val="28"/>
                <w:szCs w:val="12"/>
              </w:rPr>
              <w:instrText>31.  Correction of Arithmetical Errors</w:instrText>
            </w:r>
            <w:bookmarkEnd w:id="234"/>
            <w:r w:rsidR="00681862" w:rsidRPr="00F60A51">
              <w:rPr>
                <w:b w:val="0"/>
                <w:bCs/>
                <w:sz w:val="28"/>
                <w:szCs w:val="12"/>
              </w:rPr>
              <w:instrText xml:space="preserve">" \f a\l 2 </w:instrText>
            </w:r>
            <w:r w:rsidR="00681862" w:rsidRPr="00F60A51">
              <w:rPr>
                <w:b w:val="0"/>
                <w:bCs/>
                <w:sz w:val="28"/>
                <w:szCs w:val="12"/>
              </w:rPr>
              <w:fldChar w:fldCharType="end"/>
            </w:r>
            <w:r w:rsidRPr="00F60A51">
              <w:t>Correction of Arithmetical Errors</w:t>
            </w:r>
            <w:bookmarkEnd w:id="231"/>
            <w:bookmarkEnd w:id="232"/>
            <w:bookmarkEnd w:id="233"/>
          </w:p>
          <w:p w14:paraId="21E64A0B" w14:textId="77777777" w:rsidR="008D2CC0" w:rsidRPr="00F60A51" w:rsidRDefault="008D2CC0" w:rsidP="001227BC">
            <w:pPr>
              <w:pStyle w:val="Sec1-Clauses"/>
              <w:spacing w:after="200"/>
            </w:pPr>
          </w:p>
        </w:tc>
        <w:tc>
          <w:tcPr>
            <w:tcW w:w="7110" w:type="dxa"/>
          </w:tcPr>
          <w:p w14:paraId="1AB3485D" w14:textId="5DAF5F2C" w:rsidR="008D2CC0" w:rsidRPr="00F60A51" w:rsidRDefault="008D2CC0" w:rsidP="00A3593F">
            <w:pPr>
              <w:numPr>
                <w:ilvl w:val="0"/>
                <w:numId w:val="59"/>
              </w:numPr>
              <w:spacing w:after="200"/>
              <w:jc w:val="both"/>
            </w:pPr>
            <w:r w:rsidRPr="00F60A51">
              <w:t xml:space="preserve">Provided that the Bid is substantially responsive, the </w:t>
            </w:r>
            <w:r w:rsidR="009324CD">
              <w:t>Procuring Entity</w:t>
            </w:r>
            <w:r w:rsidR="009324CD" w:rsidRPr="00F60A51">
              <w:t xml:space="preserve"> </w:t>
            </w:r>
            <w:r w:rsidRPr="00F60A51">
              <w:t>shall correct arithmetical errors on the following basis:</w:t>
            </w:r>
          </w:p>
          <w:p w14:paraId="6AEBE363" w14:textId="3FAE539B" w:rsidR="008D2CC0" w:rsidRPr="00F60A51" w:rsidRDefault="008D2CC0" w:rsidP="00A3593F">
            <w:pPr>
              <w:pStyle w:val="Heading3"/>
              <w:numPr>
                <w:ilvl w:val="2"/>
                <w:numId w:val="39"/>
              </w:numPr>
            </w:pPr>
            <w:r w:rsidRPr="00F60A51">
              <w:t xml:space="preserve">if there is a discrepancy between the unit price and the line item total that is obtained by multiplying the unit price by the quantity, the unit price shall prevail and the line item total shall be corrected, unless in the opinion of the </w:t>
            </w:r>
            <w:r w:rsidR="00BD4912">
              <w:t xml:space="preserve">Procuring Entity </w:t>
            </w:r>
            <w:r w:rsidRPr="00F60A51">
              <w:t>there is an obvious misplacement of the decimal point in the unit price, in which case the line item total as quoted shall govern and the unit price shall be corrected;</w:t>
            </w:r>
          </w:p>
          <w:p w14:paraId="767F315E" w14:textId="77777777" w:rsidR="008D2CC0" w:rsidRPr="00F60A51" w:rsidRDefault="008D2CC0" w:rsidP="00A3593F">
            <w:pPr>
              <w:pStyle w:val="Heading3"/>
              <w:numPr>
                <w:ilvl w:val="2"/>
                <w:numId w:val="39"/>
              </w:numPr>
            </w:pPr>
            <w:r w:rsidRPr="00F60A51">
              <w:lastRenderedPageBreak/>
              <w:t>if there is an error in a total corresponding to the addition or subtraction of subtotals, the subtotals shall prevail and the total shall be corrected; and</w:t>
            </w:r>
          </w:p>
          <w:p w14:paraId="0895CC47" w14:textId="77777777" w:rsidR="008D2CC0" w:rsidRPr="00F60A51" w:rsidRDefault="008D2CC0" w:rsidP="00A3593F">
            <w:pPr>
              <w:pStyle w:val="Heading3"/>
              <w:numPr>
                <w:ilvl w:val="2"/>
                <w:numId w:val="39"/>
              </w:numPr>
            </w:pPr>
            <w:r w:rsidRPr="00F60A51">
              <w:t>if there is a discrepancy between words and figures, the amount in words shall prevail, unless the amount expressed in words is related to an arithmetic error, in which case the amount in figures shall prevail subject to (a) and (b) above.</w:t>
            </w:r>
          </w:p>
          <w:p w14:paraId="75CA6D46" w14:textId="77777777" w:rsidR="008D2CC0" w:rsidRPr="00F60A51" w:rsidRDefault="008D2CC0" w:rsidP="00A3593F">
            <w:pPr>
              <w:pStyle w:val="Heading3"/>
              <w:numPr>
                <w:ilvl w:val="2"/>
                <w:numId w:val="39"/>
              </w:numPr>
            </w:pPr>
            <w:r w:rsidRPr="00F60A51">
              <w:t>if the Bidder writes the total amount of an item without the unit price for this item, or if the unit price is not clear, then the unit price shall be calculated by dividing the total amount by the item quantity.</w:t>
            </w:r>
          </w:p>
          <w:p w14:paraId="71CEFA15" w14:textId="77777777" w:rsidR="008D2CC0" w:rsidRPr="00F60A51" w:rsidRDefault="008D2CC0" w:rsidP="00A3593F">
            <w:pPr>
              <w:pStyle w:val="Heading3"/>
              <w:numPr>
                <w:ilvl w:val="2"/>
                <w:numId w:val="39"/>
              </w:numPr>
            </w:pPr>
            <w:r w:rsidRPr="00F60A51">
              <w:t xml:space="preserve">any discrepancy in the information or prices between the original copy and other copies, contents of the original copy shall prevail; </w:t>
            </w:r>
          </w:p>
          <w:p w14:paraId="2C5CE7F3" w14:textId="77777777" w:rsidR="008D2CC0" w:rsidRPr="00F60A51" w:rsidRDefault="008D2CC0" w:rsidP="00A3593F">
            <w:pPr>
              <w:pStyle w:val="Heading3"/>
              <w:numPr>
                <w:ilvl w:val="2"/>
                <w:numId w:val="39"/>
              </w:numPr>
            </w:pPr>
            <w:r w:rsidRPr="00F60A51">
              <w:t>if the Bidder submits an amendment to its Bid, whether discount or addition as a lump sum amount, this amount shall be calculated as a percentage of the price read before the correction and approved as a discount or addition;</w:t>
            </w:r>
          </w:p>
          <w:p w14:paraId="033B138C" w14:textId="77777777" w:rsidR="008D2CC0" w:rsidRPr="00F60A51" w:rsidRDefault="008D2CC0" w:rsidP="00681862">
            <w:pPr>
              <w:pStyle w:val="P3Header1-Clauses"/>
              <w:numPr>
                <w:ilvl w:val="0"/>
                <w:numId w:val="0"/>
              </w:numPr>
              <w:spacing w:after="160"/>
              <w:ind w:left="1008" w:hanging="432"/>
              <w:jc w:val="both"/>
            </w:pPr>
            <w:r w:rsidRPr="00F60A51">
              <w:t>(g) If the Bidder does not price one or more of the items, or writes the unit and total price in an unclear manner and creating ambiguity in calculating the total amount, then the correction is as follows:</w:t>
            </w:r>
          </w:p>
          <w:p w14:paraId="0C69932A" w14:textId="77777777" w:rsidR="008D2CC0" w:rsidRPr="00F60A51" w:rsidRDefault="008D2CC0" w:rsidP="00A3593F">
            <w:pPr>
              <w:pStyle w:val="P3Header1-Clauses"/>
              <w:numPr>
                <w:ilvl w:val="0"/>
                <w:numId w:val="72"/>
              </w:numPr>
              <w:tabs>
                <w:tab w:val="left" w:pos="972"/>
              </w:tabs>
              <w:spacing w:before="0" w:after="160"/>
              <w:jc w:val="both"/>
            </w:pPr>
            <w:r w:rsidRPr="00F60A51">
              <w:t>applying the highest price for this item in the other Bids to obtain a total value for this Bid;</w:t>
            </w:r>
          </w:p>
          <w:p w14:paraId="493F79AB" w14:textId="77777777" w:rsidR="008D2CC0" w:rsidRPr="00F60A51" w:rsidRDefault="008D2CC0" w:rsidP="00A3593F">
            <w:pPr>
              <w:pStyle w:val="P3Header1-Clauses"/>
              <w:numPr>
                <w:ilvl w:val="0"/>
                <w:numId w:val="72"/>
              </w:numPr>
              <w:tabs>
                <w:tab w:val="left" w:pos="972"/>
              </w:tabs>
              <w:spacing w:before="0" w:after="160"/>
              <w:jc w:val="both"/>
            </w:pPr>
            <w:r w:rsidRPr="00F60A51">
              <w:t>if the offer to which the above applied remains the lowest, and is intended for contract award, the lowest price for this item in the other bids shall be applied to determine the total value for contract award.</w:t>
            </w:r>
          </w:p>
          <w:p w14:paraId="232B6390" w14:textId="71351F05" w:rsidR="008D2CC0" w:rsidRPr="00F60A51" w:rsidRDefault="008D2CC0" w:rsidP="00A3593F">
            <w:pPr>
              <w:numPr>
                <w:ilvl w:val="0"/>
                <w:numId w:val="60"/>
              </w:numPr>
              <w:spacing w:after="200"/>
              <w:jc w:val="both"/>
            </w:pPr>
            <w:r w:rsidRPr="00F60A51">
              <w:t xml:space="preserve">The </w:t>
            </w:r>
            <w:r w:rsidR="009324CD">
              <w:t>Procuring Entity</w:t>
            </w:r>
            <w:r w:rsidR="009324CD" w:rsidRPr="00F60A51">
              <w:t xml:space="preserve"> </w:t>
            </w:r>
            <w:r w:rsidRPr="00F60A51">
              <w:t xml:space="preserve">shall carry out the arithmetic corrections without consulting the Bidder.  The Bidder shall be notified of these corrections. Failure to accept the corrections, shall result in the rejection of the Bid and the </w:t>
            </w:r>
            <w:r w:rsidR="009324CD">
              <w:t>Procuring Entity</w:t>
            </w:r>
            <w:r w:rsidR="009324CD" w:rsidRPr="00F60A51">
              <w:t xml:space="preserve"> </w:t>
            </w:r>
            <w:r w:rsidRPr="00F60A51">
              <w:t>may decide to forfeit its bid security or execute its Bid- Securing Declaration.</w:t>
            </w:r>
          </w:p>
        </w:tc>
      </w:tr>
      <w:tr w:rsidR="008D2CC0" w:rsidRPr="00F60A51" w14:paraId="789E4672" w14:textId="77777777" w:rsidTr="001227BC">
        <w:tc>
          <w:tcPr>
            <w:tcW w:w="2250" w:type="dxa"/>
          </w:tcPr>
          <w:p w14:paraId="13CB8975" w14:textId="69778A66" w:rsidR="008D2CC0" w:rsidRPr="00F60A51" w:rsidRDefault="008D2CC0" w:rsidP="001227BC">
            <w:pPr>
              <w:pStyle w:val="Sec1-Clauses"/>
              <w:spacing w:before="0" w:after="200"/>
            </w:pPr>
            <w:bookmarkStart w:id="235" w:name="_Toc438438857"/>
            <w:bookmarkStart w:id="236" w:name="_Toc438532646"/>
            <w:bookmarkStart w:id="237" w:name="_Toc438734001"/>
            <w:bookmarkStart w:id="238" w:name="_Toc438907038"/>
            <w:bookmarkStart w:id="239" w:name="_Toc438907237"/>
            <w:bookmarkStart w:id="240" w:name="_Toc33418459"/>
            <w:r w:rsidRPr="00F60A51">
              <w:lastRenderedPageBreak/>
              <w:t>32.</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41" w:name="_Toc33566037"/>
            <w:r w:rsidR="00681862" w:rsidRPr="00F60A51">
              <w:rPr>
                <w:b w:val="0"/>
                <w:bCs/>
                <w:sz w:val="28"/>
                <w:szCs w:val="12"/>
              </w:rPr>
              <w:instrText>32.  Conversion to Single Currency</w:instrText>
            </w:r>
            <w:bookmarkEnd w:id="241"/>
            <w:r w:rsidR="00681862" w:rsidRPr="00F60A51">
              <w:rPr>
                <w:b w:val="0"/>
                <w:bCs/>
                <w:sz w:val="28"/>
                <w:szCs w:val="12"/>
              </w:rPr>
              <w:instrText xml:space="preserve">" \f a\l 2 </w:instrText>
            </w:r>
            <w:r w:rsidR="00681862" w:rsidRPr="00F60A51">
              <w:rPr>
                <w:b w:val="0"/>
                <w:bCs/>
                <w:sz w:val="28"/>
                <w:szCs w:val="12"/>
              </w:rPr>
              <w:fldChar w:fldCharType="end"/>
            </w:r>
            <w:r w:rsidRPr="00F60A51">
              <w:t>Conversion to Single Currency</w:t>
            </w:r>
            <w:bookmarkEnd w:id="235"/>
            <w:bookmarkEnd w:id="236"/>
            <w:bookmarkEnd w:id="237"/>
            <w:bookmarkEnd w:id="238"/>
            <w:bookmarkEnd w:id="239"/>
            <w:bookmarkEnd w:id="240"/>
          </w:p>
        </w:tc>
        <w:tc>
          <w:tcPr>
            <w:tcW w:w="7110" w:type="dxa"/>
          </w:tcPr>
          <w:p w14:paraId="026505DB" w14:textId="77777777" w:rsidR="008D2CC0" w:rsidRPr="00F60A51" w:rsidRDefault="008D2CC0" w:rsidP="00A3593F">
            <w:pPr>
              <w:keepNext/>
              <w:keepLines/>
              <w:numPr>
                <w:ilvl w:val="1"/>
                <w:numId w:val="29"/>
              </w:numPr>
              <w:spacing w:after="240"/>
              <w:ind w:left="605" w:hanging="605"/>
              <w:jc w:val="both"/>
            </w:pPr>
            <w:r w:rsidRPr="00F60A51">
              <w:t>For evaluation and comparison purposes, the currency(</w:t>
            </w:r>
            <w:proofErr w:type="spellStart"/>
            <w:r w:rsidRPr="00F60A51">
              <w:t>ies</w:t>
            </w:r>
            <w:proofErr w:type="spellEnd"/>
            <w:r w:rsidRPr="00F60A51">
              <w:t xml:space="preserve">) of the Bid shall be converted in a single currency as </w:t>
            </w:r>
            <w:r w:rsidRPr="00F60A51">
              <w:rPr>
                <w:b/>
                <w:bCs/>
              </w:rPr>
              <w:t>specified in the</w:t>
            </w:r>
            <w:r w:rsidRPr="00F60A51">
              <w:t xml:space="preserve"> </w:t>
            </w:r>
            <w:r w:rsidRPr="00F60A51">
              <w:rPr>
                <w:b/>
              </w:rPr>
              <w:t>BDS.</w:t>
            </w:r>
          </w:p>
        </w:tc>
      </w:tr>
      <w:tr w:rsidR="008D2CC0" w:rsidRPr="00F60A51" w14:paraId="35E1747E" w14:textId="77777777" w:rsidTr="001227BC">
        <w:tc>
          <w:tcPr>
            <w:tcW w:w="2250" w:type="dxa"/>
          </w:tcPr>
          <w:p w14:paraId="6B0183D7" w14:textId="31BDAFAD" w:rsidR="008D2CC0" w:rsidRPr="00F60A51" w:rsidRDefault="008D2CC0" w:rsidP="001227BC">
            <w:pPr>
              <w:pStyle w:val="Sec1-Clauses"/>
              <w:spacing w:before="0" w:after="200"/>
            </w:pPr>
            <w:bookmarkStart w:id="242" w:name="_Toc438438858"/>
            <w:bookmarkStart w:id="243" w:name="_Toc438532647"/>
            <w:bookmarkStart w:id="244" w:name="_Toc438734002"/>
            <w:bookmarkStart w:id="245" w:name="_Toc438907039"/>
            <w:bookmarkStart w:id="246" w:name="_Toc438907238"/>
            <w:bookmarkStart w:id="247" w:name="_Toc33418460"/>
            <w:r w:rsidRPr="00F60A51">
              <w:t>33.</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48" w:name="_Toc33566038"/>
            <w:r w:rsidR="00681862" w:rsidRPr="00F60A51">
              <w:rPr>
                <w:b w:val="0"/>
                <w:bCs/>
                <w:sz w:val="28"/>
                <w:szCs w:val="12"/>
              </w:rPr>
              <w:instrText>33.  Margin of Preference</w:instrText>
            </w:r>
            <w:bookmarkEnd w:id="248"/>
            <w:r w:rsidR="00681862" w:rsidRPr="00F60A51">
              <w:rPr>
                <w:b w:val="0"/>
                <w:bCs/>
                <w:sz w:val="28"/>
                <w:szCs w:val="12"/>
              </w:rPr>
              <w:instrText xml:space="preserve">" \f a\l 2 </w:instrText>
            </w:r>
            <w:r w:rsidR="00681862" w:rsidRPr="00F60A51">
              <w:rPr>
                <w:b w:val="0"/>
                <w:bCs/>
                <w:sz w:val="28"/>
                <w:szCs w:val="12"/>
              </w:rPr>
              <w:fldChar w:fldCharType="end"/>
            </w:r>
            <w:r w:rsidRPr="00F60A51" w:rsidDel="00A10A4A">
              <w:t xml:space="preserve">Margin </w:t>
            </w:r>
            <w:bookmarkEnd w:id="242"/>
            <w:bookmarkEnd w:id="243"/>
            <w:bookmarkEnd w:id="244"/>
            <w:bookmarkEnd w:id="245"/>
            <w:bookmarkEnd w:id="246"/>
            <w:bookmarkEnd w:id="247"/>
            <w:r w:rsidR="00520E8C" w:rsidRPr="00F60A51" w:rsidDel="00A10A4A">
              <w:t>of Preference</w:t>
            </w:r>
          </w:p>
        </w:tc>
        <w:tc>
          <w:tcPr>
            <w:tcW w:w="7110" w:type="dxa"/>
          </w:tcPr>
          <w:p w14:paraId="342BCCC3" w14:textId="77777777" w:rsidR="008D2CC0" w:rsidRPr="00F60A51" w:rsidRDefault="008D2CC0" w:rsidP="00A3593F">
            <w:pPr>
              <w:pStyle w:val="ListParagraph"/>
              <w:numPr>
                <w:ilvl w:val="0"/>
                <w:numId w:val="73"/>
              </w:numPr>
              <w:spacing w:after="160" w:line="259" w:lineRule="auto"/>
              <w:jc w:val="both"/>
              <w:rPr>
                <w:rFonts w:asciiTheme="majorBidi" w:hAnsiTheme="majorBidi" w:cstheme="majorBidi"/>
                <w:b/>
                <w:bCs/>
              </w:rPr>
            </w:pPr>
            <w:r w:rsidRPr="00F60A51">
              <w:rPr>
                <w:b/>
                <w:spacing w:val="-2"/>
              </w:rPr>
              <w:t>Unless otherwise specified in the</w:t>
            </w:r>
            <w:r w:rsidRPr="00F60A51">
              <w:rPr>
                <w:spacing w:val="-2"/>
              </w:rPr>
              <w:t xml:space="preserve"> </w:t>
            </w:r>
            <w:r w:rsidRPr="00F60A51">
              <w:rPr>
                <w:b/>
                <w:spacing w:val="-2"/>
              </w:rPr>
              <w:t xml:space="preserve">BDS, </w:t>
            </w:r>
            <w:r w:rsidRPr="00F60A51">
              <w:rPr>
                <w:spacing w:val="-2"/>
              </w:rPr>
              <w:t xml:space="preserve">a margin of preference </w:t>
            </w:r>
            <w:r w:rsidRPr="00F60A51">
              <w:t xml:space="preserve">shall apply </w:t>
            </w:r>
            <w:r w:rsidRPr="00F60A51">
              <w:rPr>
                <w:rFonts w:asciiTheme="majorBidi" w:hAnsiTheme="majorBidi" w:cstheme="majorBidi"/>
              </w:rPr>
              <w:t xml:space="preserve">for Goods manufactured or assembled in the State of Palestine in accordance with the regulations, </w:t>
            </w:r>
            <w:r w:rsidRPr="00F60A51">
              <w:rPr>
                <w:rFonts w:asciiTheme="majorBidi" w:hAnsiTheme="majorBidi" w:cstheme="majorBidi"/>
              </w:rPr>
              <w:lastRenderedPageBreak/>
              <w:t>instructions and decisions issued by the Council of Ministers.</w:t>
            </w:r>
          </w:p>
          <w:p w14:paraId="0F5B1FD9" w14:textId="77777777" w:rsidR="008D2CC0" w:rsidRPr="00F60A51" w:rsidRDefault="008D2CC0" w:rsidP="001227BC">
            <w:pPr>
              <w:spacing w:after="240"/>
            </w:pPr>
          </w:p>
        </w:tc>
      </w:tr>
      <w:tr w:rsidR="008D2CC0" w:rsidRPr="00F60A51" w14:paraId="1A28B9FA" w14:textId="77777777" w:rsidTr="001227BC">
        <w:tc>
          <w:tcPr>
            <w:tcW w:w="2250" w:type="dxa"/>
            <w:tcBorders>
              <w:bottom w:val="nil"/>
            </w:tcBorders>
          </w:tcPr>
          <w:p w14:paraId="253EC324" w14:textId="6968EE9E" w:rsidR="008D2CC0" w:rsidRPr="00F60A51" w:rsidRDefault="008D2CC0" w:rsidP="001227BC">
            <w:pPr>
              <w:pStyle w:val="Sec1-Clauses"/>
              <w:spacing w:before="0" w:after="200"/>
            </w:pPr>
            <w:bookmarkStart w:id="249" w:name="_Toc438438859"/>
            <w:bookmarkStart w:id="250" w:name="_Toc438532648"/>
            <w:bookmarkStart w:id="251" w:name="_Toc438734003"/>
            <w:bookmarkStart w:id="252" w:name="_Toc438907040"/>
            <w:bookmarkStart w:id="253" w:name="_Toc438907239"/>
            <w:bookmarkStart w:id="254" w:name="_Toc33418461"/>
            <w:r w:rsidRPr="00F60A51">
              <w:lastRenderedPageBreak/>
              <w:t>34.</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55" w:name="_Toc33566039"/>
            <w:r w:rsidR="00681862" w:rsidRPr="00F60A51">
              <w:rPr>
                <w:b w:val="0"/>
                <w:bCs/>
                <w:sz w:val="28"/>
                <w:szCs w:val="12"/>
              </w:rPr>
              <w:instrText>34.  Evaluation of Bids</w:instrText>
            </w:r>
            <w:bookmarkEnd w:id="255"/>
            <w:r w:rsidR="00681862" w:rsidRPr="00F60A51">
              <w:rPr>
                <w:b w:val="0"/>
                <w:bCs/>
                <w:sz w:val="28"/>
                <w:szCs w:val="12"/>
              </w:rPr>
              <w:instrText xml:space="preserve">" \f a\l 2 </w:instrText>
            </w:r>
            <w:r w:rsidR="00681862" w:rsidRPr="00F60A51">
              <w:rPr>
                <w:b w:val="0"/>
                <w:bCs/>
                <w:sz w:val="28"/>
                <w:szCs w:val="12"/>
              </w:rPr>
              <w:fldChar w:fldCharType="end"/>
            </w:r>
            <w:r w:rsidRPr="00F60A51">
              <w:t>Evaluation of Bids</w:t>
            </w:r>
            <w:bookmarkStart w:id="256" w:name="_Hlt438533055"/>
            <w:bookmarkEnd w:id="249"/>
            <w:bookmarkEnd w:id="250"/>
            <w:bookmarkEnd w:id="251"/>
            <w:bookmarkEnd w:id="252"/>
            <w:bookmarkEnd w:id="253"/>
            <w:bookmarkEnd w:id="254"/>
            <w:bookmarkEnd w:id="256"/>
          </w:p>
        </w:tc>
        <w:tc>
          <w:tcPr>
            <w:tcW w:w="7110" w:type="dxa"/>
            <w:tcBorders>
              <w:bottom w:val="nil"/>
            </w:tcBorders>
          </w:tcPr>
          <w:p w14:paraId="73D10CD9" w14:textId="78DBA591" w:rsidR="008D2CC0" w:rsidRPr="00F60A51" w:rsidRDefault="008D2CC0" w:rsidP="00A3593F">
            <w:pPr>
              <w:numPr>
                <w:ilvl w:val="1"/>
                <w:numId w:val="30"/>
              </w:numPr>
              <w:spacing w:after="200"/>
              <w:jc w:val="both"/>
            </w:pPr>
            <w:r w:rsidRPr="00F60A51">
              <w:t xml:space="preserve">The </w:t>
            </w:r>
            <w:r w:rsidR="000A3787">
              <w:t>Procuring Entity</w:t>
            </w:r>
            <w:r w:rsidR="000A3787" w:rsidRPr="00F60A51">
              <w:t xml:space="preserve"> </w:t>
            </w:r>
            <w:r w:rsidRPr="00F60A51">
              <w:t>shall use the criteria and methodologies listed in this Clause. No other evaluation criteria or methodologies shall be permitted.</w:t>
            </w:r>
          </w:p>
          <w:p w14:paraId="35E6D9B1" w14:textId="1D6B95DA" w:rsidR="008D2CC0" w:rsidRPr="00F60A51" w:rsidRDefault="008D2CC0" w:rsidP="00A3593F">
            <w:pPr>
              <w:numPr>
                <w:ilvl w:val="1"/>
                <w:numId w:val="30"/>
              </w:numPr>
              <w:spacing w:after="200"/>
              <w:jc w:val="both"/>
            </w:pPr>
            <w:r w:rsidRPr="00F60A51">
              <w:t xml:space="preserve">To evaluate a Bid, the </w:t>
            </w:r>
            <w:r w:rsidR="000A3787">
              <w:t>Procuring Entity</w:t>
            </w:r>
            <w:r w:rsidR="000A3787" w:rsidRPr="00F60A51">
              <w:t xml:space="preserve"> </w:t>
            </w:r>
            <w:r w:rsidRPr="00F60A51">
              <w:t>shall consider the following:</w:t>
            </w:r>
          </w:p>
          <w:p w14:paraId="743A34B0" w14:textId="62A4AD45" w:rsidR="008D2CC0" w:rsidRPr="00F60A51" w:rsidRDefault="008D2CC0" w:rsidP="00A3593F">
            <w:pPr>
              <w:pStyle w:val="Heading3"/>
              <w:numPr>
                <w:ilvl w:val="2"/>
                <w:numId w:val="40"/>
              </w:numPr>
            </w:pPr>
            <w:bookmarkStart w:id="257" w:name="_Hlk45620236"/>
            <w:r w:rsidRPr="00F60A51">
              <w:t xml:space="preserve">evaluation will be done for </w:t>
            </w:r>
            <w:r w:rsidRPr="00520E8C">
              <w:t>Items or Lots (contracts</w:t>
            </w:r>
            <w:r w:rsidRPr="00F60A51">
              <w:t xml:space="preserve">), as </w:t>
            </w:r>
            <w:r w:rsidRPr="00F60A51">
              <w:rPr>
                <w:b/>
                <w:bCs/>
              </w:rPr>
              <w:t>specified in the</w:t>
            </w:r>
            <w:r w:rsidRPr="00F60A51">
              <w:t xml:space="preserve"> </w:t>
            </w:r>
            <w:r w:rsidRPr="00F60A51">
              <w:rPr>
                <w:b/>
              </w:rPr>
              <w:t xml:space="preserve">BDS; </w:t>
            </w:r>
            <w:r w:rsidR="00520E8C" w:rsidRPr="00F60A51">
              <w:rPr>
                <w:bCs/>
              </w:rPr>
              <w:t>and</w:t>
            </w:r>
            <w:r w:rsidR="00520E8C" w:rsidRPr="00F60A51">
              <w:rPr>
                <w:b/>
              </w:rPr>
              <w:t xml:space="preserve"> </w:t>
            </w:r>
            <w:r w:rsidR="00520E8C" w:rsidRPr="00F60A51">
              <w:t>the</w:t>
            </w:r>
            <w:r w:rsidRPr="00F60A51">
              <w:t xml:space="preserve"> Bid Price as quoted in accordance with clause 14;</w:t>
            </w:r>
          </w:p>
          <w:bookmarkEnd w:id="257"/>
          <w:p w14:paraId="78043886" w14:textId="77777777" w:rsidR="008D2CC0" w:rsidRPr="00F60A51" w:rsidRDefault="008D2CC0" w:rsidP="00A3593F">
            <w:pPr>
              <w:pStyle w:val="Heading3"/>
              <w:numPr>
                <w:ilvl w:val="2"/>
                <w:numId w:val="40"/>
              </w:numPr>
            </w:pPr>
            <w:r w:rsidRPr="00F60A51">
              <w:t>price adjustment for correction of arithmetic errors in accordance with ITB 31.1;</w:t>
            </w:r>
          </w:p>
          <w:p w14:paraId="54F95ECB" w14:textId="77777777" w:rsidR="008D2CC0" w:rsidRPr="00F60A51" w:rsidRDefault="008D2CC0" w:rsidP="00A3593F">
            <w:pPr>
              <w:pStyle w:val="Heading3"/>
              <w:numPr>
                <w:ilvl w:val="2"/>
                <w:numId w:val="40"/>
              </w:numPr>
            </w:pPr>
            <w:r w:rsidRPr="00F60A51">
              <w:t>price adjustment due to discounts offered in accordance with ITB 14.3;</w:t>
            </w:r>
          </w:p>
          <w:p w14:paraId="7DB68428" w14:textId="77777777" w:rsidR="008D2CC0" w:rsidRPr="00F60A51" w:rsidRDefault="008D2CC0" w:rsidP="00A3593F">
            <w:pPr>
              <w:pStyle w:val="Heading3"/>
              <w:numPr>
                <w:ilvl w:val="2"/>
                <w:numId w:val="40"/>
              </w:numPr>
              <w:spacing w:after="180"/>
            </w:pPr>
            <w:r w:rsidRPr="00F60A51">
              <w:t>converting the amount resulting from applying (a) to (c) above, if relevant, to a single currency in accordance with ITB 32;</w:t>
            </w:r>
          </w:p>
          <w:p w14:paraId="5DF900BE" w14:textId="77777777" w:rsidR="008D2CC0" w:rsidRPr="00F60A51" w:rsidRDefault="008D2CC0" w:rsidP="00A3593F">
            <w:pPr>
              <w:pStyle w:val="Heading3"/>
              <w:numPr>
                <w:ilvl w:val="2"/>
                <w:numId w:val="40"/>
              </w:numPr>
              <w:spacing w:after="180"/>
            </w:pPr>
            <w:r w:rsidRPr="00F60A51">
              <w:t>price adjustment due to quantifiable nonmaterial nonconformities in accordance with ITB 30.3;</w:t>
            </w:r>
          </w:p>
          <w:p w14:paraId="349E6FF0" w14:textId="77777777" w:rsidR="008D2CC0" w:rsidRPr="00F60A51" w:rsidRDefault="008D2CC0" w:rsidP="00A3593F">
            <w:pPr>
              <w:pStyle w:val="Heading3"/>
              <w:numPr>
                <w:ilvl w:val="2"/>
                <w:numId w:val="40"/>
              </w:numPr>
              <w:spacing w:after="180"/>
            </w:pPr>
            <w:r w:rsidRPr="00F60A51">
              <w:t>the additional evaluation factors are specified in Section III, Evaluation and Qualification Criteria;</w:t>
            </w:r>
          </w:p>
          <w:p w14:paraId="3D3907C7" w14:textId="77777777" w:rsidR="008D2CC0" w:rsidRPr="00F60A51" w:rsidRDefault="008D2CC0" w:rsidP="00A3593F">
            <w:pPr>
              <w:numPr>
                <w:ilvl w:val="1"/>
                <w:numId w:val="30"/>
              </w:numPr>
              <w:spacing w:after="180"/>
              <w:jc w:val="both"/>
            </w:pPr>
            <w:r w:rsidRPr="00F60A51">
              <w:t>The estimated effect of the price adjustment provisions of the Conditions of Contract, applied over the period of execution of the Contract, shall not be taken into account in bid evaluation.</w:t>
            </w:r>
          </w:p>
          <w:p w14:paraId="4FEC42F8" w14:textId="77777777" w:rsidR="008D2CC0" w:rsidRPr="00F60A51" w:rsidRDefault="008D2CC0" w:rsidP="00A3593F">
            <w:pPr>
              <w:numPr>
                <w:ilvl w:val="1"/>
                <w:numId w:val="30"/>
              </w:numPr>
              <w:spacing w:after="180"/>
              <w:jc w:val="both"/>
            </w:pPr>
            <w:r w:rsidRPr="00F60A51">
              <w:t xml:space="preserve">If these Bidding Documents allows Bidders to quote separate prices for different </w:t>
            </w:r>
            <w:r w:rsidRPr="00F60A51">
              <w:rPr>
                <w:iCs/>
              </w:rPr>
              <w:t>lots</w:t>
            </w:r>
            <w:r w:rsidRPr="00F60A51">
              <w:t>, the methodology to determine the lowest evaluated price of the lot combinations, including any discounts offered in the Letter of Bid Form, is specified in Section III, Evaluation and Qualification Criteria</w:t>
            </w:r>
          </w:p>
          <w:p w14:paraId="35D21097" w14:textId="49D327AD" w:rsidR="008D2CC0" w:rsidRPr="00F60A51" w:rsidRDefault="008D2CC0" w:rsidP="00A3593F">
            <w:pPr>
              <w:numPr>
                <w:ilvl w:val="1"/>
                <w:numId w:val="30"/>
              </w:numPr>
              <w:spacing w:after="180"/>
              <w:jc w:val="both"/>
            </w:pPr>
            <w:r w:rsidRPr="00F60A51">
              <w:t xml:space="preserve">The </w:t>
            </w:r>
            <w:r w:rsidR="000A3787">
              <w:t>Procuring Entity’s</w:t>
            </w:r>
            <w:r w:rsidR="000A3787" w:rsidRPr="00F60A51">
              <w:t xml:space="preserve"> </w:t>
            </w:r>
            <w:r w:rsidRPr="00F60A51">
              <w:t>evaluation of a bid will exclude and not take into account:</w:t>
            </w:r>
          </w:p>
          <w:p w14:paraId="56D34B4B" w14:textId="77777777" w:rsidR="008D2CC0" w:rsidRPr="00F60A51" w:rsidRDefault="008D2CC0" w:rsidP="00A3593F">
            <w:pPr>
              <w:pStyle w:val="Heading3"/>
              <w:numPr>
                <w:ilvl w:val="2"/>
                <w:numId w:val="41"/>
              </w:numPr>
              <w:spacing w:after="180"/>
            </w:pPr>
            <w:r w:rsidRPr="00F60A51">
              <w:t>in the case of Goods manufactured in the State of Palestine, sales (Value Added Tax) and other similar taxes, which will be payable on the goods if a contract is awarded to the Bidder;</w:t>
            </w:r>
          </w:p>
          <w:p w14:paraId="02FC5F4E" w14:textId="44A60013" w:rsidR="008D2CC0" w:rsidRPr="00F60A51" w:rsidRDefault="008D2CC0" w:rsidP="00A3593F">
            <w:pPr>
              <w:pStyle w:val="Heading3"/>
              <w:numPr>
                <w:ilvl w:val="2"/>
                <w:numId w:val="41"/>
              </w:numPr>
              <w:spacing w:after="180"/>
            </w:pPr>
            <w:r w:rsidRPr="00F60A51">
              <w:lastRenderedPageBreak/>
              <w:t xml:space="preserve">in the case of Goods manufactured outside the State of Palestine, already imported or to be imported, customs duties and other import taxes levied on the imported Good, sales and other </w:t>
            </w:r>
            <w:r w:rsidR="00EA7D41" w:rsidRPr="00F60A51">
              <w:t>similar taxes</w:t>
            </w:r>
            <w:r w:rsidRPr="00F60A51">
              <w:t xml:space="preserve">, which will be payable on the Goods if the contract is awarded to the Bidder; </w:t>
            </w:r>
          </w:p>
          <w:p w14:paraId="26E0EBC2" w14:textId="77777777" w:rsidR="008D2CC0" w:rsidRPr="00F60A51" w:rsidRDefault="008D2CC0" w:rsidP="00A3593F">
            <w:pPr>
              <w:pStyle w:val="Heading3"/>
              <w:numPr>
                <w:ilvl w:val="2"/>
                <w:numId w:val="41"/>
              </w:numPr>
              <w:spacing w:after="180"/>
            </w:pPr>
            <w:r w:rsidRPr="00F60A51">
              <w:t>any allowance for price adjustment during the period of execution of the contract.</w:t>
            </w:r>
          </w:p>
          <w:p w14:paraId="1DC142B4" w14:textId="2F5DA5C8" w:rsidR="008D2CC0" w:rsidRPr="00F60A51" w:rsidRDefault="008D2CC0" w:rsidP="00A3593F">
            <w:pPr>
              <w:numPr>
                <w:ilvl w:val="1"/>
                <w:numId w:val="30"/>
              </w:numPr>
              <w:spacing w:after="180"/>
              <w:ind w:left="605" w:hanging="605"/>
              <w:jc w:val="both"/>
            </w:pPr>
            <w:r w:rsidRPr="00F60A51">
              <w:t xml:space="preserve">The </w:t>
            </w:r>
            <w:r w:rsidR="000A3787">
              <w:t>Procuring Entity’s</w:t>
            </w:r>
            <w:r w:rsidR="000A3787" w:rsidRPr="00F60A51">
              <w:t xml:space="preserve"> </w:t>
            </w:r>
            <w:r w:rsidRPr="00F60A51">
              <w:t xml:space="preserve">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w:t>
            </w:r>
            <w:r w:rsidRPr="00F60A51">
              <w:rPr>
                <w:b/>
              </w:rPr>
              <w:t>specified in the BDS</w:t>
            </w:r>
            <w:r w:rsidRPr="00F60A51">
              <w:t xml:space="preserve"> from amongst those set out in Section III, Evaluation and Qualification Criteria.  The criteria and methodologies to be used shall be as specified in ITB 34.2 (f).</w:t>
            </w:r>
          </w:p>
        </w:tc>
      </w:tr>
      <w:tr w:rsidR="008D2CC0" w:rsidRPr="00F60A51" w14:paraId="5553D1A4" w14:textId="77777777" w:rsidTr="001227BC">
        <w:tc>
          <w:tcPr>
            <w:tcW w:w="2250" w:type="dxa"/>
          </w:tcPr>
          <w:p w14:paraId="27736358" w14:textId="48A29355" w:rsidR="008D2CC0" w:rsidRPr="00F60A51" w:rsidRDefault="008D2CC0" w:rsidP="001227BC">
            <w:pPr>
              <w:pStyle w:val="Sec1-Clauses"/>
              <w:spacing w:before="0" w:after="200"/>
            </w:pPr>
            <w:bookmarkStart w:id="258" w:name="_Toc33418462"/>
            <w:r w:rsidRPr="00F60A51">
              <w:lastRenderedPageBreak/>
              <w:t>35.</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59" w:name="_Toc33566040"/>
            <w:r w:rsidR="00681862" w:rsidRPr="00F60A51">
              <w:rPr>
                <w:b w:val="0"/>
                <w:bCs/>
                <w:sz w:val="28"/>
                <w:szCs w:val="12"/>
              </w:rPr>
              <w:instrText>35.  Comparison of Bids</w:instrText>
            </w:r>
            <w:bookmarkEnd w:id="259"/>
            <w:r w:rsidR="00681862" w:rsidRPr="00F60A51">
              <w:rPr>
                <w:b w:val="0"/>
                <w:bCs/>
                <w:sz w:val="28"/>
                <w:szCs w:val="12"/>
              </w:rPr>
              <w:instrText xml:space="preserve">" \f a\l 2 </w:instrText>
            </w:r>
            <w:r w:rsidR="00681862" w:rsidRPr="00F60A51">
              <w:rPr>
                <w:b w:val="0"/>
                <w:bCs/>
                <w:sz w:val="28"/>
                <w:szCs w:val="12"/>
              </w:rPr>
              <w:fldChar w:fldCharType="end"/>
            </w:r>
            <w:r w:rsidRPr="00F60A51">
              <w:t>Comparison of Bids</w:t>
            </w:r>
            <w:bookmarkEnd w:id="258"/>
          </w:p>
        </w:tc>
        <w:tc>
          <w:tcPr>
            <w:tcW w:w="7110" w:type="dxa"/>
          </w:tcPr>
          <w:p w14:paraId="10B6F14D" w14:textId="36ADAB12" w:rsidR="008D2CC0" w:rsidRPr="00F60A51" w:rsidRDefault="008D2CC0" w:rsidP="00A3593F">
            <w:pPr>
              <w:numPr>
                <w:ilvl w:val="1"/>
                <w:numId w:val="31"/>
              </w:numPr>
              <w:spacing w:after="200"/>
              <w:jc w:val="both"/>
            </w:pPr>
            <w:r w:rsidRPr="00F60A51">
              <w:t xml:space="preserve">The </w:t>
            </w:r>
            <w:r w:rsidR="000A3787">
              <w:t>Procuring Entity</w:t>
            </w:r>
            <w:r w:rsidR="000A3787" w:rsidRPr="00F60A51">
              <w:t xml:space="preserve"> </w:t>
            </w:r>
            <w:r w:rsidRPr="00F60A51">
              <w:t xml:space="preserve">shall compare the evaluated prices of all substantially responsive bids established in accordance with ITB 34.2 to determine the lowest evaluated bid. The comparison shall be on the basis of </w:t>
            </w:r>
            <w:r w:rsidRPr="00F60A51">
              <w:rPr>
                <w:rFonts w:asciiTheme="majorBidi" w:hAnsiTheme="majorBidi" w:cstheme="majorBidi"/>
              </w:rPr>
              <w:t xml:space="preserve">the submitted bid price that is based on the term </w:t>
            </w:r>
            <w:r w:rsidRPr="00F60A51">
              <w:rPr>
                <w:rFonts w:asciiTheme="majorBidi" w:hAnsiTheme="majorBidi" w:cstheme="majorBidi"/>
                <w:b/>
                <w:bCs/>
              </w:rPr>
              <w:t>specified in the BDS</w:t>
            </w:r>
            <w:r w:rsidRPr="00F60A51">
              <w:rPr>
                <w:rFonts w:asciiTheme="majorBidi" w:hAnsiTheme="majorBidi" w:cstheme="majorBidi"/>
              </w:rPr>
              <w:t xml:space="preserve"> in accordance with ITB 14.8-2 (a) </w:t>
            </w:r>
            <w:r w:rsidRPr="00F60A51">
              <w:t>for imported goods, and on the basis of outside factory EXW prices, plus cost of inland transportation and insurance to place of destination, for goods manufactured within the State of Palestine, together with prices for any required installation, training, commissioning and other services. The evaluation of prices shall not take into account custom duties and other taxes levied on imported goods or the   sales (Value Added Tax) and similar taxes levied in connection with the sale or delivery of goods.</w:t>
            </w:r>
          </w:p>
        </w:tc>
      </w:tr>
      <w:tr w:rsidR="008D2CC0" w:rsidRPr="00F60A51" w14:paraId="581DEC90" w14:textId="77777777" w:rsidTr="001227BC">
        <w:tc>
          <w:tcPr>
            <w:tcW w:w="2250" w:type="dxa"/>
          </w:tcPr>
          <w:p w14:paraId="0B9E630A" w14:textId="1174E6E5" w:rsidR="008D2CC0" w:rsidRPr="00F60A51" w:rsidRDefault="008D2CC0" w:rsidP="001227BC">
            <w:pPr>
              <w:pStyle w:val="Sec1-Clauses"/>
              <w:spacing w:before="0" w:after="200"/>
            </w:pPr>
            <w:bookmarkStart w:id="260" w:name="_Toc438438861"/>
            <w:bookmarkStart w:id="261" w:name="_Toc438532655"/>
            <w:bookmarkStart w:id="262" w:name="_Toc438734005"/>
            <w:bookmarkStart w:id="263" w:name="_Toc438907042"/>
            <w:bookmarkStart w:id="264" w:name="_Toc438907241"/>
            <w:bookmarkStart w:id="265" w:name="_Toc33418463"/>
            <w:r w:rsidRPr="00F60A51">
              <w:t>36.</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66" w:name="_Toc33566041"/>
            <w:r w:rsidR="00681862" w:rsidRPr="00F60A51">
              <w:rPr>
                <w:b w:val="0"/>
                <w:bCs/>
                <w:sz w:val="28"/>
                <w:szCs w:val="12"/>
              </w:rPr>
              <w:instrText>36.  Qualification of the Bidder</w:instrText>
            </w:r>
            <w:bookmarkEnd w:id="266"/>
            <w:r w:rsidR="00681862" w:rsidRPr="00F60A51">
              <w:rPr>
                <w:b w:val="0"/>
                <w:bCs/>
                <w:sz w:val="28"/>
                <w:szCs w:val="12"/>
              </w:rPr>
              <w:instrText xml:space="preserve">" \f a\l 2 </w:instrText>
            </w:r>
            <w:r w:rsidR="00681862" w:rsidRPr="00F60A51">
              <w:rPr>
                <w:b w:val="0"/>
                <w:bCs/>
                <w:sz w:val="28"/>
                <w:szCs w:val="12"/>
              </w:rPr>
              <w:fldChar w:fldCharType="end"/>
            </w:r>
            <w:r w:rsidRPr="00F60A51">
              <w:t>Qualification of the Bidder</w:t>
            </w:r>
            <w:bookmarkEnd w:id="260"/>
            <w:bookmarkEnd w:id="261"/>
            <w:bookmarkEnd w:id="262"/>
            <w:bookmarkEnd w:id="263"/>
            <w:bookmarkEnd w:id="264"/>
            <w:bookmarkEnd w:id="265"/>
          </w:p>
        </w:tc>
        <w:tc>
          <w:tcPr>
            <w:tcW w:w="7110" w:type="dxa"/>
            <w:tcBorders>
              <w:bottom w:val="nil"/>
            </w:tcBorders>
          </w:tcPr>
          <w:p w14:paraId="564A1DAB" w14:textId="3F889AF8" w:rsidR="008D2CC0" w:rsidRPr="00F60A51" w:rsidRDefault="008D2CC0" w:rsidP="00A3593F">
            <w:pPr>
              <w:numPr>
                <w:ilvl w:val="1"/>
                <w:numId w:val="32"/>
              </w:numPr>
              <w:spacing w:after="200"/>
              <w:jc w:val="both"/>
            </w:pPr>
            <w:r w:rsidRPr="00F60A51">
              <w:t xml:space="preserve">The </w:t>
            </w:r>
            <w:r w:rsidR="003947C9">
              <w:t>Procuring Entity</w:t>
            </w:r>
            <w:r w:rsidR="003947C9" w:rsidRPr="00F60A51">
              <w:t xml:space="preserve"> </w:t>
            </w:r>
            <w:r w:rsidRPr="00F60A51">
              <w:t xml:space="preserve">shall determine to its satisfaction whether the Bidder that is selected as having submitted the lowest evaluated and substantially responsive bid meets the qualifying criteria specified in Section III, Evaluation and Qualification Criteria. </w:t>
            </w:r>
          </w:p>
          <w:p w14:paraId="74611B4F" w14:textId="77777777" w:rsidR="008D2CC0" w:rsidRPr="00F60A51" w:rsidRDefault="008D2CC0" w:rsidP="00A3593F">
            <w:pPr>
              <w:numPr>
                <w:ilvl w:val="1"/>
                <w:numId w:val="32"/>
              </w:numPr>
              <w:spacing w:after="200"/>
              <w:jc w:val="both"/>
            </w:pPr>
            <w:r w:rsidRPr="00F60A51">
              <w:t>The determination shall be based upon an examination of the documentary evidence of the Bidder’s qualifications submitted by the Bidder, pursuant to ITB 17.</w:t>
            </w:r>
          </w:p>
          <w:p w14:paraId="4C619F02" w14:textId="76ADF63B" w:rsidR="008D2CC0" w:rsidRPr="00F60A51" w:rsidRDefault="008D2CC0" w:rsidP="00A3593F">
            <w:pPr>
              <w:numPr>
                <w:ilvl w:val="1"/>
                <w:numId w:val="32"/>
              </w:numPr>
              <w:spacing w:after="200"/>
              <w:jc w:val="both"/>
            </w:pPr>
            <w:r w:rsidRPr="00F60A51">
              <w:t xml:space="preserve">An affirmative determination shall be a prerequisite for award of the Contract to the Bidder.  A negative determination shall result in disqualification of the bid, in which event the </w:t>
            </w:r>
            <w:r w:rsidR="003947C9">
              <w:t>Procuring Entity</w:t>
            </w:r>
            <w:r w:rsidR="003947C9" w:rsidRPr="00F60A51">
              <w:t xml:space="preserve"> </w:t>
            </w:r>
            <w:r w:rsidRPr="00F60A51">
              <w:t xml:space="preserve">shall proceed to the next lowest evaluated bid to make a similar </w:t>
            </w:r>
            <w:r w:rsidRPr="00F60A51">
              <w:lastRenderedPageBreak/>
              <w:t>determination of that Bidder’s qualifications to perform satisfactorily.</w:t>
            </w:r>
          </w:p>
        </w:tc>
      </w:tr>
      <w:tr w:rsidR="008D2CC0" w:rsidRPr="00F60A51" w14:paraId="3FAB9B8B" w14:textId="77777777" w:rsidTr="001227BC">
        <w:trPr>
          <w:cantSplit/>
        </w:trPr>
        <w:tc>
          <w:tcPr>
            <w:tcW w:w="2250" w:type="dxa"/>
          </w:tcPr>
          <w:p w14:paraId="0F092C2E" w14:textId="5466C03D" w:rsidR="008D2CC0" w:rsidRPr="00F60A51" w:rsidRDefault="008D2CC0" w:rsidP="001227BC">
            <w:pPr>
              <w:pStyle w:val="Sec1-Clauses"/>
              <w:spacing w:before="0" w:after="200"/>
            </w:pPr>
            <w:bookmarkStart w:id="267" w:name="_Toc438438862"/>
            <w:bookmarkStart w:id="268" w:name="_Toc438532656"/>
            <w:bookmarkStart w:id="269" w:name="_Toc438734006"/>
            <w:bookmarkStart w:id="270" w:name="_Toc438907043"/>
            <w:bookmarkStart w:id="271" w:name="_Toc438907242"/>
            <w:bookmarkStart w:id="272" w:name="_Toc33418464"/>
            <w:r w:rsidRPr="00F60A51">
              <w:lastRenderedPageBreak/>
              <w:t>37.</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73" w:name="_Toc33566042"/>
            <w:r w:rsidR="00681862" w:rsidRPr="00F60A51">
              <w:rPr>
                <w:b w:val="0"/>
                <w:bCs/>
                <w:sz w:val="28"/>
                <w:szCs w:val="12"/>
              </w:rPr>
              <w:instrText xml:space="preserve">37.  </w:instrText>
            </w:r>
            <w:r w:rsidR="00BD4912" w:rsidRPr="00F60A51">
              <w:rPr>
                <w:b w:val="0"/>
                <w:bCs/>
                <w:sz w:val="28"/>
                <w:szCs w:val="12"/>
              </w:rPr>
              <w:instrText>P</w:instrText>
            </w:r>
            <w:r w:rsidR="00BD4912">
              <w:rPr>
                <w:b w:val="0"/>
                <w:bCs/>
                <w:sz w:val="28"/>
                <w:szCs w:val="12"/>
              </w:rPr>
              <w:instrText>rocuring Entity</w:instrText>
            </w:r>
            <w:r w:rsidR="00BD4912" w:rsidRPr="00F60A51">
              <w:rPr>
                <w:b w:val="0"/>
                <w:bCs/>
                <w:sz w:val="28"/>
                <w:szCs w:val="12"/>
              </w:rPr>
              <w:instrText xml:space="preserve">’s </w:instrText>
            </w:r>
            <w:r w:rsidR="00681862" w:rsidRPr="00F60A51">
              <w:rPr>
                <w:b w:val="0"/>
                <w:bCs/>
                <w:sz w:val="28"/>
                <w:szCs w:val="12"/>
              </w:rPr>
              <w:instrText>Right to Accept Any Bid, and to Reject Any or All Bids</w:instrText>
            </w:r>
            <w:bookmarkEnd w:id="273"/>
            <w:r w:rsidR="00681862" w:rsidRPr="00F60A51">
              <w:rPr>
                <w:b w:val="0"/>
                <w:bCs/>
                <w:sz w:val="28"/>
                <w:szCs w:val="12"/>
              </w:rPr>
              <w:instrText xml:space="preserve">" \f a\l 2 </w:instrText>
            </w:r>
            <w:r w:rsidR="00681862" w:rsidRPr="00F60A51">
              <w:rPr>
                <w:b w:val="0"/>
                <w:bCs/>
                <w:sz w:val="28"/>
                <w:szCs w:val="12"/>
              </w:rPr>
              <w:fldChar w:fldCharType="end"/>
            </w:r>
            <w:r w:rsidR="00BD4912" w:rsidRPr="00F60A51">
              <w:t>P</w:t>
            </w:r>
            <w:r w:rsidR="00BD4912">
              <w:t>rocuring Entity</w:t>
            </w:r>
            <w:r w:rsidR="00BD4912" w:rsidRPr="00F60A51">
              <w:t xml:space="preserve">’s </w:t>
            </w:r>
            <w:r w:rsidRPr="00F60A51">
              <w:t>Right to Accept Any Bid, and to Reject Any or All Bids</w:t>
            </w:r>
            <w:bookmarkEnd w:id="267"/>
            <w:bookmarkEnd w:id="268"/>
            <w:bookmarkEnd w:id="269"/>
            <w:bookmarkEnd w:id="270"/>
            <w:bookmarkEnd w:id="271"/>
            <w:bookmarkEnd w:id="272"/>
          </w:p>
        </w:tc>
        <w:tc>
          <w:tcPr>
            <w:tcW w:w="7110" w:type="dxa"/>
          </w:tcPr>
          <w:p w14:paraId="6DF08858" w14:textId="3A6F4804" w:rsidR="008D2CC0" w:rsidRPr="00F60A51" w:rsidRDefault="008D2CC0" w:rsidP="00A3593F">
            <w:pPr>
              <w:numPr>
                <w:ilvl w:val="1"/>
                <w:numId w:val="33"/>
              </w:numPr>
              <w:spacing w:after="200"/>
              <w:jc w:val="both"/>
            </w:pPr>
            <w:r w:rsidRPr="00F60A51">
              <w:t xml:space="preserve">The </w:t>
            </w:r>
            <w:r w:rsidR="003947C9">
              <w:t>Procuring Entity</w:t>
            </w:r>
            <w:r w:rsidR="003947C9" w:rsidRPr="00F60A51">
              <w:t xml:space="preserve"> </w:t>
            </w:r>
            <w:r w:rsidRPr="00F60A51">
              <w:t xml:space="preserve">reserves the right to accept or reject any bid, and to annul the bidding process and reject all bids at any time prior to contract award, in accordance with the cases specified by the Public Procurement Law and its </w:t>
            </w:r>
            <w:r w:rsidR="00C6728C">
              <w:t>Implementing R</w:t>
            </w:r>
            <w:r w:rsidRPr="00F60A51">
              <w:t>egulation</w:t>
            </w:r>
            <w:r w:rsidR="00C6728C">
              <w:t>s</w:t>
            </w:r>
            <w:r w:rsidRPr="00F60A51">
              <w:t xml:space="preserve"> without thereby incurring any liability to Bidders. In case of annulment, all bid securities shall be promptly returned to the Bidders.</w:t>
            </w:r>
          </w:p>
        </w:tc>
      </w:tr>
      <w:tr w:rsidR="008D2CC0" w:rsidRPr="00F60A51" w14:paraId="3417AD96" w14:textId="77777777" w:rsidTr="001227BC">
        <w:tc>
          <w:tcPr>
            <w:tcW w:w="2250" w:type="dxa"/>
          </w:tcPr>
          <w:p w14:paraId="357AFBD6" w14:textId="77777777" w:rsidR="008D2CC0" w:rsidRPr="00F60A51" w:rsidRDefault="008D2CC0" w:rsidP="001227BC">
            <w:pPr>
              <w:pStyle w:val="Heading1-Clausename"/>
              <w:tabs>
                <w:tab w:val="clear" w:pos="360"/>
              </w:tabs>
              <w:spacing w:before="0" w:after="200"/>
              <w:ind w:left="0" w:firstLine="0"/>
            </w:pPr>
          </w:p>
        </w:tc>
        <w:tc>
          <w:tcPr>
            <w:tcW w:w="7110" w:type="dxa"/>
          </w:tcPr>
          <w:p w14:paraId="4A1C2080" w14:textId="62659590" w:rsidR="008D2CC0" w:rsidRPr="00F60A51" w:rsidRDefault="008D2CC0" w:rsidP="00965771">
            <w:pPr>
              <w:pStyle w:val="BodyText2"/>
              <w:spacing w:before="0" w:after="200"/>
              <w:ind w:left="357" w:hanging="357"/>
              <w:outlineLvl w:val="0"/>
            </w:pPr>
            <w:bookmarkStart w:id="274" w:name="_Toc505659528"/>
            <w:bookmarkStart w:id="275" w:name="_Toc33418465"/>
            <w:bookmarkStart w:id="276" w:name="_Toc33565675"/>
            <w:r w:rsidRPr="00F60A51">
              <w:t>F.</w:t>
            </w:r>
            <w:r w:rsidR="00376EC4" w:rsidRPr="00F60A51">
              <w:t xml:space="preserve"> </w:t>
            </w:r>
            <w:r w:rsidR="00376EC4" w:rsidRPr="00F60A51">
              <w:rPr>
                <w:b w:val="0"/>
                <w:bCs/>
                <w:sz w:val="36"/>
              </w:rPr>
              <w:fldChar w:fldCharType="begin"/>
            </w:r>
            <w:r w:rsidR="00376EC4" w:rsidRPr="00F60A51">
              <w:rPr>
                <w:b w:val="0"/>
                <w:bCs/>
                <w:sz w:val="36"/>
              </w:rPr>
              <w:instrText xml:space="preserve"> TC  "</w:instrText>
            </w:r>
            <w:bookmarkStart w:id="277" w:name="_Toc33566043"/>
            <w:r w:rsidR="00376EC4" w:rsidRPr="00F60A51">
              <w:rPr>
                <w:b w:val="0"/>
                <w:bCs/>
                <w:sz w:val="36"/>
              </w:rPr>
              <w:instrText>F.  Award of Contract</w:instrText>
            </w:r>
            <w:bookmarkEnd w:id="277"/>
            <w:r w:rsidR="00376EC4" w:rsidRPr="00F60A51">
              <w:rPr>
                <w:b w:val="0"/>
                <w:bCs/>
                <w:sz w:val="36"/>
              </w:rPr>
              <w:instrText xml:space="preserve">" \f a\l 2 </w:instrText>
            </w:r>
            <w:r w:rsidR="00376EC4" w:rsidRPr="00F60A51">
              <w:rPr>
                <w:b w:val="0"/>
                <w:bCs/>
                <w:sz w:val="36"/>
              </w:rPr>
              <w:fldChar w:fldCharType="end"/>
            </w:r>
            <w:r w:rsidRPr="00F60A51">
              <w:t xml:space="preserve"> Award of Contract</w:t>
            </w:r>
            <w:bookmarkEnd w:id="274"/>
            <w:bookmarkEnd w:id="275"/>
            <w:bookmarkEnd w:id="276"/>
          </w:p>
        </w:tc>
      </w:tr>
      <w:tr w:rsidR="008D2CC0" w:rsidRPr="00F60A51" w14:paraId="10BA6B7F" w14:textId="77777777" w:rsidTr="001227BC">
        <w:tc>
          <w:tcPr>
            <w:tcW w:w="2250" w:type="dxa"/>
          </w:tcPr>
          <w:p w14:paraId="0B6B1A3A" w14:textId="19A3B9E1" w:rsidR="008D2CC0" w:rsidRPr="00F60A51" w:rsidRDefault="008D2CC0" w:rsidP="001227BC">
            <w:pPr>
              <w:pStyle w:val="Sec1-Clauses"/>
              <w:spacing w:before="0" w:after="200"/>
            </w:pPr>
            <w:bookmarkStart w:id="278" w:name="_Toc438438864"/>
            <w:bookmarkStart w:id="279" w:name="_Toc438532658"/>
            <w:bookmarkStart w:id="280" w:name="_Toc438734008"/>
            <w:bookmarkStart w:id="281" w:name="_Toc438907044"/>
            <w:bookmarkStart w:id="282" w:name="_Toc438907243"/>
            <w:bookmarkStart w:id="283" w:name="_Toc33418466"/>
            <w:r w:rsidRPr="00F60A51">
              <w:t>38.</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84" w:name="_Toc33566044"/>
            <w:r w:rsidR="00681862" w:rsidRPr="00F60A51">
              <w:rPr>
                <w:b w:val="0"/>
                <w:bCs/>
                <w:sz w:val="28"/>
                <w:szCs w:val="12"/>
              </w:rPr>
              <w:instrText>38.  Award Criteria</w:instrText>
            </w:r>
            <w:bookmarkEnd w:id="284"/>
            <w:r w:rsidR="00681862" w:rsidRPr="00F60A51">
              <w:rPr>
                <w:b w:val="0"/>
                <w:bCs/>
                <w:sz w:val="28"/>
                <w:szCs w:val="12"/>
              </w:rPr>
              <w:instrText xml:space="preserve">" \f a\l 2 </w:instrText>
            </w:r>
            <w:r w:rsidR="00681862" w:rsidRPr="00F60A51">
              <w:rPr>
                <w:b w:val="0"/>
                <w:bCs/>
                <w:sz w:val="28"/>
                <w:szCs w:val="12"/>
              </w:rPr>
              <w:fldChar w:fldCharType="end"/>
            </w:r>
            <w:r w:rsidRPr="00F60A51">
              <w:t>Award Criteria</w:t>
            </w:r>
            <w:bookmarkEnd w:id="278"/>
            <w:bookmarkEnd w:id="279"/>
            <w:bookmarkEnd w:id="280"/>
            <w:bookmarkEnd w:id="281"/>
            <w:bookmarkEnd w:id="282"/>
            <w:bookmarkEnd w:id="283"/>
          </w:p>
        </w:tc>
        <w:tc>
          <w:tcPr>
            <w:tcW w:w="7110" w:type="dxa"/>
          </w:tcPr>
          <w:p w14:paraId="26D9E888" w14:textId="5A2A86B0" w:rsidR="008D2CC0" w:rsidRPr="00F60A51" w:rsidRDefault="008D2CC0" w:rsidP="00A3593F">
            <w:pPr>
              <w:numPr>
                <w:ilvl w:val="1"/>
                <w:numId w:val="34"/>
              </w:numPr>
              <w:spacing w:after="200"/>
              <w:jc w:val="both"/>
            </w:pPr>
            <w:r w:rsidRPr="00F60A51">
              <w:t xml:space="preserve">Subject to ITB 37.1, the </w:t>
            </w:r>
            <w:r w:rsidR="003947C9">
              <w:t>Procuring Entity</w:t>
            </w:r>
            <w:r w:rsidR="003947C9" w:rsidRPr="00F60A51">
              <w:t xml:space="preserve"> </w:t>
            </w:r>
            <w:r w:rsidRPr="00F60A51">
              <w:t xml:space="preserve">shall award the Contract to the Bidder whose </w:t>
            </w:r>
            <w:proofErr w:type="gramStart"/>
            <w:r w:rsidRPr="00F60A51">
              <w:t>bid  has</w:t>
            </w:r>
            <w:proofErr w:type="gramEnd"/>
            <w:r w:rsidRPr="00F60A51">
              <w:t xml:space="preserve"> been determined to be the lowest evaluated bid and is substantially responsive to the Bidding Documents, provided further that the Bidder is determined to be qualified to perform the Contract satisfactorily.</w:t>
            </w:r>
          </w:p>
        </w:tc>
      </w:tr>
      <w:tr w:rsidR="008D2CC0" w:rsidRPr="00F60A51" w14:paraId="6BC8B38D" w14:textId="77777777" w:rsidTr="001227BC">
        <w:tc>
          <w:tcPr>
            <w:tcW w:w="2250" w:type="dxa"/>
          </w:tcPr>
          <w:p w14:paraId="5ABAA28E" w14:textId="744019D3" w:rsidR="008D2CC0" w:rsidRPr="00F60A51" w:rsidRDefault="008D2CC0" w:rsidP="001227BC">
            <w:pPr>
              <w:pStyle w:val="Sec1-Clauses"/>
              <w:spacing w:before="0" w:after="200"/>
            </w:pPr>
            <w:bookmarkStart w:id="285" w:name="_Toc438438865"/>
            <w:bookmarkStart w:id="286" w:name="_Toc438532659"/>
            <w:bookmarkStart w:id="287" w:name="_Toc438734009"/>
            <w:bookmarkStart w:id="288" w:name="_Toc438907045"/>
            <w:bookmarkStart w:id="289" w:name="_Toc438907244"/>
            <w:bookmarkStart w:id="290" w:name="_Toc33418467"/>
            <w:r w:rsidRPr="00F60A51">
              <w:t>39.</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91" w:name="_Toc33566045"/>
            <w:r w:rsidR="00681862" w:rsidRPr="00F60A51">
              <w:rPr>
                <w:b w:val="0"/>
                <w:bCs/>
                <w:sz w:val="28"/>
                <w:szCs w:val="12"/>
              </w:rPr>
              <w:instrText xml:space="preserve">39.  </w:instrText>
            </w:r>
            <w:r w:rsidR="00EB2AF0" w:rsidRPr="00F60A51">
              <w:rPr>
                <w:b w:val="0"/>
                <w:bCs/>
                <w:sz w:val="28"/>
                <w:szCs w:val="12"/>
              </w:rPr>
              <w:instrText>P</w:instrText>
            </w:r>
            <w:r w:rsidR="00EB2AF0">
              <w:rPr>
                <w:b w:val="0"/>
                <w:bCs/>
                <w:sz w:val="28"/>
                <w:szCs w:val="12"/>
              </w:rPr>
              <w:instrText>rocuring Entity</w:instrText>
            </w:r>
            <w:r w:rsidR="00EB2AF0" w:rsidRPr="00F60A51">
              <w:rPr>
                <w:b w:val="0"/>
                <w:bCs/>
                <w:sz w:val="28"/>
                <w:szCs w:val="12"/>
              </w:rPr>
              <w:instrText xml:space="preserve">’s </w:instrText>
            </w:r>
            <w:r w:rsidR="00681862" w:rsidRPr="00F60A51">
              <w:rPr>
                <w:b w:val="0"/>
                <w:bCs/>
                <w:sz w:val="28"/>
                <w:szCs w:val="12"/>
              </w:rPr>
              <w:instrText>Right to Vary Quantities at Time of Award</w:instrText>
            </w:r>
            <w:bookmarkEnd w:id="291"/>
            <w:r w:rsidR="00681862" w:rsidRPr="00F60A51">
              <w:rPr>
                <w:b w:val="0"/>
                <w:bCs/>
                <w:sz w:val="28"/>
                <w:szCs w:val="12"/>
              </w:rPr>
              <w:instrText xml:space="preserve">" \f a\l 2 </w:instrText>
            </w:r>
            <w:r w:rsidR="00681862" w:rsidRPr="00F60A51">
              <w:rPr>
                <w:b w:val="0"/>
                <w:bCs/>
                <w:sz w:val="28"/>
                <w:szCs w:val="12"/>
              </w:rPr>
              <w:fldChar w:fldCharType="end"/>
            </w:r>
            <w:r w:rsidR="00EB2AF0" w:rsidRPr="00F60A51">
              <w:t>P</w:t>
            </w:r>
            <w:r w:rsidR="00EB2AF0">
              <w:t>rocuring Entity</w:t>
            </w:r>
            <w:r w:rsidR="00EB2AF0" w:rsidRPr="00F60A51">
              <w:t xml:space="preserve">’s </w:t>
            </w:r>
            <w:r w:rsidRPr="00F60A51">
              <w:t>Right to Vary Quantities at Time of Award</w:t>
            </w:r>
            <w:bookmarkEnd w:id="285"/>
            <w:bookmarkEnd w:id="286"/>
            <w:bookmarkEnd w:id="287"/>
            <w:bookmarkEnd w:id="288"/>
            <w:bookmarkEnd w:id="289"/>
            <w:bookmarkEnd w:id="290"/>
            <w:r w:rsidRPr="00F60A51">
              <w:t xml:space="preserve"> </w:t>
            </w:r>
          </w:p>
        </w:tc>
        <w:tc>
          <w:tcPr>
            <w:tcW w:w="7110" w:type="dxa"/>
          </w:tcPr>
          <w:p w14:paraId="44FAFD00" w14:textId="0A29B682" w:rsidR="008D2CC0" w:rsidRPr="00F60A51" w:rsidRDefault="008D2CC0" w:rsidP="00A3593F">
            <w:pPr>
              <w:numPr>
                <w:ilvl w:val="1"/>
                <w:numId w:val="35"/>
              </w:numPr>
              <w:spacing w:after="200"/>
              <w:jc w:val="both"/>
            </w:pPr>
            <w:r w:rsidRPr="00F60A51">
              <w:t xml:space="preserve">At the time the Contract is awarded, the </w:t>
            </w:r>
            <w:r w:rsidR="003947C9">
              <w:t>Procuring Entity</w:t>
            </w:r>
            <w:r w:rsidR="003947C9" w:rsidRPr="00F60A51">
              <w:t xml:space="preserve"> </w:t>
            </w:r>
            <w:r w:rsidRPr="00F60A51">
              <w:t xml:space="preserve">reserves the right to increase or decrease the quantity of Goods originally specified in Section VII, Schedule of Requirements, provided this does not exceed the percentages </w:t>
            </w:r>
            <w:r w:rsidRPr="00F60A51">
              <w:rPr>
                <w:b/>
                <w:bCs/>
              </w:rPr>
              <w:t>specified in the BDS,</w:t>
            </w:r>
            <w:r w:rsidRPr="00F60A51">
              <w:t xml:space="preserve"> and without any change in the unit prices or other terms and conditions of the Bidding Documents.</w:t>
            </w:r>
          </w:p>
        </w:tc>
      </w:tr>
      <w:tr w:rsidR="008D2CC0" w:rsidRPr="00F60A51" w14:paraId="40573B9E" w14:textId="77777777" w:rsidTr="001227BC">
        <w:tc>
          <w:tcPr>
            <w:tcW w:w="2250" w:type="dxa"/>
          </w:tcPr>
          <w:p w14:paraId="0D9D1E2A" w14:textId="0D484280" w:rsidR="008D2CC0" w:rsidRPr="00F60A51" w:rsidRDefault="008D2CC0" w:rsidP="001227BC">
            <w:pPr>
              <w:pStyle w:val="Sec1-Clauses"/>
              <w:spacing w:before="0" w:after="200"/>
            </w:pPr>
            <w:bookmarkStart w:id="292" w:name="_Toc438438866"/>
            <w:bookmarkStart w:id="293" w:name="_Toc438532660"/>
            <w:bookmarkStart w:id="294" w:name="_Toc438734010"/>
            <w:bookmarkStart w:id="295" w:name="_Toc438907046"/>
            <w:bookmarkStart w:id="296" w:name="_Toc438907245"/>
            <w:bookmarkStart w:id="297" w:name="_Toc33418468"/>
            <w:r w:rsidRPr="00F60A51">
              <w:lastRenderedPageBreak/>
              <w:t>40.</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298" w:name="_Toc33566046"/>
            <w:r w:rsidR="00681862" w:rsidRPr="00F60A51">
              <w:rPr>
                <w:b w:val="0"/>
                <w:bCs/>
                <w:sz w:val="28"/>
                <w:szCs w:val="12"/>
              </w:rPr>
              <w:instrText>40.  Notification of Award</w:instrText>
            </w:r>
            <w:bookmarkEnd w:id="298"/>
            <w:r w:rsidR="00681862" w:rsidRPr="00F60A51">
              <w:rPr>
                <w:b w:val="0"/>
                <w:bCs/>
                <w:sz w:val="28"/>
                <w:szCs w:val="12"/>
              </w:rPr>
              <w:instrText xml:space="preserve">" \f a\l 2 </w:instrText>
            </w:r>
            <w:r w:rsidR="00681862" w:rsidRPr="00F60A51">
              <w:rPr>
                <w:b w:val="0"/>
                <w:bCs/>
                <w:sz w:val="28"/>
                <w:szCs w:val="12"/>
              </w:rPr>
              <w:fldChar w:fldCharType="end"/>
            </w:r>
            <w:r w:rsidRPr="00F60A51">
              <w:t>Notification of Award</w:t>
            </w:r>
            <w:bookmarkEnd w:id="292"/>
            <w:bookmarkEnd w:id="293"/>
            <w:bookmarkEnd w:id="294"/>
            <w:bookmarkEnd w:id="295"/>
            <w:bookmarkEnd w:id="296"/>
            <w:bookmarkEnd w:id="297"/>
          </w:p>
        </w:tc>
        <w:tc>
          <w:tcPr>
            <w:tcW w:w="7110" w:type="dxa"/>
          </w:tcPr>
          <w:p w14:paraId="5F9AE123" w14:textId="4FD57B02" w:rsidR="008D2CC0" w:rsidRPr="00F60A51" w:rsidRDefault="008D2CC0" w:rsidP="00A3593F">
            <w:pPr>
              <w:keepNext/>
              <w:keepLines/>
              <w:numPr>
                <w:ilvl w:val="1"/>
                <w:numId w:val="36"/>
              </w:numPr>
              <w:spacing w:after="180"/>
              <w:jc w:val="both"/>
            </w:pPr>
            <w:r w:rsidRPr="00F60A51">
              <w:t xml:space="preserve">Prior to the expiration of the period of bid validity, the </w:t>
            </w:r>
            <w:r w:rsidR="003947C9">
              <w:t>Procuring Entity</w:t>
            </w:r>
            <w:r w:rsidR="003947C9" w:rsidRPr="00F60A51">
              <w:t xml:space="preserve"> </w:t>
            </w:r>
            <w:r w:rsidRPr="00F60A51">
              <w:t xml:space="preserve">shall notify all Bidders, in writing, of the initial decision to award the contract to the Bidder whose offer is substantially responsive and meets the qualification requirements and complies with the conditions specified in the bidding documents.  This notification does not constitute a Contract Award Letter. </w:t>
            </w:r>
          </w:p>
          <w:p w14:paraId="53BBD82D" w14:textId="4FCD8058" w:rsidR="008D2CC0" w:rsidRPr="00F60A51" w:rsidRDefault="008D2CC0" w:rsidP="00A3593F">
            <w:pPr>
              <w:keepNext/>
              <w:keepLines/>
              <w:numPr>
                <w:ilvl w:val="1"/>
                <w:numId w:val="36"/>
              </w:numPr>
              <w:spacing w:after="180"/>
              <w:jc w:val="both"/>
            </w:pPr>
            <w:r w:rsidRPr="00F60A51">
              <w:rPr>
                <w:bCs/>
              </w:rPr>
              <w:t xml:space="preserve">  </w:t>
            </w:r>
            <w:r w:rsidRPr="00F60A51">
              <w:t xml:space="preserve">If no complaints are received from any of the Bidders with regard to the award decision within five working days from the date of notification, the award becomes final.  The </w:t>
            </w:r>
            <w:r w:rsidR="00720A52">
              <w:t>Procuring Entity</w:t>
            </w:r>
            <w:r w:rsidR="00720A52" w:rsidRPr="00F60A51">
              <w:t xml:space="preserve"> </w:t>
            </w:r>
            <w:r w:rsidRPr="00F60A51">
              <w:t xml:space="preserve">shall notify the successful Bidder in writing of the acceptance of its Bid. The notification letter (hereinafter called the “Letter of Acceptance”) shall specify the sum that the </w:t>
            </w:r>
            <w:r w:rsidR="00720A52">
              <w:t>Procuring Entity</w:t>
            </w:r>
            <w:r w:rsidR="00720A52" w:rsidRPr="00F60A51">
              <w:t xml:space="preserve"> </w:t>
            </w:r>
            <w:r w:rsidRPr="00F60A51">
              <w:t xml:space="preserve">will pay the Supplier in consideration of the supply of Goods (hereinafter called “the Contract Price”). At the same time, the </w:t>
            </w:r>
            <w:r w:rsidR="00720A52">
              <w:t>Procuring Entity</w:t>
            </w:r>
            <w:r w:rsidR="00720A52" w:rsidRPr="00F60A51">
              <w:t xml:space="preserve"> </w:t>
            </w:r>
            <w:r w:rsidRPr="00F60A51">
              <w:t>shall publish on its bulletin board and on the Public Procurement Portal, the bidding process results identifying the lots (contracts), number</w:t>
            </w:r>
            <w:r w:rsidR="00550EC2" w:rsidRPr="00F60A51">
              <w:t xml:space="preserve"> of lots</w:t>
            </w:r>
            <w:r w:rsidRPr="00F60A51">
              <w:t xml:space="preserve">, as well as the name of the successful Bidder and the Contract amount.  </w:t>
            </w:r>
          </w:p>
          <w:p w14:paraId="686115BB" w14:textId="77777777" w:rsidR="008D2CC0" w:rsidRPr="00F60A51" w:rsidRDefault="008D2CC0" w:rsidP="00A3593F">
            <w:pPr>
              <w:keepNext/>
              <w:keepLines/>
              <w:numPr>
                <w:ilvl w:val="1"/>
                <w:numId w:val="36"/>
              </w:numPr>
              <w:spacing w:after="180"/>
              <w:jc w:val="both"/>
            </w:pPr>
            <w:r w:rsidRPr="00F60A51">
              <w:t>Until a formal Contract is prepared and executed, the notification of award shall constitute a binding Contract.</w:t>
            </w:r>
          </w:p>
          <w:p w14:paraId="6F8B8989" w14:textId="19C19713" w:rsidR="008D2CC0" w:rsidRPr="00F60A51" w:rsidRDefault="008D2CC0" w:rsidP="00A3593F">
            <w:pPr>
              <w:keepNext/>
              <w:keepLines/>
              <w:numPr>
                <w:ilvl w:val="1"/>
                <w:numId w:val="36"/>
              </w:numPr>
              <w:spacing w:after="180"/>
              <w:jc w:val="both"/>
            </w:pPr>
            <w:r w:rsidRPr="00F60A51">
              <w:t xml:space="preserve">After notification of award in accordance with ITB 40.1, the </w:t>
            </w:r>
            <w:r w:rsidR="00720A52">
              <w:t>Procuring Entity</w:t>
            </w:r>
            <w:r w:rsidR="00720A52" w:rsidRPr="00F60A51">
              <w:t xml:space="preserve"> </w:t>
            </w:r>
            <w:r w:rsidRPr="00F60A51">
              <w:t>shall respond in writing, within a period not exceeding seven working days from the date of receiving written request from any Bidder, enquiring about the grounds for not selecting its bid.</w:t>
            </w:r>
          </w:p>
          <w:p w14:paraId="57284E78" w14:textId="77777777" w:rsidR="008D2CC0" w:rsidRPr="00F60A51" w:rsidRDefault="008D2CC0" w:rsidP="00681862">
            <w:pPr>
              <w:keepNext/>
              <w:keepLines/>
              <w:spacing w:after="180"/>
              <w:jc w:val="both"/>
            </w:pPr>
            <w:r w:rsidRPr="00F60A51">
              <w:t xml:space="preserve"> </w:t>
            </w:r>
          </w:p>
        </w:tc>
      </w:tr>
      <w:tr w:rsidR="008D2CC0" w:rsidRPr="00F60A51" w14:paraId="3B355CE6" w14:textId="77777777" w:rsidTr="001227BC">
        <w:tc>
          <w:tcPr>
            <w:tcW w:w="2250" w:type="dxa"/>
            <w:tcBorders>
              <w:bottom w:val="nil"/>
            </w:tcBorders>
          </w:tcPr>
          <w:p w14:paraId="6D96F70F" w14:textId="01D6E8DB" w:rsidR="008D2CC0" w:rsidRPr="00F60A51" w:rsidRDefault="008D2CC0" w:rsidP="00681862">
            <w:pPr>
              <w:pStyle w:val="Sec1-Clauses"/>
              <w:spacing w:before="0" w:after="200"/>
              <w:jc w:val="both"/>
            </w:pPr>
            <w:bookmarkStart w:id="299" w:name="_Toc33418469"/>
            <w:r w:rsidRPr="00F60A51">
              <w:t>41.</w:t>
            </w:r>
            <w:r w:rsidRPr="00F60A51">
              <w:tab/>
            </w:r>
            <w:r w:rsidR="00681862" w:rsidRPr="00F60A51">
              <w:rPr>
                <w:b w:val="0"/>
                <w:bCs/>
                <w:sz w:val="28"/>
                <w:szCs w:val="12"/>
              </w:rPr>
              <w:fldChar w:fldCharType="begin"/>
            </w:r>
            <w:r w:rsidR="00681862" w:rsidRPr="00F60A51">
              <w:rPr>
                <w:b w:val="0"/>
                <w:bCs/>
                <w:sz w:val="28"/>
                <w:szCs w:val="12"/>
              </w:rPr>
              <w:instrText xml:space="preserve"> TC  "</w:instrText>
            </w:r>
            <w:bookmarkStart w:id="300" w:name="_Toc33566047"/>
            <w:r w:rsidR="00681862" w:rsidRPr="00F60A51">
              <w:rPr>
                <w:b w:val="0"/>
                <w:bCs/>
                <w:sz w:val="28"/>
                <w:szCs w:val="12"/>
              </w:rPr>
              <w:instrText>41.  Performance Security</w:instrText>
            </w:r>
            <w:bookmarkEnd w:id="300"/>
            <w:r w:rsidR="00681862" w:rsidRPr="00F60A51">
              <w:rPr>
                <w:b w:val="0"/>
                <w:bCs/>
                <w:sz w:val="28"/>
                <w:szCs w:val="12"/>
              </w:rPr>
              <w:instrText xml:space="preserve">" \f a\l 2 </w:instrText>
            </w:r>
            <w:r w:rsidR="00681862" w:rsidRPr="00F60A51">
              <w:rPr>
                <w:b w:val="0"/>
                <w:bCs/>
                <w:sz w:val="28"/>
                <w:szCs w:val="12"/>
              </w:rPr>
              <w:fldChar w:fldCharType="end"/>
            </w:r>
            <w:r w:rsidRPr="00F60A51">
              <w:t>Performance Security</w:t>
            </w:r>
            <w:bookmarkEnd w:id="299"/>
            <w:r w:rsidRPr="00F60A51">
              <w:t xml:space="preserve"> </w:t>
            </w:r>
          </w:p>
          <w:p w14:paraId="5390F269" w14:textId="77777777" w:rsidR="008D2CC0" w:rsidRPr="00F60A51" w:rsidRDefault="008D2CC0" w:rsidP="00681862">
            <w:pPr>
              <w:pStyle w:val="Sec1-Clauses"/>
              <w:spacing w:before="0" w:after="200"/>
              <w:jc w:val="both"/>
            </w:pPr>
          </w:p>
          <w:p w14:paraId="7AB078A3" w14:textId="77777777" w:rsidR="008D2CC0" w:rsidRPr="00F60A51" w:rsidRDefault="008D2CC0" w:rsidP="00681862">
            <w:pPr>
              <w:pStyle w:val="Sec1-Clauses"/>
              <w:spacing w:before="0" w:after="200"/>
              <w:jc w:val="both"/>
            </w:pPr>
          </w:p>
          <w:p w14:paraId="5F1104E4" w14:textId="77777777" w:rsidR="008D2CC0" w:rsidRPr="00F60A51" w:rsidRDefault="008D2CC0" w:rsidP="00681862">
            <w:pPr>
              <w:pStyle w:val="Sec1-Clauses"/>
              <w:spacing w:before="0" w:after="200"/>
              <w:jc w:val="both"/>
            </w:pPr>
          </w:p>
          <w:p w14:paraId="2AF58C73" w14:textId="77777777" w:rsidR="008D2CC0" w:rsidRPr="00F60A51" w:rsidRDefault="008D2CC0" w:rsidP="00681862">
            <w:pPr>
              <w:pStyle w:val="Sec1-Clauses"/>
              <w:spacing w:before="0" w:after="200"/>
              <w:jc w:val="both"/>
            </w:pPr>
          </w:p>
          <w:p w14:paraId="2919E7A7" w14:textId="77777777" w:rsidR="008D2CC0" w:rsidRDefault="008D2CC0" w:rsidP="00681862">
            <w:pPr>
              <w:pStyle w:val="Sec1-Clauses"/>
              <w:spacing w:before="0" w:after="200"/>
              <w:jc w:val="both"/>
            </w:pPr>
          </w:p>
          <w:p w14:paraId="42B710DC" w14:textId="77777777" w:rsidR="005B3EAD" w:rsidRDefault="005B3EAD" w:rsidP="00681862">
            <w:pPr>
              <w:pStyle w:val="Sec1-Clauses"/>
              <w:spacing w:before="0" w:after="200"/>
              <w:jc w:val="both"/>
            </w:pPr>
          </w:p>
          <w:p w14:paraId="040EAAC2" w14:textId="77777777" w:rsidR="005B3EAD" w:rsidRDefault="005B3EAD" w:rsidP="00681862">
            <w:pPr>
              <w:pStyle w:val="Sec1-Clauses"/>
              <w:spacing w:before="0" w:after="200"/>
              <w:jc w:val="both"/>
            </w:pPr>
          </w:p>
          <w:p w14:paraId="41B977FE" w14:textId="77777777" w:rsidR="005B3EAD" w:rsidRPr="00F60A51" w:rsidRDefault="005B3EAD" w:rsidP="00681862">
            <w:pPr>
              <w:pStyle w:val="Sec1-Clauses"/>
              <w:spacing w:before="0" w:after="200"/>
              <w:jc w:val="both"/>
            </w:pPr>
          </w:p>
          <w:p w14:paraId="7FE93E9C" w14:textId="77777777" w:rsidR="008D2CC0" w:rsidRPr="00F60A51" w:rsidRDefault="008D2CC0" w:rsidP="00681862">
            <w:pPr>
              <w:pStyle w:val="Sec1-Clauses"/>
              <w:spacing w:before="0" w:after="200"/>
              <w:ind w:left="0" w:firstLine="0"/>
              <w:jc w:val="both"/>
            </w:pPr>
          </w:p>
          <w:p w14:paraId="3213E9B9" w14:textId="54BB513D" w:rsidR="008D2CC0" w:rsidRPr="00F60A51" w:rsidRDefault="00965771" w:rsidP="00681862">
            <w:pPr>
              <w:pStyle w:val="Sec1-Clauses"/>
              <w:spacing w:before="0" w:after="200"/>
              <w:jc w:val="both"/>
            </w:pPr>
            <w:bookmarkStart w:id="301" w:name="_Toc33418470"/>
            <w:r w:rsidRPr="00F60A51">
              <w:t xml:space="preserve">42. </w:t>
            </w:r>
            <w:r w:rsidR="00681862" w:rsidRPr="00F60A51">
              <w:rPr>
                <w:b w:val="0"/>
                <w:bCs/>
                <w:sz w:val="28"/>
                <w:szCs w:val="12"/>
              </w:rPr>
              <w:fldChar w:fldCharType="begin"/>
            </w:r>
            <w:r w:rsidR="00681862" w:rsidRPr="00F60A51">
              <w:rPr>
                <w:b w:val="0"/>
                <w:bCs/>
                <w:sz w:val="28"/>
                <w:szCs w:val="12"/>
              </w:rPr>
              <w:instrText xml:space="preserve"> TC  "</w:instrText>
            </w:r>
            <w:bookmarkStart w:id="302" w:name="_Toc33566048"/>
            <w:r w:rsidR="00681862" w:rsidRPr="00F60A51">
              <w:rPr>
                <w:b w:val="0"/>
                <w:bCs/>
                <w:sz w:val="28"/>
                <w:szCs w:val="12"/>
              </w:rPr>
              <w:instrText>42.  Signing of Contract</w:instrText>
            </w:r>
            <w:bookmarkEnd w:id="302"/>
            <w:r w:rsidR="00681862" w:rsidRPr="00F60A51">
              <w:rPr>
                <w:b w:val="0"/>
                <w:bCs/>
                <w:sz w:val="28"/>
                <w:szCs w:val="12"/>
              </w:rPr>
              <w:instrText xml:space="preserve">" \f a\l 2 </w:instrText>
            </w:r>
            <w:r w:rsidR="00681862" w:rsidRPr="00F60A51">
              <w:rPr>
                <w:b w:val="0"/>
                <w:bCs/>
                <w:sz w:val="28"/>
                <w:szCs w:val="12"/>
              </w:rPr>
              <w:fldChar w:fldCharType="end"/>
            </w:r>
            <w:r w:rsidR="008D2CC0" w:rsidRPr="00F60A51">
              <w:t>Signing of Contract</w:t>
            </w:r>
            <w:bookmarkEnd w:id="301"/>
          </w:p>
        </w:tc>
        <w:tc>
          <w:tcPr>
            <w:tcW w:w="7110" w:type="dxa"/>
          </w:tcPr>
          <w:p w14:paraId="40FA2C35" w14:textId="32CD64FB" w:rsidR="008D2CC0" w:rsidRPr="00F60A51" w:rsidRDefault="008D2CC0" w:rsidP="00A3593F">
            <w:pPr>
              <w:pStyle w:val="Sub-ClauseText"/>
              <w:numPr>
                <w:ilvl w:val="1"/>
                <w:numId w:val="75"/>
              </w:numPr>
              <w:spacing w:before="0" w:after="200"/>
              <w:ind w:left="594" w:hanging="594"/>
            </w:pPr>
            <w:r w:rsidRPr="00F60A51">
              <w:rPr>
                <w:spacing w:val="0"/>
              </w:rPr>
              <w:lastRenderedPageBreak/>
              <w:t xml:space="preserve">Within the period </w:t>
            </w:r>
            <w:r w:rsidRPr="00F60A51">
              <w:rPr>
                <w:b/>
              </w:rPr>
              <w:t xml:space="preserve">specified in the BDS </w:t>
            </w:r>
            <w:r w:rsidRPr="00F60A51">
              <w:t>and in the notification of award</w:t>
            </w:r>
            <w:r w:rsidRPr="00F60A51">
              <w:rPr>
                <w:spacing w:val="0"/>
              </w:rPr>
              <w:t xml:space="preserve">, shall furnish the Performance Security in accordance with the GCC, using for that purpose the Performance Security Form included in Section X, Contract Forms, or another Form acceptable to the </w:t>
            </w:r>
            <w:r w:rsidR="00720A52">
              <w:t>Procuring Entity</w:t>
            </w:r>
            <w:r w:rsidRPr="00F60A51">
              <w:rPr>
                <w:spacing w:val="0"/>
              </w:rPr>
              <w:t xml:space="preserve">. </w:t>
            </w:r>
            <w:r w:rsidRPr="00F60A51">
              <w:t xml:space="preserve">If the Performance Security furnished by the successful Bidder is issued by a foreign institution, it shall have a correspondent </w:t>
            </w:r>
            <w:r w:rsidRPr="00F60A51">
              <w:rPr>
                <w:spacing w:val="-2"/>
              </w:rPr>
              <w:t xml:space="preserve">financial institution </w:t>
            </w:r>
            <w:r w:rsidRPr="00F60A51">
              <w:t>located in the State of Palestine.</w:t>
            </w:r>
          </w:p>
          <w:p w14:paraId="587ECA77" w14:textId="1BFF1889" w:rsidR="008D2CC0" w:rsidRPr="00F60A51" w:rsidRDefault="008D2CC0" w:rsidP="00A3593F">
            <w:pPr>
              <w:pStyle w:val="Sub-ClauseText"/>
              <w:numPr>
                <w:ilvl w:val="1"/>
                <w:numId w:val="75"/>
              </w:numPr>
              <w:spacing w:before="0" w:after="200"/>
              <w:ind w:left="594" w:hanging="540"/>
              <w:rPr>
                <w:spacing w:val="0"/>
              </w:rPr>
            </w:pPr>
            <w:r w:rsidRPr="00F60A51">
              <w:rPr>
                <w:spacing w:val="0"/>
              </w:rPr>
              <w:t xml:space="preserve">Failure of the successful Bidder to submit the above-mentioned Performance Security or sign the Contract shall constitute sufficient grounds for the annulment of the award and forfeiture of the Bid Security or execution of the Bid—Securing Declaration. In that event the </w:t>
            </w:r>
            <w:r w:rsidR="00720A52">
              <w:t>Procuring Entity</w:t>
            </w:r>
            <w:r w:rsidR="00720A52" w:rsidRPr="00F60A51">
              <w:t xml:space="preserve"> </w:t>
            </w:r>
            <w:r w:rsidRPr="00F60A51">
              <w:rPr>
                <w:spacing w:val="0"/>
              </w:rPr>
              <w:t xml:space="preserve">may award the Contract to the next lowest evaluated Bidder, whose bid is substantially responsive and is determined by the </w:t>
            </w:r>
            <w:r w:rsidR="00EB2AF0">
              <w:t>Procuring Entity</w:t>
            </w:r>
            <w:r w:rsidR="00EB2AF0">
              <w:rPr>
                <w:spacing w:val="0"/>
              </w:rPr>
              <w:t xml:space="preserve"> </w:t>
            </w:r>
            <w:r w:rsidRPr="00F60A51">
              <w:rPr>
                <w:spacing w:val="0"/>
              </w:rPr>
              <w:t xml:space="preserve">to be qualified to perform the Contract satisfactorily. </w:t>
            </w:r>
          </w:p>
          <w:p w14:paraId="132A0F93" w14:textId="77777777" w:rsidR="008D2CC0" w:rsidRPr="00F60A51" w:rsidRDefault="008D2CC0" w:rsidP="00681862">
            <w:pPr>
              <w:pStyle w:val="Sub-ClauseText"/>
              <w:spacing w:before="0" w:after="200"/>
              <w:rPr>
                <w:spacing w:val="0"/>
              </w:rPr>
            </w:pPr>
            <w:r w:rsidRPr="00F60A51">
              <w:rPr>
                <w:spacing w:val="0"/>
              </w:rPr>
              <w:lastRenderedPageBreak/>
              <w:t xml:space="preserve"> </w:t>
            </w:r>
          </w:p>
          <w:p w14:paraId="4FA433CC" w14:textId="245D0202" w:rsidR="008D2CC0" w:rsidRPr="00F60A51" w:rsidRDefault="008D2CC0" w:rsidP="00A3593F">
            <w:pPr>
              <w:pStyle w:val="StyleHeader1-ClausesAfter0pt"/>
              <w:numPr>
                <w:ilvl w:val="1"/>
                <w:numId w:val="74"/>
              </w:numPr>
              <w:tabs>
                <w:tab w:val="left" w:pos="576"/>
              </w:tabs>
              <w:ind w:left="774" w:hanging="540"/>
              <w:rPr>
                <w:lang w:val="en-US"/>
              </w:rPr>
            </w:pPr>
            <w:bookmarkStart w:id="303" w:name="_Hlk33563122"/>
            <w:r w:rsidRPr="00F60A51">
              <w:rPr>
                <w:lang w:val="en-US"/>
              </w:rPr>
              <w:t xml:space="preserve">Within the period </w:t>
            </w:r>
            <w:r w:rsidRPr="00F60A51">
              <w:rPr>
                <w:b/>
                <w:bCs w:val="0"/>
                <w:lang w:val="en-US"/>
              </w:rPr>
              <w:t xml:space="preserve">specified in the BDS </w:t>
            </w:r>
            <w:r w:rsidRPr="00F60A51">
              <w:rPr>
                <w:lang w:val="en-US"/>
              </w:rPr>
              <w:t xml:space="preserve">from the date of receiving the Letter of Award, and after furnishing the performance security, the successful Bidder shall sign the Contract in front of </w:t>
            </w:r>
            <w:r w:rsidRPr="00520E8C">
              <w:rPr>
                <w:lang w:val="en-US"/>
              </w:rPr>
              <w:t xml:space="preserve">the </w:t>
            </w:r>
            <w:r w:rsidR="00EB2AF0" w:rsidRPr="00395D03">
              <w:rPr>
                <w:lang w:val="en-US"/>
              </w:rPr>
              <w:t>Procuring Entity</w:t>
            </w:r>
            <w:r w:rsidRPr="00F60A51">
              <w:rPr>
                <w:lang w:val="en-US"/>
              </w:rPr>
              <w:t>.</w:t>
            </w:r>
            <w:bookmarkEnd w:id="303"/>
          </w:p>
          <w:p w14:paraId="6963F831" w14:textId="2207DC18" w:rsidR="008D2CC0" w:rsidRPr="00F60A51" w:rsidRDefault="008D2CC0" w:rsidP="00A3593F">
            <w:pPr>
              <w:pStyle w:val="Sub-ClauseText"/>
              <w:numPr>
                <w:ilvl w:val="1"/>
                <w:numId w:val="74"/>
              </w:numPr>
              <w:spacing w:before="0" w:after="200"/>
              <w:ind w:hanging="606"/>
              <w:rPr>
                <w:spacing w:val="0"/>
              </w:rPr>
            </w:pPr>
            <w:bookmarkStart w:id="304" w:name="_Hlk33563140"/>
            <w:r w:rsidRPr="00F60A51">
              <w:t xml:space="preserve">Notwithstanding ITB 41.2 above, in case signing of the Contract Agreement is prevented by any export restrictions attributable to the </w:t>
            </w:r>
            <w:r w:rsidR="00720A52">
              <w:t>Procuring Entity</w:t>
            </w:r>
            <w:r w:rsidRPr="00F60A51">
              <w:t xml:space="preserve">, to the country of the </w:t>
            </w:r>
            <w:r w:rsidR="00720A52">
              <w:t>Procuring Entity</w:t>
            </w:r>
            <w:r w:rsidRPr="00F60A51">
              <w:t xml:space="preserve">,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w:t>
            </w:r>
            <w:r w:rsidR="00720A52">
              <w:t>Procuring Entity</w:t>
            </w:r>
            <w:r w:rsidR="00720A52" w:rsidRPr="00F60A51">
              <w:t xml:space="preserve"> </w:t>
            </w:r>
            <w:r w:rsidRPr="00F60A51">
              <w:t>that signing of the Contact Agreement has not been prevented by any lack of diligence on the part of the Bidder in completing any formalities, including applying for approvals, exceptions, permits, authorizations and licenses necessary for the export of the products/goods, systems or services under the terms of the Contract.</w:t>
            </w:r>
            <w:bookmarkEnd w:id="304"/>
          </w:p>
        </w:tc>
      </w:tr>
    </w:tbl>
    <w:p w14:paraId="0939A904" w14:textId="77777777" w:rsidR="008D2CC0" w:rsidRPr="00F60A51" w:rsidRDefault="008D2CC0" w:rsidP="00681862">
      <w:pPr>
        <w:ind w:left="180"/>
        <w:jc w:val="both"/>
      </w:pPr>
    </w:p>
    <w:p w14:paraId="0415C08B" w14:textId="4E5DACA4" w:rsidR="008D2CC0" w:rsidRPr="00F60A51" w:rsidRDefault="008D2CC0" w:rsidP="00A3593F">
      <w:pPr>
        <w:pStyle w:val="Sub-ClauseText"/>
        <w:numPr>
          <w:ilvl w:val="1"/>
          <w:numId w:val="74"/>
        </w:numPr>
        <w:spacing w:before="0" w:after="200"/>
        <w:ind w:left="3060" w:hanging="630"/>
      </w:pPr>
      <w:bookmarkStart w:id="305" w:name="_Hlk33563153"/>
      <w:r w:rsidRPr="00F60A51">
        <w:t xml:space="preserve">Within a period not exceeding seven working days from signing the Contract, the </w:t>
      </w:r>
      <w:r w:rsidR="00720A52">
        <w:t>Procuring Entity</w:t>
      </w:r>
      <w:r w:rsidR="00720A52" w:rsidRPr="00F60A51">
        <w:t xml:space="preserve"> </w:t>
      </w:r>
      <w:r w:rsidRPr="00F60A51">
        <w:t>shall publish on its bulletin board and on the Public Procurement Portal the results identifying the bid and lot numbers and the following information:</w:t>
      </w:r>
    </w:p>
    <w:p w14:paraId="51884FEA" w14:textId="77777777" w:rsidR="008D2CC0" w:rsidRPr="00F60A51" w:rsidRDefault="008D2CC0" w:rsidP="00681862">
      <w:pPr>
        <w:pStyle w:val="Sub-ClauseText"/>
        <w:spacing w:before="0" w:after="200"/>
        <w:ind w:left="3600"/>
      </w:pPr>
      <w:r w:rsidRPr="00F60A51">
        <w:t>(</w:t>
      </w:r>
      <w:proofErr w:type="spellStart"/>
      <w:r w:rsidRPr="00F60A51">
        <w:t>i</w:t>
      </w:r>
      <w:proofErr w:type="spellEnd"/>
      <w:r w:rsidRPr="00F60A51">
        <w:t>)</w:t>
      </w:r>
      <w:r w:rsidRPr="00F60A51">
        <w:tab/>
        <w:t xml:space="preserve">name of each Bidder who submitted a Bid; </w:t>
      </w:r>
    </w:p>
    <w:p w14:paraId="756E9F6B" w14:textId="77777777" w:rsidR="008D2CC0" w:rsidRPr="00F60A51" w:rsidRDefault="008D2CC0" w:rsidP="00681862">
      <w:pPr>
        <w:pStyle w:val="Sub-ClauseText"/>
        <w:spacing w:before="0" w:after="200"/>
        <w:ind w:left="3600"/>
      </w:pPr>
      <w:r w:rsidRPr="00F60A51">
        <w:t>(ii)</w:t>
      </w:r>
      <w:r w:rsidRPr="00F60A51">
        <w:tab/>
        <w:t xml:space="preserve">bid prices as read out at Bid Opening; </w:t>
      </w:r>
    </w:p>
    <w:p w14:paraId="2FE6BCCA" w14:textId="77777777" w:rsidR="008D2CC0" w:rsidRPr="00F60A51" w:rsidRDefault="008D2CC0" w:rsidP="00681862">
      <w:pPr>
        <w:pStyle w:val="Sub-ClauseText"/>
        <w:spacing w:before="0" w:after="200"/>
        <w:ind w:left="3600"/>
      </w:pPr>
      <w:r w:rsidRPr="00F60A51">
        <w:t>(iii)</w:t>
      </w:r>
      <w:r w:rsidRPr="00F60A51">
        <w:tab/>
        <w:t xml:space="preserve">name and evaluated prices of each Bid that was evaluated; </w:t>
      </w:r>
    </w:p>
    <w:p w14:paraId="41E56108" w14:textId="77777777" w:rsidR="008D2CC0" w:rsidRPr="00F60A51" w:rsidRDefault="008D2CC0" w:rsidP="00681862">
      <w:pPr>
        <w:pStyle w:val="Sub-ClauseText"/>
        <w:spacing w:before="0" w:after="200"/>
        <w:ind w:left="3600"/>
      </w:pPr>
      <w:r w:rsidRPr="00F60A51">
        <w:t>(iv)</w:t>
      </w:r>
      <w:r w:rsidRPr="00F60A51">
        <w:tab/>
        <w:t xml:space="preserve">name of bidders whose bids were rejected and the reasons for their rejection; and </w:t>
      </w:r>
    </w:p>
    <w:p w14:paraId="2A986790" w14:textId="7B141480" w:rsidR="008D2CC0" w:rsidRPr="00F60A51" w:rsidRDefault="008D2CC0" w:rsidP="00D11B26">
      <w:pPr>
        <w:pStyle w:val="Sub-ClauseText"/>
        <w:spacing w:before="0" w:after="200"/>
        <w:ind w:left="3600"/>
        <w:sectPr w:rsidR="008D2CC0" w:rsidRPr="00F60A51" w:rsidSect="00D11B26">
          <w:headerReference w:type="even" r:id="rId18"/>
          <w:headerReference w:type="default" r:id="rId19"/>
          <w:footerReference w:type="default" r:id="rId20"/>
          <w:headerReference w:type="first" r:id="rId21"/>
          <w:footerReference w:type="first" r:id="rId22"/>
          <w:footnotePr>
            <w:numRestart w:val="eachPage"/>
          </w:footnotePr>
          <w:type w:val="evenPage"/>
          <w:pgSz w:w="12240" w:h="15840" w:code="1"/>
          <w:pgMar w:top="1440" w:right="1440" w:bottom="1440" w:left="1797" w:header="720" w:footer="720" w:gutter="0"/>
          <w:paperSrc w:first="15" w:other="15"/>
          <w:cols w:space="720"/>
          <w:titlePg/>
        </w:sectPr>
      </w:pPr>
      <w:r w:rsidRPr="00F60A51">
        <w:t xml:space="preserve">(v) </w:t>
      </w:r>
      <w:r w:rsidRPr="00F60A51">
        <w:tab/>
        <w:t xml:space="preserve">name of the successful Bidder, and the Price it offered, as well as the duration and summary scope of the contract awarded. </w:t>
      </w:r>
      <w:bookmarkEnd w:id="305"/>
    </w:p>
    <w:tbl>
      <w:tblPr>
        <w:tblW w:w="909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8D2CC0" w:rsidRPr="00F60A51" w14:paraId="2E4236C5" w14:textId="77777777" w:rsidTr="001227BC">
        <w:trPr>
          <w:cantSplit/>
        </w:trPr>
        <w:tc>
          <w:tcPr>
            <w:tcW w:w="9090" w:type="dxa"/>
            <w:gridSpan w:val="2"/>
            <w:tcBorders>
              <w:top w:val="nil"/>
              <w:left w:val="nil"/>
              <w:bottom w:val="single" w:sz="12" w:space="0" w:color="000000"/>
              <w:right w:val="nil"/>
            </w:tcBorders>
            <w:vAlign w:val="center"/>
          </w:tcPr>
          <w:p w14:paraId="26DD4024" w14:textId="1C0037DB" w:rsidR="008D2CC0" w:rsidRPr="00F60A51" w:rsidRDefault="008D2CC0" w:rsidP="003D70A9">
            <w:pPr>
              <w:pStyle w:val="Subtitle"/>
              <w:spacing w:after="120"/>
              <w:outlineLvl w:val="0"/>
            </w:pPr>
            <w:r w:rsidRPr="00F60A51">
              <w:lastRenderedPageBreak/>
              <w:br w:type="page"/>
            </w:r>
            <w:bookmarkStart w:id="306" w:name="_Toc438366665"/>
            <w:bookmarkStart w:id="307" w:name="_Toc438954443"/>
            <w:bookmarkStart w:id="308" w:name="_Toc33418344"/>
            <w:bookmarkStart w:id="309" w:name="_Toc33565676"/>
            <w:r w:rsidRPr="00F60A51">
              <w:t>Section II.  Bid Data Sheet</w:t>
            </w:r>
            <w:bookmarkEnd w:id="306"/>
            <w:bookmarkEnd w:id="307"/>
            <w:r w:rsidRPr="00F60A51">
              <w:t xml:space="preserve"> (BDS)</w:t>
            </w:r>
            <w:bookmarkEnd w:id="308"/>
            <w:bookmarkEnd w:id="309"/>
          </w:p>
          <w:p w14:paraId="10F25D0E" w14:textId="77777777" w:rsidR="008D2CC0" w:rsidRPr="00F60A51" w:rsidRDefault="008D2CC0" w:rsidP="001227BC">
            <w:pPr>
              <w:suppressAutoHyphens/>
              <w:jc w:val="both"/>
            </w:pPr>
            <w:r w:rsidRPr="00F60A51">
              <w:t>The following specific data for the goods to be procured shall complement, supplement, or amend the provisions in the Instructions to Bidders (ITB).  Whenever there is a conflict, the provisions herein shall prevail over those in ITB.</w:t>
            </w:r>
          </w:p>
          <w:p w14:paraId="3FEFBBCE" w14:textId="72B2FC28" w:rsidR="008D2CC0" w:rsidRPr="00F60A51" w:rsidRDefault="008D2CC0" w:rsidP="001227BC">
            <w:pPr>
              <w:suppressAutoHyphens/>
              <w:jc w:val="both"/>
              <w:rPr>
                <w:i/>
                <w:iCs/>
              </w:rPr>
            </w:pPr>
          </w:p>
          <w:p w14:paraId="6B04B28A" w14:textId="77777777" w:rsidR="008D2CC0" w:rsidRPr="00F60A51" w:rsidRDefault="008D2CC0" w:rsidP="001227BC">
            <w:pPr>
              <w:suppressAutoHyphens/>
              <w:jc w:val="both"/>
              <w:rPr>
                <w:b/>
                <w:bCs/>
                <w:i/>
                <w:iCs/>
              </w:rPr>
            </w:pPr>
          </w:p>
        </w:tc>
      </w:tr>
      <w:tr w:rsidR="008D2CC0" w:rsidRPr="00F60A51" w14:paraId="12183456" w14:textId="77777777" w:rsidTr="001227BC">
        <w:trPr>
          <w:cantSplit/>
        </w:trPr>
        <w:tc>
          <w:tcPr>
            <w:tcW w:w="1620" w:type="dxa"/>
            <w:tcBorders>
              <w:bottom w:val="nil"/>
            </w:tcBorders>
          </w:tcPr>
          <w:p w14:paraId="3D3BE6ED" w14:textId="77777777" w:rsidR="008D2CC0" w:rsidRPr="00F60A51" w:rsidRDefault="008D2CC0" w:rsidP="001227BC">
            <w:pPr>
              <w:spacing w:before="120"/>
              <w:rPr>
                <w:b/>
                <w:bCs/>
              </w:rPr>
            </w:pPr>
            <w:r w:rsidRPr="00F60A51">
              <w:rPr>
                <w:b/>
                <w:bCs/>
              </w:rPr>
              <w:t>ITB Clause Reference</w:t>
            </w:r>
          </w:p>
        </w:tc>
        <w:tc>
          <w:tcPr>
            <w:tcW w:w="7470" w:type="dxa"/>
            <w:tcBorders>
              <w:bottom w:val="nil"/>
            </w:tcBorders>
          </w:tcPr>
          <w:p w14:paraId="3E16F740" w14:textId="77777777" w:rsidR="008D2CC0" w:rsidRPr="00F60A51" w:rsidRDefault="008D2CC0" w:rsidP="001227BC">
            <w:pPr>
              <w:spacing w:before="120" w:after="120"/>
              <w:jc w:val="center"/>
              <w:rPr>
                <w:b/>
                <w:bCs/>
                <w:sz w:val="28"/>
              </w:rPr>
            </w:pPr>
            <w:bookmarkStart w:id="310" w:name="_Toc505659529"/>
            <w:bookmarkStart w:id="311" w:name="_Toc506185677"/>
            <w:r w:rsidRPr="00F60A51">
              <w:rPr>
                <w:b/>
                <w:bCs/>
                <w:sz w:val="28"/>
              </w:rPr>
              <w:t>A. General</w:t>
            </w:r>
            <w:bookmarkEnd w:id="310"/>
            <w:bookmarkEnd w:id="311"/>
          </w:p>
        </w:tc>
      </w:tr>
      <w:tr w:rsidR="008D2CC0" w:rsidRPr="00F60A51" w14:paraId="68D7865A" w14:textId="77777777" w:rsidTr="001227BC">
        <w:trPr>
          <w:cantSplit/>
        </w:trPr>
        <w:tc>
          <w:tcPr>
            <w:tcW w:w="1620" w:type="dxa"/>
            <w:tcBorders>
              <w:top w:val="single" w:sz="12" w:space="0" w:color="000000"/>
              <w:left w:val="single" w:sz="12" w:space="0" w:color="000000"/>
              <w:bottom w:val="nil"/>
              <w:right w:val="single" w:sz="8" w:space="0" w:color="000000"/>
            </w:tcBorders>
          </w:tcPr>
          <w:p w14:paraId="459C71CD" w14:textId="77777777" w:rsidR="008D2CC0" w:rsidRPr="00F60A51" w:rsidRDefault="008D2CC0" w:rsidP="001227BC">
            <w:pPr>
              <w:spacing w:before="60" w:after="60"/>
              <w:rPr>
                <w:b/>
              </w:rPr>
            </w:pPr>
            <w:r w:rsidRPr="00F60A51">
              <w:rPr>
                <w:b/>
              </w:rPr>
              <w:t>ITB 1.1</w:t>
            </w:r>
          </w:p>
        </w:tc>
        <w:tc>
          <w:tcPr>
            <w:tcW w:w="7470" w:type="dxa"/>
            <w:tcBorders>
              <w:top w:val="single" w:sz="12" w:space="0" w:color="000000"/>
              <w:left w:val="nil"/>
              <w:bottom w:val="single" w:sz="12" w:space="0" w:color="auto"/>
              <w:right w:val="single" w:sz="12" w:space="0" w:color="000000"/>
            </w:tcBorders>
          </w:tcPr>
          <w:p w14:paraId="1DC6A5E8" w14:textId="6E691467" w:rsidR="008D2CC0" w:rsidRPr="00F60A51" w:rsidRDefault="008D2CC0" w:rsidP="001227BC">
            <w:pPr>
              <w:tabs>
                <w:tab w:val="right" w:pos="7272"/>
              </w:tabs>
              <w:spacing w:before="60" w:after="60"/>
            </w:pPr>
            <w:r w:rsidRPr="00F60A51">
              <w:t xml:space="preserve">The </w:t>
            </w:r>
            <w:r w:rsidR="00EA7D41">
              <w:t>Procuring Entity</w:t>
            </w:r>
            <w:r w:rsidR="00EA7D41" w:rsidRPr="00F60A51">
              <w:t xml:space="preserve"> </w:t>
            </w:r>
            <w:r w:rsidRPr="00F60A51">
              <w:t xml:space="preserve">is: </w:t>
            </w:r>
            <w:r w:rsidR="00FF563F" w:rsidRPr="00C30289">
              <w:rPr>
                <w:b/>
                <w:iCs/>
                <w:szCs w:val="24"/>
              </w:rPr>
              <w:t>P</w:t>
            </w:r>
            <w:r w:rsidR="00FF563F" w:rsidRPr="00C30289">
              <w:rPr>
                <w:b/>
                <w:iCs/>
                <w:spacing w:val="-3"/>
                <w:szCs w:val="24"/>
              </w:rPr>
              <w:t>a</w:t>
            </w:r>
            <w:r w:rsidR="00FF563F" w:rsidRPr="00C30289">
              <w:rPr>
                <w:b/>
                <w:iCs/>
                <w:spacing w:val="1"/>
                <w:szCs w:val="24"/>
              </w:rPr>
              <w:t>l</w:t>
            </w:r>
            <w:r w:rsidR="00FF563F" w:rsidRPr="00C30289">
              <w:rPr>
                <w:b/>
                <w:iCs/>
                <w:szCs w:val="24"/>
              </w:rPr>
              <w:t>e</w:t>
            </w:r>
            <w:r w:rsidR="00FF563F" w:rsidRPr="00C30289">
              <w:rPr>
                <w:b/>
                <w:iCs/>
                <w:spacing w:val="-2"/>
                <w:szCs w:val="24"/>
              </w:rPr>
              <w:t>s</w:t>
            </w:r>
            <w:r w:rsidR="00FF563F" w:rsidRPr="00C30289">
              <w:rPr>
                <w:b/>
                <w:iCs/>
                <w:spacing w:val="1"/>
                <w:szCs w:val="24"/>
              </w:rPr>
              <w:t>ti</w:t>
            </w:r>
            <w:r w:rsidR="00FF563F" w:rsidRPr="00C30289">
              <w:rPr>
                <w:b/>
                <w:iCs/>
                <w:spacing w:val="-3"/>
                <w:szCs w:val="24"/>
              </w:rPr>
              <w:t>n</w:t>
            </w:r>
            <w:r w:rsidR="00FF563F" w:rsidRPr="00C30289">
              <w:rPr>
                <w:b/>
                <w:iCs/>
                <w:spacing w:val="1"/>
                <w:szCs w:val="24"/>
              </w:rPr>
              <w:t>i</w:t>
            </w:r>
            <w:r w:rsidR="00FF563F" w:rsidRPr="00C30289">
              <w:rPr>
                <w:b/>
                <w:iCs/>
                <w:szCs w:val="24"/>
              </w:rPr>
              <w:t xml:space="preserve">an </w:t>
            </w:r>
            <w:r w:rsidR="00FF563F" w:rsidRPr="00C30289">
              <w:rPr>
                <w:b/>
                <w:iCs/>
                <w:spacing w:val="-1"/>
                <w:szCs w:val="24"/>
              </w:rPr>
              <w:t>E</w:t>
            </w:r>
            <w:r w:rsidR="00FF563F" w:rsidRPr="00C30289">
              <w:rPr>
                <w:b/>
                <w:iCs/>
                <w:szCs w:val="24"/>
              </w:rPr>
              <w:t>n</w:t>
            </w:r>
            <w:r w:rsidR="00FF563F" w:rsidRPr="00C30289">
              <w:rPr>
                <w:b/>
                <w:iCs/>
                <w:spacing w:val="-2"/>
                <w:szCs w:val="24"/>
              </w:rPr>
              <w:t>e</w:t>
            </w:r>
            <w:r w:rsidR="00FF563F" w:rsidRPr="00C30289">
              <w:rPr>
                <w:b/>
                <w:iCs/>
                <w:szCs w:val="24"/>
              </w:rPr>
              <w:t>rgy</w:t>
            </w:r>
            <w:r w:rsidR="00FF563F" w:rsidRPr="00C30289">
              <w:rPr>
                <w:b/>
                <w:iCs/>
                <w:spacing w:val="1"/>
                <w:szCs w:val="24"/>
              </w:rPr>
              <w:t xml:space="preserve"> </w:t>
            </w:r>
            <w:r w:rsidR="00FF563F" w:rsidRPr="00C30289">
              <w:rPr>
                <w:b/>
                <w:iCs/>
                <w:szCs w:val="24"/>
              </w:rPr>
              <w:t>and</w:t>
            </w:r>
            <w:r w:rsidR="00FF563F" w:rsidRPr="00C30289">
              <w:rPr>
                <w:b/>
                <w:iCs/>
                <w:spacing w:val="-3"/>
                <w:szCs w:val="24"/>
              </w:rPr>
              <w:t xml:space="preserve"> </w:t>
            </w:r>
            <w:r w:rsidR="00FF563F" w:rsidRPr="00C30289">
              <w:rPr>
                <w:b/>
                <w:iCs/>
                <w:spacing w:val="-1"/>
                <w:szCs w:val="24"/>
              </w:rPr>
              <w:t>N</w:t>
            </w:r>
            <w:r w:rsidR="00FF563F" w:rsidRPr="00C30289">
              <w:rPr>
                <w:b/>
                <w:iCs/>
                <w:szCs w:val="24"/>
              </w:rPr>
              <w:t>a</w:t>
            </w:r>
            <w:r w:rsidR="00FF563F" w:rsidRPr="00C30289">
              <w:rPr>
                <w:b/>
                <w:iCs/>
                <w:spacing w:val="1"/>
                <w:szCs w:val="24"/>
              </w:rPr>
              <w:t>t</w:t>
            </w:r>
            <w:r w:rsidR="00FF563F" w:rsidRPr="00C30289">
              <w:rPr>
                <w:b/>
                <w:iCs/>
                <w:spacing w:val="-3"/>
                <w:szCs w:val="24"/>
              </w:rPr>
              <w:t>u</w:t>
            </w:r>
            <w:r w:rsidR="00FF563F" w:rsidRPr="00C30289">
              <w:rPr>
                <w:b/>
                <w:iCs/>
                <w:szCs w:val="24"/>
              </w:rPr>
              <w:t>ral</w:t>
            </w:r>
            <w:r w:rsidR="00FF563F" w:rsidRPr="00C30289">
              <w:rPr>
                <w:b/>
                <w:iCs/>
                <w:spacing w:val="2"/>
                <w:szCs w:val="24"/>
              </w:rPr>
              <w:t xml:space="preserve"> </w:t>
            </w:r>
            <w:r w:rsidR="00FF563F" w:rsidRPr="00C30289">
              <w:rPr>
                <w:b/>
                <w:iCs/>
                <w:spacing w:val="-1"/>
                <w:szCs w:val="24"/>
              </w:rPr>
              <w:t>R</w:t>
            </w:r>
            <w:r w:rsidR="00FF563F" w:rsidRPr="00C30289">
              <w:rPr>
                <w:b/>
                <w:iCs/>
                <w:spacing w:val="-2"/>
                <w:szCs w:val="24"/>
              </w:rPr>
              <w:t>e</w:t>
            </w:r>
            <w:r w:rsidR="00FF563F" w:rsidRPr="00C30289">
              <w:rPr>
                <w:b/>
                <w:iCs/>
                <w:szCs w:val="24"/>
              </w:rPr>
              <w:t>cour</w:t>
            </w:r>
            <w:r w:rsidR="00FF563F" w:rsidRPr="00C30289">
              <w:rPr>
                <w:b/>
                <w:iCs/>
                <w:spacing w:val="-1"/>
                <w:szCs w:val="24"/>
              </w:rPr>
              <w:t>s</w:t>
            </w:r>
            <w:r w:rsidR="00FF563F" w:rsidRPr="00C30289">
              <w:rPr>
                <w:b/>
                <w:iCs/>
                <w:szCs w:val="24"/>
              </w:rPr>
              <w:t>es</w:t>
            </w:r>
          </w:p>
        </w:tc>
      </w:tr>
      <w:tr w:rsidR="008D2CC0" w:rsidRPr="00F60A51" w14:paraId="495BA4A6" w14:textId="77777777" w:rsidTr="001227BC">
        <w:trPr>
          <w:cantSplit/>
        </w:trPr>
        <w:tc>
          <w:tcPr>
            <w:tcW w:w="1620" w:type="dxa"/>
            <w:tcBorders>
              <w:top w:val="single" w:sz="12" w:space="0" w:color="000000"/>
              <w:bottom w:val="nil"/>
            </w:tcBorders>
          </w:tcPr>
          <w:p w14:paraId="2F4A1911" w14:textId="7171ECA2" w:rsidR="008D2CC0" w:rsidRPr="00F60A51" w:rsidRDefault="008D2CC0" w:rsidP="001227BC">
            <w:pPr>
              <w:spacing w:before="60" w:after="60"/>
              <w:rPr>
                <w:b/>
              </w:rPr>
            </w:pPr>
            <w:r w:rsidRPr="00F60A51">
              <w:rPr>
                <w:b/>
              </w:rPr>
              <w:t>ITB 1.</w:t>
            </w:r>
            <w:r w:rsidR="00EA7D41">
              <w:rPr>
                <w:b/>
              </w:rPr>
              <w:t>1</w:t>
            </w:r>
          </w:p>
        </w:tc>
        <w:tc>
          <w:tcPr>
            <w:tcW w:w="7470" w:type="dxa"/>
            <w:tcBorders>
              <w:top w:val="nil"/>
              <w:bottom w:val="single" w:sz="12" w:space="0" w:color="000000"/>
            </w:tcBorders>
          </w:tcPr>
          <w:p w14:paraId="48B06A02" w14:textId="7958C90E" w:rsidR="008D2CC0" w:rsidRPr="00F60A51" w:rsidRDefault="008D2CC0" w:rsidP="001227BC">
            <w:pPr>
              <w:tabs>
                <w:tab w:val="right" w:pos="7272"/>
              </w:tabs>
              <w:spacing w:before="60" w:after="60"/>
            </w:pPr>
            <w:r w:rsidRPr="00F60A51">
              <w:t xml:space="preserve">The name of the </w:t>
            </w:r>
            <w:r w:rsidR="00D46622">
              <w:t>Bid</w:t>
            </w:r>
            <w:r w:rsidRPr="00F60A51">
              <w:t xml:space="preserve">: </w:t>
            </w:r>
            <w:r w:rsidR="00775C61" w:rsidRPr="00203C9F">
              <w:rPr>
                <w:b/>
                <w:bCs/>
                <w:i/>
                <w:spacing w:val="-2"/>
              </w:rPr>
              <w:t>Supply of a Power Cable Testing and Fault Location System Including Van</w:t>
            </w:r>
          </w:p>
          <w:p w14:paraId="32DF977C" w14:textId="5A8BDB07" w:rsidR="008D2CC0" w:rsidRPr="00F60A51" w:rsidRDefault="008D2CC0" w:rsidP="001227BC">
            <w:pPr>
              <w:tabs>
                <w:tab w:val="right" w:pos="7272"/>
              </w:tabs>
              <w:spacing w:before="60" w:after="60"/>
            </w:pPr>
            <w:r w:rsidRPr="00F60A51">
              <w:t>The identification number</w:t>
            </w:r>
            <w:r w:rsidRPr="00F60A51">
              <w:rPr>
                <w:i/>
              </w:rPr>
              <w:t xml:space="preserve"> </w:t>
            </w:r>
            <w:r w:rsidRPr="00F60A51">
              <w:t xml:space="preserve">of the </w:t>
            </w:r>
            <w:r w:rsidR="00DD74EF">
              <w:t>Bid</w:t>
            </w:r>
            <w:r w:rsidR="00DD74EF" w:rsidRPr="00F60A51">
              <w:t xml:space="preserve"> </w:t>
            </w:r>
            <w:r w:rsidRPr="00F60A51">
              <w:t xml:space="preserve">is: </w:t>
            </w:r>
            <w:r w:rsidR="00775C61" w:rsidRPr="00203C9F">
              <w:rPr>
                <w:b/>
                <w:i/>
              </w:rPr>
              <w:t>GZ-PENRA-481129-GO-RFB</w:t>
            </w:r>
          </w:p>
          <w:p w14:paraId="46C331D5" w14:textId="5A4B6001" w:rsidR="008D2CC0" w:rsidRPr="00F60A51" w:rsidRDefault="008D2CC0" w:rsidP="001227BC">
            <w:pPr>
              <w:tabs>
                <w:tab w:val="right" w:pos="7272"/>
              </w:tabs>
              <w:spacing w:before="60" w:after="60"/>
            </w:pPr>
            <w:r w:rsidRPr="00F60A51">
              <w:t xml:space="preserve">The number and identification of </w:t>
            </w:r>
            <w:r w:rsidRPr="00F60A51">
              <w:rPr>
                <w:iCs/>
              </w:rPr>
              <w:t>lots (contracts)</w:t>
            </w:r>
            <w:r w:rsidRPr="00F60A51">
              <w:rPr>
                <w:i/>
              </w:rPr>
              <w:t xml:space="preserve"> </w:t>
            </w:r>
            <w:r w:rsidRPr="00F60A51">
              <w:t xml:space="preserve">comprising this </w:t>
            </w:r>
            <w:r w:rsidR="00DD74EF">
              <w:t>Bid</w:t>
            </w:r>
            <w:r w:rsidR="00DD74EF" w:rsidRPr="00F60A51">
              <w:t xml:space="preserve"> </w:t>
            </w:r>
            <w:r w:rsidRPr="00F60A51">
              <w:t>is:</w:t>
            </w:r>
            <w:r w:rsidRPr="00F60A51">
              <w:rPr>
                <w:b/>
              </w:rPr>
              <w:t xml:space="preserve"> </w:t>
            </w:r>
            <w:r w:rsidR="00083EE6">
              <w:rPr>
                <w:b/>
              </w:rPr>
              <w:t>N/A</w:t>
            </w:r>
          </w:p>
        </w:tc>
      </w:tr>
      <w:tr w:rsidR="008D2CC0" w:rsidRPr="00F60A51" w14:paraId="5D7A2B30" w14:textId="77777777" w:rsidTr="001227BC">
        <w:trPr>
          <w:cantSplit/>
        </w:trPr>
        <w:tc>
          <w:tcPr>
            <w:tcW w:w="1620" w:type="dxa"/>
            <w:tcBorders>
              <w:top w:val="single" w:sz="12" w:space="0" w:color="000000"/>
              <w:bottom w:val="nil"/>
            </w:tcBorders>
          </w:tcPr>
          <w:p w14:paraId="5BC86033" w14:textId="77777777" w:rsidR="008D2CC0" w:rsidRPr="00F60A51" w:rsidRDefault="008D2CC0" w:rsidP="001227BC">
            <w:pPr>
              <w:spacing w:before="60" w:after="60"/>
              <w:rPr>
                <w:b/>
              </w:rPr>
            </w:pPr>
            <w:r w:rsidRPr="00F60A51">
              <w:rPr>
                <w:b/>
              </w:rPr>
              <w:t>ITB 2.1</w:t>
            </w:r>
          </w:p>
        </w:tc>
        <w:tc>
          <w:tcPr>
            <w:tcW w:w="7470" w:type="dxa"/>
            <w:tcBorders>
              <w:top w:val="nil"/>
              <w:bottom w:val="single" w:sz="4" w:space="0" w:color="auto"/>
            </w:tcBorders>
          </w:tcPr>
          <w:p w14:paraId="311F73F2" w14:textId="1A6E2FB1" w:rsidR="008D2CC0" w:rsidRPr="00F60A51" w:rsidRDefault="008D2CC0" w:rsidP="001227BC">
            <w:pPr>
              <w:tabs>
                <w:tab w:val="right" w:pos="7272"/>
              </w:tabs>
              <w:spacing w:before="120" w:after="120"/>
              <w:rPr>
                <w:rFonts w:asciiTheme="majorBidi" w:hAnsiTheme="majorBidi" w:cstheme="majorBidi"/>
                <w:u w:val="single"/>
              </w:rPr>
            </w:pPr>
            <w:r w:rsidRPr="00F60A51">
              <w:rPr>
                <w:rFonts w:asciiTheme="majorBidi" w:hAnsiTheme="majorBidi" w:cstheme="majorBidi"/>
              </w:rPr>
              <w:t xml:space="preserve">Source of Fund: </w:t>
            </w:r>
            <w:r w:rsidR="00FF563F">
              <w:rPr>
                <w:rFonts w:asciiTheme="majorBidi" w:hAnsiTheme="majorBidi" w:cstheme="majorBidi"/>
                <w:b/>
                <w:i/>
              </w:rPr>
              <w:t>World Bank</w:t>
            </w:r>
          </w:p>
          <w:p w14:paraId="1EAFE894" w14:textId="0EDD822B" w:rsidR="008D2CC0" w:rsidRPr="00F60A51" w:rsidRDefault="008D2CC0" w:rsidP="001227BC">
            <w:pPr>
              <w:tabs>
                <w:tab w:val="right" w:pos="7272"/>
              </w:tabs>
              <w:spacing w:before="120" w:after="120"/>
              <w:rPr>
                <w:u w:val="single"/>
              </w:rPr>
            </w:pPr>
            <w:r w:rsidRPr="00F60A51">
              <w:rPr>
                <w:rFonts w:asciiTheme="majorBidi" w:hAnsiTheme="majorBidi" w:cstheme="majorBidi"/>
              </w:rPr>
              <w:t xml:space="preserve">The name of the Project is: </w:t>
            </w:r>
            <w:r w:rsidR="00A22F32" w:rsidRPr="00A22F32">
              <w:rPr>
                <w:rFonts w:asciiTheme="majorBidi" w:hAnsiTheme="majorBidi" w:cstheme="majorBidi"/>
                <w:b/>
                <w:bCs/>
              </w:rPr>
              <w:t>Advancing Sustainability in Performance, Infrastructure, and Reliability of the Energy Sector in The West Bank and Gaza (ASPIRE I)</w:t>
            </w:r>
          </w:p>
        </w:tc>
      </w:tr>
      <w:tr w:rsidR="008D2CC0" w:rsidRPr="00F60A51" w14:paraId="55A29F15" w14:textId="77777777" w:rsidTr="001227BC">
        <w:trPr>
          <w:cantSplit/>
          <w:trHeight w:val="537"/>
        </w:trPr>
        <w:tc>
          <w:tcPr>
            <w:tcW w:w="1620" w:type="dxa"/>
            <w:tcBorders>
              <w:top w:val="single" w:sz="12" w:space="0" w:color="000000"/>
              <w:bottom w:val="single" w:sz="12" w:space="0" w:color="000000"/>
            </w:tcBorders>
          </w:tcPr>
          <w:p w14:paraId="32D7BDD5" w14:textId="77777777" w:rsidR="008D2CC0" w:rsidRPr="00F60A51" w:rsidRDefault="008D2CC0" w:rsidP="001227BC">
            <w:pPr>
              <w:spacing w:before="120"/>
              <w:rPr>
                <w:b/>
                <w:bCs/>
              </w:rPr>
            </w:pPr>
            <w:r w:rsidRPr="00F60A51">
              <w:rPr>
                <w:b/>
                <w:bCs/>
              </w:rPr>
              <w:t>ITB 4.1</w:t>
            </w:r>
          </w:p>
        </w:tc>
        <w:tc>
          <w:tcPr>
            <w:tcW w:w="7470" w:type="dxa"/>
            <w:tcBorders>
              <w:top w:val="single" w:sz="12" w:space="0" w:color="000000"/>
              <w:bottom w:val="single" w:sz="12" w:space="0" w:color="000000"/>
            </w:tcBorders>
          </w:tcPr>
          <w:p w14:paraId="199A75B7" w14:textId="4048BFE8" w:rsidR="008D2CC0" w:rsidRPr="00F60A51" w:rsidRDefault="008D2CC0" w:rsidP="001227BC">
            <w:pPr>
              <w:tabs>
                <w:tab w:val="right" w:pos="7848"/>
              </w:tabs>
              <w:spacing w:before="120" w:after="120"/>
            </w:pPr>
            <w:r w:rsidRPr="00F60A51">
              <w:rPr>
                <w:iCs/>
              </w:rPr>
              <w:t xml:space="preserve">Maximum number of </w:t>
            </w:r>
            <w:r w:rsidR="00DD74EF" w:rsidRPr="00F60A51">
              <w:rPr>
                <w:iCs/>
              </w:rPr>
              <w:t>members in</w:t>
            </w:r>
            <w:r w:rsidRPr="00F60A51">
              <w:rPr>
                <w:iCs/>
              </w:rPr>
              <w:t xml:space="preserve"> the JV shall be: </w:t>
            </w:r>
            <w:r w:rsidR="00A22F32">
              <w:rPr>
                <w:b/>
                <w:i/>
                <w:iCs/>
                <w:lang w:eastAsia="fr-FR"/>
              </w:rPr>
              <w:t>2</w:t>
            </w:r>
          </w:p>
        </w:tc>
      </w:tr>
      <w:tr w:rsidR="008D2CC0" w:rsidRPr="00F60A51" w14:paraId="1CA85B2A" w14:textId="77777777" w:rsidTr="001227BC">
        <w:trPr>
          <w:cantSplit/>
        </w:trPr>
        <w:tc>
          <w:tcPr>
            <w:tcW w:w="1620" w:type="dxa"/>
            <w:tcBorders>
              <w:top w:val="single" w:sz="12" w:space="0" w:color="000000"/>
              <w:bottom w:val="single" w:sz="12" w:space="0" w:color="000000"/>
            </w:tcBorders>
          </w:tcPr>
          <w:p w14:paraId="5ABDCBE8" w14:textId="77777777" w:rsidR="008D2CC0" w:rsidRPr="00F60A51" w:rsidRDefault="008D2CC0" w:rsidP="001227BC">
            <w:pPr>
              <w:pStyle w:val="Headfid1"/>
              <w:numPr>
                <w:ilvl w:val="0"/>
                <w:numId w:val="0"/>
              </w:numPr>
              <w:spacing w:before="60" w:after="60"/>
              <w:rPr>
                <w:iCs/>
                <w:lang w:val="en-US"/>
              </w:rPr>
            </w:pPr>
            <w:r w:rsidRPr="00F60A51">
              <w:rPr>
                <w:iCs/>
                <w:lang w:val="en-US"/>
              </w:rPr>
              <w:t>IITB 4.4</w:t>
            </w:r>
          </w:p>
        </w:tc>
        <w:tc>
          <w:tcPr>
            <w:tcW w:w="7470" w:type="dxa"/>
            <w:tcBorders>
              <w:top w:val="single" w:sz="12" w:space="0" w:color="000000"/>
              <w:bottom w:val="single" w:sz="12" w:space="0" w:color="000000"/>
            </w:tcBorders>
          </w:tcPr>
          <w:p w14:paraId="3E4476F9" w14:textId="5D158DF5" w:rsidR="008D2CC0" w:rsidRPr="00F60A51" w:rsidRDefault="008D2CC0" w:rsidP="00C2729D">
            <w:pPr>
              <w:pStyle w:val="TOAHeading"/>
              <w:tabs>
                <w:tab w:val="clear" w:pos="9000"/>
                <w:tab w:val="clear" w:pos="9360"/>
                <w:tab w:val="right" w:pos="7848"/>
              </w:tabs>
              <w:suppressAutoHyphens w:val="0"/>
              <w:spacing w:before="60" w:after="60"/>
              <w:rPr>
                <w:b/>
                <w:bCs/>
                <w:iCs/>
              </w:rPr>
            </w:pPr>
            <w:r w:rsidRPr="00F60A51">
              <w:rPr>
                <w:iCs/>
              </w:rPr>
              <w:t xml:space="preserve">The list of debarred firms issued by the </w:t>
            </w:r>
            <w:r w:rsidR="000D6D1C" w:rsidRPr="00F60A51">
              <w:rPr>
                <w:iCs/>
              </w:rPr>
              <w:t>High</w:t>
            </w:r>
            <w:r w:rsidRPr="00F60A51">
              <w:rPr>
                <w:iCs/>
              </w:rPr>
              <w:t xml:space="preserve"> Council for Public Procurement Policies can be found on the Public Procurement </w:t>
            </w:r>
            <w:r w:rsidR="00C2729D" w:rsidRPr="00F60A51">
              <w:rPr>
                <w:iCs/>
              </w:rPr>
              <w:t>Portal</w:t>
            </w:r>
            <w:r w:rsidRPr="00F60A51">
              <w:rPr>
                <w:iCs/>
              </w:rPr>
              <w:t xml:space="preserve">: </w:t>
            </w:r>
            <w:r w:rsidRPr="00F60A51">
              <w:rPr>
                <w:b/>
                <w:bCs/>
                <w:iCs/>
                <w:sz w:val="26"/>
              </w:rPr>
              <w:t>shiraa.gov.ps</w:t>
            </w:r>
          </w:p>
          <w:p w14:paraId="6394F350" w14:textId="77777777" w:rsidR="008D2CC0" w:rsidRPr="00F60A51" w:rsidRDefault="008D2CC0" w:rsidP="001227BC"/>
          <w:p w14:paraId="6447417E" w14:textId="45CB00F5" w:rsidR="008D2CC0" w:rsidRPr="00F60A51" w:rsidRDefault="00A22F32" w:rsidP="001227BC">
            <w:pPr>
              <w:pStyle w:val="TOAHeading"/>
              <w:tabs>
                <w:tab w:val="clear" w:pos="9000"/>
                <w:tab w:val="clear" w:pos="9360"/>
                <w:tab w:val="right" w:pos="7848"/>
              </w:tabs>
              <w:suppressAutoHyphens w:val="0"/>
              <w:spacing w:before="60" w:after="60"/>
              <w:rPr>
                <w:iCs/>
              </w:rPr>
            </w:pPr>
            <w:r w:rsidRPr="00A22F32">
              <w:rPr>
                <w:iCs/>
              </w:rPr>
              <w:t>The world bank’s list of debarred firms and individuals can be found through the following link</w:t>
            </w:r>
            <w:r>
              <w:rPr>
                <w:i/>
                <w:iCs/>
              </w:rPr>
              <w:t xml:space="preserve">: </w:t>
            </w:r>
            <w:r w:rsidRPr="00A22F32">
              <w:rPr>
                <w:i/>
                <w:iCs/>
                <w:color w:val="4472C4" w:themeColor="accent5"/>
                <w:u w:val="single"/>
              </w:rPr>
              <w:t>https://www.worldbank.org/en/projects-operations/procurement/debarred-firms</w:t>
            </w:r>
          </w:p>
        </w:tc>
      </w:tr>
      <w:tr w:rsidR="008D2CC0" w:rsidRPr="00F60A51" w14:paraId="403B4590" w14:textId="77777777" w:rsidTr="001227BC">
        <w:tblPrEx>
          <w:tblBorders>
            <w:insideH w:val="single" w:sz="8" w:space="0" w:color="000000"/>
          </w:tblBorders>
        </w:tblPrEx>
        <w:tc>
          <w:tcPr>
            <w:tcW w:w="1620" w:type="dxa"/>
          </w:tcPr>
          <w:p w14:paraId="01BE0C50" w14:textId="77777777" w:rsidR="008D2CC0" w:rsidRPr="00F60A51" w:rsidRDefault="008D2CC0" w:rsidP="001227BC">
            <w:pPr>
              <w:spacing w:before="120"/>
              <w:rPr>
                <w:b/>
                <w:bCs/>
              </w:rPr>
            </w:pPr>
          </w:p>
        </w:tc>
        <w:tc>
          <w:tcPr>
            <w:tcW w:w="7470" w:type="dxa"/>
          </w:tcPr>
          <w:p w14:paraId="72EB196C" w14:textId="77777777" w:rsidR="008D2CC0" w:rsidRPr="00F60A51" w:rsidRDefault="008D2CC0" w:rsidP="001227BC">
            <w:pPr>
              <w:spacing w:before="120" w:after="120"/>
              <w:jc w:val="center"/>
              <w:rPr>
                <w:b/>
                <w:bCs/>
                <w:sz w:val="28"/>
              </w:rPr>
            </w:pPr>
            <w:bookmarkStart w:id="312" w:name="_Toc505659530"/>
            <w:bookmarkStart w:id="313" w:name="_Toc506185678"/>
            <w:r w:rsidRPr="00F60A51">
              <w:rPr>
                <w:b/>
                <w:bCs/>
                <w:sz w:val="28"/>
              </w:rPr>
              <w:t>B. Contents of Bidding Document</w:t>
            </w:r>
            <w:bookmarkEnd w:id="312"/>
            <w:bookmarkEnd w:id="313"/>
            <w:r w:rsidRPr="00F60A51">
              <w:rPr>
                <w:b/>
                <w:bCs/>
                <w:sz w:val="28"/>
              </w:rPr>
              <w:t>s</w:t>
            </w:r>
          </w:p>
        </w:tc>
      </w:tr>
      <w:tr w:rsidR="008D2CC0" w:rsidRPr="00F60A51" w14:paraId="00ED02A3" w14:textId="77777777" w:rsidTr="001227BC">
        <w:tblPrEx>
          <w:tblBorders>
            <w:insideH w:val="single" w:sz="8" w:space="0" w:color="000000"/>
          </w:tblBorders>
        </w:tblPrEx>
        <w:tc>
          <w:tcPr>
            <w:tcW w:w="1620" w:type="dxa"/>
          </w:tcPr>
          <w:p w14:paraId="3CE8837F" w14:textId="77777777" w:rsidR="008D2CC0" w:rsidRPr="00F60A51" w:rsidRDefault="008D2CC0" w:rsidP="001227BC">
            <w:pPr>
              <w:spacing w:before="120"/>
              <w:rPr>
                <w:b/>
                <w:bCs/>
              </w:rPr>
            </w:pPr>
            <w:r w:rsidRPr="00F60A51">
              <w:rPr>
                <w:b/>
                <w:bCs/>
              </w:rPr>
              <w:t>ITB 7.1</w:t>
            </w:r>
          </w:p>
        </w:tc>
        <w:tc>
          <w:tcPr>
            <w:tcW w:w="7470" w:type="dxa"/>
          </w:tcPr>
          <w:p w14:paraId="3F098557" w14:textId="0012CE07" w:rsidR="008D2CC0" w:rsidRPr="00F60A51" w:rsidRDefault="008D2CC0" w:rsidP="001227BC">
            <w:pPr>
              <w:tabs>
                <w:tab w:val="right" w:pos="7254"/>
              </w:tabs>
              <w:spacing w:before="120" w:after="120"/>
            </w:pPr>
            <w:r w:rsidRPr="00F60A51">
              <w:t xml:space="preserve">For </w:t>
            </w:r>
            <w:r w:rsidRPr="00F60A51">
              <w:rPr>
                <w:b/>
                <w:bCs/>
                <w:u w:val="single"/>
              </w:rPr>
              <w:t>C</w:t>
            </w:r>
            <w:r w:rsidRPr="00F60A51">
              <w:rPr>
                <w:b/>
                <w:u w:val="single"/>
              </w:rPr>
              <w:t>larification of bid purposes</w:t>
            </w:r>
            <w:r w:rsidRPr="00F60A51">
              <w:t xml:space="preserve"> only, the </w:t>
            </w:r>
            <w:r w:rsidR="00DD74EF">
              <w:t>Procuring Entity’s</w:t>
            </w:r>
            <w:r w:rsidR="00DD74EF" w:rsidRPr="00F60A51">
              <w:t xml:space="preserve"> </w:t>
            </w:r>
            <w:r w:rsidRPr="00F60A51">
              <w:t>address is:</w:t>
            </w:r>
          </w:p>
          <w:p w14:paraId="6B4D2B27" w14:textId="44BC6760" w:rsidR="008D2CC0" w:rsidRPr="00F60A51" w:rsidRDefault="008D2CC0" w:rsidP="001227BC">
            <w:pPr>
              <w:tabs>
                <w:tab w:val="right" w:pos="7254"/>
              </w:tabs>
              <w:spacing w:before="120" w:after="120"/>
              <w:rPr>
                <w:i/>
              </w:rPr>
            </w:pPr>
            <w:r w:rsidRPr="00F60A51">
              <w:t xml:space="preserve">Attention: </w:t>
            </w:r>
            <w:r w:rsidR="00083EE6" w:rsidRPr="006951E7">
              <w:rPr>
                <w:b/>
                <w:bCs/>
                <w:iCs/>
              </w:rPr>
              <w:t>Eng. Abdul-</w:t>
            </w:r>
            <w:proofErr w:type="spellStart"/>
            <w:r w:rsidR="00083EE6" w:rsidRPr="006951E7">
              <w:rPr>
                <w:b/>
                <w:bCs/>
                <w:iCs/>
              </w:rPr>
              <w:t>Hadi</w:t>
            </w:r>
            <w:proofErr w:type="spellEnd"/>
            <w:r w:rsidR="00083EE6" w:rsidRPr="006951E7">
              <w:rPr>
                <w:b/>
                <w:bCs/>
                <w:iCs/>
              </w:rPr>
              <w:t xml:space="preserve"> Barakat</w:t>
            </w:r>
          </w:p>
          <w:p w14:paraId="0A7D5B20" w14:textId="25657912" w:rsidR="008D2CC0" w:rsidRPr="00F60A51" w:rsidRDefault="008D2CC0" w:rsidP="001227BC">
            <w:pPr>
              <w:tabs>
                <w:tab w:val="right" w:pos="7254"/>
              </w:tabs>
              <w:spacing w:before="120" w:after="120"/>
              <w:rPr>
                <w:i/>
              </w:rPr>
            </w:pPr>
            <w:r w:rsidRPr="00F60A51">
              <w:t xml:space="preserve">Address: </w:t>
            </w:r>
            <w:r w:rsidR="006951E7">
              <w:rPr>
                <w:b/>
                <w:iCs/>
                <w:spacing w:val="-3"/>
                <w:szCs w:val="24"/>
              </w:rPr>
              <w:t>Kamal Naser</w:t>
            </w:r>
            <w:r w:rsidR="006951E7" w:rsidRPr="00C65AF6">
              <w:rPr>
                <w:b/>
                <w:iCs/>
                <w:spacing w:val="1"/>
                <w:szCs w:val="24"/>
              </w:rPr>
              <w:t xml:space="preserve"> </w:t>
            </w:r>
            <w:r w:rsidR="006951E7" w:rsidRPr="00C65AF6">
              <w:rPr>
                <w:b/>
                <w:iCs/>
                <w:szCs w:val="24"/>
              </w:rPr>
              <w:t>S</w:t>
            </w:r>
            <w:r w:rsidR="006951E7" w:rsidRPr="00C65AF6">
              <w:rPr>
                <w:b/>
                <w:iCs/>
                <w:spacing w:val="-2"/>
                <w:szCs w:val="24"/>
              </w:rPr>
              <w:t>t</w:t>
            </w:r>
            <w:r w:rsidR="006951E7" w:rsidRPr="00C65AF6">
              <w:rPr>
                <w:b/>
                <w:iCs/>
                <w:szCs w:val="24"/>
              </w:rPr>
              <w:t>r</w:t>
            </w:r>
            <w:r w:rsidR="006951E7" w:rsidRPr="00C65AF6">
              <w:rPr>
                <w:b/>
                <w:iCs/>
                <w:spacing w:val="1"/>
                <w:szCs w:val="24"/>
              </w:rPr>
              <w:t>e</w:t>
            </w:r>
            <w:r w:rsidR="006951E7" w:rsidRPr="00C65AF6">
              <w:rPr>
                <w:b/>
                <w:iCs/>
                <w:spacing w:val="-2"/>
                <w:szCs w:val="24"/>
              </w:rPr>
              <w:t>e</w:t>
            </w:r>
            <w:r w:rsidR="006951E7" w:rsidRPr="00C65AF6">
              <w:rPr>
                <w:b/>
                <w:iCs/>
                <w:spacing w:val="1"/>
                <w:szCs w:val="24"/>
              </w:rPr>
              <w:t>t</w:t>
            </w:r>
            <w:r w:rsidR="006951E7" w:rsidRPr="00C65AF6">
              <w:rPr>
                <w:b/>
                <w:iCs/>
                <w:szCs w:val="24"/>
              </w:rPr>
              <w:t xml:space="preserve">, </w:t>
            </w:r>
            <w:r w:rsidR="006951E7" w:rsidRPr="00C65AF6">
              <w:rPr>
                <w:b/>
                <w:iCs/>
                <w:spacing w:val="-3"/>
                <w:szCs w:val="24"/>
              </w:rPr>
              <w:t>P</w:t>
            </w:r>
            <w:r w:rsidR="006951E7" w:rsidRPr="00C65AF6">
              <w:rPr>
                <w:b/>
                <w:iCs/>
                <w:spacing w:val="-1"/>
                <w:szCs w:val="24"/>
              </w:rPr>
              <w:t>ENR</w:t>
            </w:r>
            <w:r w:rsidR="006951E7" w:rsidRPr="00C65AF6">
              <w:rPr>
                <w:b/>
                <w:iCs/>
                <w:szCs w:val="24"/>
              </w:rPr>
              <w:t>A</w:t>
            </w:r>
            <w:r w:rsidR="006951E7" w:rsidRPr="00C65AF6">
              <w:rPr>
                <w:b/>
                <w:iCs/>
                <w:spacing w:val="-1"/>
                <w:szCs w:val="24"/>
              </w:rPr>
              <w:t xml:space="preserve"> B</w:t>
            </w:r>
            <w:r w:rsidR="006951E7" w:rsidRPr="00C65AF6">
              <w:rPr>
                <w:b/>
                <w:iCs/>
                <w:szCs w:val="24"/>
              </w:rPr>
              <w:t>ui</w:t>
            </w:r>
            <w:r w:rsidR="006951E7" w:rsidRPr="00C65AF6">
              <w:rPr>
                <w:b/>
                <w:iCs/>
                <w:spacing w:val="2"/>
                <w:szCs w:val="24"/>
              </w:rPr>
              <w:t>l</w:t>
            </w:r>
            <w:r w:rsidR="006951E7" w:rsidRPr="00C65AF6">
              <w:rPr>
                <w:b/>
                <w:iCs/>
                <w:szCs w:val="24"/>
              </w:rPr>
              <w:t>d</w:t>
            </w:r>
            <w:r w:rsidR="006951E7" w:rsidRPr="00C65AF6">
              <w:rPr>
                <w:b/>
                <w:iCs/>
                <w:spacing w:val="1"/>
                <w:szCs w:val="24"/>
              </w:rPr>
              <w:t>i</w:t>
            </w:r>
            <w:r w:rsidR="006951E7" w:rsidRPr="00C65AF6">
              <w:rPr>
                <w:b/>
                <w:iCs/>
                <w:szCs w:val="24"/>
              </w:rPr>
              <w:t>ng</w:t>
            </w:r>
          </w:p>
          <w:p w14:paraId="061D9A18" w14:textId="27B9EEC6" w:rsidR="008D2CC0" w:rsidRPr="00F60A51" w:rsidRDefault="008D2CC0" w:rsidP="001227BC">
            <w:pPr>
              <w:tabs>
                <w:tab w:val="right" w:pos="7254"/>
              </w:tabs>
              <w:spacing w:before="120" w:after="120"/>
              <w:rPr>
                <w:i/>
              </w:rPr>
            </w:pPr>
            <w:r w:rsidRPr="00F60A51">
              <w:t>Floor/ Room number</w:t>
            </w:r>
            <w:r w:rsidRPr="00F60A51">
              <w:rPr>
                <w:i/>
              </w:rPr>
              <w:t xml:space="preserve">: </w:t>
            </w:r>
            <w:r w:rsidR="006951E7" w:rsidRPr="006951E7">
              <w:rPr>
                <w:b/>
                <w:bCs/>
                <w:iCs/>
              </w:rPr>
              <w:t>4</w:t>
            </w:r>
            <w:r w:rsidR="006951E7" w:rsidRPr="006951E7">
              <w:rPr>
                <w:b/>
                <w:bCs/>
                <w:iCs/>
                <w:vertAlign w:val="superscript"/>
              </w:rPr>
              <w:t>th</w:t>
            </w:r>
            <w:r w:rsidR="006951E7" w:rsidRPr="006951E7">
              <w:rPr>
                <w:b/>
                <w:bCs/>
                <w:iCs/>
              </w:rPr>
              <w:t xml:space="preserve"> Floor</w:t>
            </w:r>
            <w:r w:rsidRPr="00F60A51">
              <w:tab/>
            </w:r>
          </w:p>
          <w:p w14:paraId="38AD386D" w14:textId="766FC65D" w:rsidR="008D2CC0" w:rsidRPr="00F60A51" w:rsidRDefault="008D2CC0" w:rsidP="001227BC">
            <w:pPr>
              <w:tabs>
                <w:tab w:val="right" w:pos="7254"/>
              </w:tabs>
              <w:spacing w:before="120" w:after="120"/>
              <w:rPr>
                <w:i/>
              </w:rPr>
            </w:pPr>
            <w:r w:rsidRPr="00F60A51">
              <w:t>City:</w:t>
            </w:r>
            <w:r w:rsidR="006951E7">
              <w:rPr>
                <w:i/>
              </w:rPr>
              <w:t xml:space="preserve"> </w:t>
            </w:r>
            <w:r w:rsidR="006951E7" w:rsidRPr="006951E7">
              <w:rPr>
                <w:b/>
                <w:bCs/>
                <w:iCs/>
              </w:rPr>
              <w:t>AL-</w:t>
            </w:r>
            <w:proofErr w:type="spellStart"/>
            <w:r w:rsidR="006951E7" w:rsidRPr="006951E7">
              <w:rPr>
                <w:b/>
                <w:bCs/>
                <w:iCs/>
              </w:rPr>
              <w:t>Bireh</w:t>
            </w:r>
            <w:proofErr w:type="spellEnd"/>
            <w:r w:rsidR="006951E7" w:rsidRPr="006951E7">
              <w:rPr>
                <w:b/>
                <w:bCs/>
                <w:iCs/>
              </w:rPr>
              <w:t>, Ramallah</w:t>
            </w:r>
          </w:p>
          <w:p w14:paraId="72E5728C" w14:textId="77777777" w:rsidR="008D2CC0" w:rsidRPr="006951E7" w:rsidRDefault="008D2CC0" w:rsidP="001227BC">
            <w:pPr>
              <w:tabs>
                <w:tab w:val="right" w:pos="7254"/>
              </w:tabs>
              <w:spacing w:before="120" w:after="120"/>
              <w:rPr>
                <w:b/>
                <w:bCs/>
                <w:i/>
              </w:rPr>
            </w:pPr>
            <w:r w:rsidRPr="006951E7">
              <w:rPr>
                <w:b/>
                <w:bCs/>
              </w:rPr>
              <w:t>State of Palestine</w:t>
            </w:r>
          </w:p>
          <w:p w14:paraId="676862F6" w14:textId="0AE10E26" w:rsidR="008D2CC0" w:rsidRPr="00F60A51" w:rsidRDefault="008D2CC0" w:rsidP="001227BC">
            <w:pPr>
              <w:tabs>
                <w:tab w:val="right" w:pos="7254"/>
              </w:tabs>
              <w:spacing w:before="120" w:after="120"/>
            </w:pPr>
            <w:r w:rsidRPr="00F60A51">
              <w:t xml:space="preserve">Telephone: </w:t>
            </w:r>
            <w:r w:rsidR="00AD3465" w:rsidRPr="00AD3465">
              <w:rPr>
                <w:b/>
                <w:iCs/>
              </w:rPr>
              <w:t>+972(970)22984753</w:t>
            </w:r>
          </w:p>
          <w:p w14:paraId="40A8015E" w14:textId="6F20A528" w:rsidR="008D2CC0" w:rsidRPr="00F60A51" w:rsidRDefault="008D2CC0" w:rsidP="001227BC">
            <w:pPr>
              <w:tabs>
                <w:tab w:val="right" w:pos="7254"/>
              </w:tabs>
              <w:spacing w:before="120" w:after="120"/>
              <w:rPr>
                <w:i/>
              </w:rPr>
            </w:pPr>
            <w:r w:rsidRPr="00F60A51">
              <w:lastRenderedPageBreak/>
              <w:t xml:space="preserve">Electronic mail address: </w:t>
            </w:r>
            <w:hyperlink r:id="rId23" w:history="1">
              <w:r w:rsidR="00AD3465" w:rsidRPr="00626B48">
                <w:rPr>
                  <w:rStyle w:val="Hyperlink"/>
                  <w:i/>
                </w:rPr>
                <w:t>Procurement@menr.org</w:t>
              </w:r>
            </w:hyperlink>
            <w:r w:rsidR="00AD3465">
              <w:rPr>
                <w:i/>
              </w:rPr>
              <w:t xml:space="preserve"> </w:t>
            </w:r>
          </w:p>
          <w:p w14:paraId="08495921" w14:textId="6E98B05E" w:rsidR="008D2CC0" w:rsidRPr="00F60A51" w:rsidRDefault="008D2CC0" w:rsidP="00201434">
            <w:pPr>
              <w:tabs>
                <w:tab w:val="right" w:pos="7254"/>
              </w:tabs>
              <w:spacing w:before="120" w:after="120"/>
            </w:pPr>
            <w:r w:rsidRPr="00F60A51">
              <w:rPr>
                <w:szCs w:val="24"/>
              </w:rPr>
              <w:t xml:space="preserve">Requests for clarification should be received by the </w:t>
            </w:r>
            <w:r w:rsidR="00DD74EF">
              <w:t>Procuring Entity</w:t>
            </w:r>
            <w:r w:rsidR="00DD74EF" w:rsidRPr="00F60A51">
              <w:t xml:space="preserve"> </w:t>
            </w:r>
            <w:r w:rsidRPr="00F60A51">
              <w:rPr>
                <w:szCs w:val="24"/>
              </w:rPr>
              <w:t>no later than</w:t>
            </w:r>
            <w:r w:rsidR="00AD3465">
              <w:rPr>
                <w:szCs w:val="24"/>
              </w:rPr>
              <w:t xml:space="preserve"> </w:t>
            </w:r>
            <w:r w:rsidR="00AD3465">
              <w:rPr>
                <w:b/>
                <w:bCs/>
                <w:i/>
                <w:iCs/>
                <w:szCs w:val="24"/>
              </w:rPr>
              <w:t>14</w:t>
            </w:r>
            <w:r w:rsidRPr="00F60A51">
              <w:rPr>
                <w:b/>
                <w:bCs/>
                <w:i/>
                <w:iCs/>
                <w:szCs w:val="24"/>
              </w:rPr>
              <w:t xml:space="preserve"> days</w:t>
            </w:r>
            <w:r w:rsidR="00AD3465">
              <w:rPr>
                <w:b/>
                <w:bCs/>
                <w:i/>
                <w:iCs/>
                <w:szCs w:val="24"/>
              </w:rPr>
              <w:t xml:space="preserve"> </w:t>
            </w:r>
            <w:r w:rsidR="00AD3465">
              <w:rPr>
                <w:szCs w:val="24"/>
              </w:rPr>
              <w:t>p</w:t>
            </w:r>
            <w:r w:rsidR="00AD3465" w:rsidRPr="00974D5C">
              <w:rPr>
                <w:spacing w:val="1"/>
                <w:szCs w:val="24"/>
              </w:rPr>
              <w:t>ri</w:t>
            </w:r>
            <w:r w:rsidR="00AD3465" w:rsidRPr="00974D5C">
              <w:rPr>
                <w:spacing w:val="-2"/>
                <w:szCs w:val="24"/>
              </w:rPr>
              <w:t>o</w:t>
            </w:r>
            <w:r w:rsidR="00AD3465" w:rsidRPr="00974D5C">
              <w:rPr>
                <w:szCs w:val="24"/>
              </w:rPr>
              <w:t>r</w:t>
            </w:r>
            <w:r w:rsidR="00AD3465" w:rsidRPr="00974D5C">
              <w:rPr>
                <w:spacing w:val="1"/>
                <w:szCs w:val="24"/>
              </w:rPr>
              <w:t xml:space="preserve"> t</w:t>
            </w:r>
            <w:r w:rsidR="00AD3465" w:rsidRPr="00974D5C">
              <w:rPr>
                <w:szCs w:val="24"/>
              </w:rPr>
              <w:t>o</w:t>
            </w:r>
            <w:r w:rsidR="00AD3465" w:rsidRPr="00974D5C">
              <w:rPr>
                <w:spacing w:val="-2"/>
                <w:szCs w:val="24"/>
              </w:rPr>
              <w:t xml:space="preserve"> </w:t>
            </w:r>
            <w:r w:rsidR="00AD3465" w:rsidRPr="00974D5C">
              <w:rPr>
                <w:spacing w:val="-1"/>
                <w:szCs w:val="24"/>
              </w:rPr>
              <w:t>t</w:t>
            </w:r>
            <w:r w:rsidR="00AD3465" w:rsidRPr="00974D5C">
              <w:rPr>
                <w:szCs w:val="24"/>
              </w:rPr>
              <w:t>he de</w:t>
            </w:r>
            <w:r w:rsidR="00AD3465" w:rsidRPr="00974D5C">
              <w:rPr>
                <w:spacing w:val="-2"/>
                <w:szCs w:val="24"/>
              </w:rPr>
              <w:t>a</w:t>
            </w:r>
            <w:r w:rsidR="00AD3465" w:rsidRPr="00974D5C">
              <w:rPr>
                <w:szCs w:val="24"/>
              </w:rPr>
              <w:t>d</w:t>
            </w:r>
            <w:r w:rsidR="00AD3465" w:rsidRPr="00974D5C">
              <w:rPr>
                <w:spacing w:val="-1"/>
                <w:szCs w:val="24"/>
              </w:rPr>
              <w:t>l</w:t>
            </w:r>
            <w:r w:rsidR="00AD3465" w:rsidRPr="00974D5C">
              <w:rPr>
                <w:spacing w:val="1"/>
                <w:szCs w:val="24"/>
              </w:rPr>
              <w:t>i</w:t>
            </w:r>
            <w:r w:rsidR="00AD3465" w:rsidRPr="00974D5C">
              <w:rPr>
                <w:szCs w:val="24"/>
              </w:rPr>
              <w:t>ne</w:t>
            </w:r>
            <w:r w:rsidR="00AD3465" w:rsidRPr="00974D5C">
              <w:rPr>
                <w:spacing w:val="-2"/>
                <w:szCs w:val="24"/>
              </w:rPr>
              <w:t xml:space="preserve"> </w:t>
            </w:r>
            <w:r w:rsidR="00AD3465" w:rsidRPr="00974D5C">
              <w:rPr>
                <w:spacing w:val="1"/>
                <w:szCs w:val="24"/>
              </w:rPr>
              <w:t>f</w:t>
            </w:r>
            <w:r w:rsidR="00AD3465" w:rsidRPr="00974D5C">
              <w:rPr>
                <w:szCs w:val="24"/>
              </w:rPr>
              <w:t>or</w:t>
            </w:r>
            <w:r w:rsidR="00AD3465" w:rsidRPr="00974D5C">
              <w:rPr>
                <w:spacing w:val="-2"/>
                <w:szCs w:val="24"/>
              </w:rPr>
              <w:t xml:space="preserve"> </w:t>
            </w:r>
            <w:r w:rsidR="00AD3465" w:rsidRPr="00974D5C">
              <w:rPr>
                <w:spacing w:val="1"/>
                <w:szCs w:val="24"/>
              </w:rPr>
              <w:t>t</w:t>
            </w:r>
            <w:r w:rsidR="00AD3465" w:rsidRPr="00974D5C">
              <w:rPr>
                <w:szCs w:val="24"/>
              </w:rPr>
              <w:t>he</w:t>
            </w:r>
            <w:r w:rsidR="00AD3465" w:rsidRPr="00974D5C">
              <w:rPr>
                <w:spacing w:val="-2"/>
                <w:szCs w:val="24"/>
              </w:rPr>
              <w:t xml:space="preserve"> </w:t>
            </w:r>
            <w:r w:rsidR="00AD3465" w:rsidRPr="00974D5C">
              <w:rPr>
                <w:szCs w:val="24"/>
              </w:rPr>
              <w:t>b</w:t>
            </w:r>
            <w:r w:rsidR="00AD3465" w:rsidRPr="00974D5C">
              <w:rPr>
                <w:spacing w:val="1"/>
                <w:szCs w:val="24"/>
              </w:rPr>
              <w:t>i</w:t>
            </w:r>
            <w:r w:rsidR="00AD3465" w:rsidRPr="00974D5C">
              <w:rPr>
                <w:szCs w:val="24"/>
              </w:rPr>
              <w:t>d</w:t>
            </w:r>
            <w:r w:rsidR="00AD3465" w:rsidRPr="00974D5C">
              <w:rPr>
                <w:spacing w:val="-2"/>
                <w:szCs w:val="24"/>
              </w:rPr>
              <w:t xml:space="preserve"> </w:t>
            </w:r>
            <w:r w:rsidR="00AD3465" w:rsidRPr="00974D5C">
              <w:rPr>
                <w:szCs w:val="24"/>
              </w:rPr>
              <w:t>su</w:t>
            </w:r>
            <w:r w:rsidR="00AD3465" w:rsidRPr="00974D5C">
              <w:rPr>
                <w:spacing w:val="-2"/>
                <w:szCs w:val="24"/>
              </w:rPr>
              <w:t>b</w:t>
            </w:r>
            <w:r w:rsidR="00AD3465" w:rsidRPr="00974D5C">
              <w:rPr>
                <w:spacing w:val="-4"/>
                <w:szCs w:val="24"/>
              </w:rPr>
              <w:t>m</w:t>
            </w:r>
            <w:r w:rsidR="00AD3465" w:rsidRPr="00974D5C">
              <w:rPr>
                <w:spacing w:val="1"/>
                <w:szCs w:val="24"/>
              </w:rPr>
              <w:t>i</w:t>
            </w:r>
            <w:r w:rsidR="00AD3465" w:rsidRPr="00974D5C">
              <w:rPr>
                <w:szCs w:val="24"/>
              </w:rPr>
              <w:t>s</w:t>
            </w:r>
            <w:r w:rsidR="00AD3465" w:rsidRPr="00974D5C">
              <w:rPr>
                <w:spacing w:val="1"/>
                <w:szCs w:val="24"/>
              </w:rPr>
              <w:t>si</w:t>
            </w:r>
            <w:r w:rsidR="00AD3465" w:rsidRPr="00974D5C">
              <w:rPr>
                <w:szCs w:val="24"/>
              </w:rPr>
              <w:t>on</w:t>
            </w:r>
            <w:r w:rsidR="00AD3465">
              <w:rPr>
                <w:szCs w:val="24"/>
              </w:rPr>
              <w:t>.</w:t>
            </w:r>
          </w:p>
        </w:tc>
      </w:tr>
      <w:tr w:rsidR="008D2CC0" w:rsidRPr="00F60A51" w14:paraId="6A0E4986" w14:textId="77777777" w:rsidTr="001227BC">
        <w:tblPrEx>
          <w:tblBorders>
            <w:insideH w:val="single" w:sz="8" w:space="0" w:color="000000"/>
          </w:tblBorders>
        </w:tblPrEx>
        <w:tc>
          <w:tcPr>
            <w:tcW w:w="1620" w:type="dxa"/>
          </w:tcPr>
          <w:p w14:paraId="1F8ACACF" w14:textId="77777777" w:rsidR="008D2CC0" w:rsidRPr="00F60A51" w:rsidRDefault="008D2CC0" w:rsidP="001227BC">
            <w:pPr>
              <w:spacing w:before="120"/>
              <w:rPr>
                <w:b/>
                <w:bCs/>
              </w:rPr>
            </w:pPr>
          </w:p>
        </w:tc>
        <w:tc>
          <w:tcPr>
            <w:tcW w:w="7470" w:type="dxa"/>
          </w:tcPr>
          <w:p w14:paraId="2A932564" w14:textId="77777777" w:rsidR="008D2CC0" w:rsidRPr="00F60A51" w:rsidRDefault="008D2CC0" w:rsidP="001227BC">
            <w:pPr>
              <w:spacing w:before="120" w:after="120"/>
              <w:jc w:val="center"/>
              <w:rPr>
                <w:b/>
                <w:bCs/>
                <w:sz w:val="28"/>
              </w:rPr>
            </w:pPr>
            <w:bookmarkStart w:id="314" w:name="_Toc505659531"/>
            <w:bookmarkStart w:id="315" w:name="_Toc506185679"/>
            <w:r w:rsidRPr="00F60A51">
              <w:rPr>
                <w:b/>
                <w:bCs/>
                <w:sz w:val="28"/>
              </w:rPr>
              <w:t>C. Preparation of Bids</w:t>
            </w:r>
            <w:bookmarkEnd w:id="314"/>
            <w:bookmarkEnd w:id="315"/>
          </w:p>
        </w:tc>
      </w:tr>
      <w:tr w:rsidR="008D2CC0" w:rsidRPr="00F60A51" w14:paraId="001F24A1" w14:textId="77777777" w:rsidTr="001227BC">
        <w:tblPrEx>
          <w:tblBorders>
            <w:insideH w:val="single" w:sz="8" w:space="0" w:color="000000"/>
          </w:tblBorders>
        </w:tblPrEx>
        <w:trPr>
          <w:trHeight w:val="925"/>
        </w:trPr>
        <w:tc>
          <w:tcPr>
            <w:tcW w:w="1620" w:type="dxa"/>
          </w:tcPr>
          <w:p w14:paraId="41279A38" w14:textId="77777777" w:rsidR="008D2CC0" w:rsidRPr="00F60A51" w:rsidRDefault="008D2CC0" w:rsidP="001227BC">
            <w:pPr>
              <w:spacing w:before="120"/>
              <w:rPr>
                <w:b/>
                <w:bCs/>
              </w:rPr>
            </w:pPr>
            <w:r w:rsidRPr="00F60A51">
              <w:rPr>
                <w:b/>
                <w:bCs/>
              </w:rPr>
              <w:t>ITB 10.1</w:t>
            </w:r>
          </w:p>
        </w:tc>
        <w:tc>
          <w:tcPr>
            <w:tcW w:w="7470" w:type="dxa"/>
          </w:tcPr>
          <w:p w14:paraId="27543428" w14:textId="5F372D3A" w:rsidR="008D2CC0" w:rsidRPr="00F60A51" w:rsidRDefault="008D2CC0" w:rsidP="001227BC">
            <w:pPr>
              <w:tabs>
                <w:tab w:val="right" w:pos="7254"/>
              </w:tabs>
              <w:spacing w:before="60" w:after="60"/>
              <w:rPr>
                <w:i/>
                <w:sz w:val="22"/>
                <w:szCs w:val="18"/>
              </w:rPr>
            </w:pPr>
            <w:r w:rsidRPr="00F60A51">
              <w:rPr>
                <w:iCs/>
              </w:rPr>
              <w:t xml:space="preserve">The language of the bid is </w:t>
            </w:r>
            <w:r w:rsidRPr="00F60A51">
              <w:rPr>
                <w:b/>
                <w:bCs/>
                <w:iCs/>
              </w:rPr>
              <w:t>English</w:t>
            </w:r>
          </w:p>
          <w:p w14:paraId="6461A5E4" w14:textId="4F6D6029" w:rsidR="008D2CC0" w:rsidRPr="00F60A51" w:rsidRDefault="008D2CC0" w:rsidP="001227BC">
            <w:pPr>
              <w:tabs>
                <w:tab w:val="right" w:pos="7254"/>
              </w:tabs>
              <w:spacing w:before="60" w:after="60"/>
              <w:rPr>
                <w:i/>
              </w:rPr>
            </w:pPr>
            <w:r w:rsidRPr="00F60A51">
              <w:rPr>
                <w:iCs/>
              </w:rPr>
              <w:t xml:space="preserve">The language for correspondence between the </w:t>
            </w:r>
            <w:r w:rsidR="00DD74EF">
              <w:t>Procuring Entity</w:t>
            </w:r>
            <w:r w:rsidR="00DD74EF" w:rsidRPr="00F60A51">
              <w:t xml:space="preserve"> </w:t>
            </w:r>
            <w:r w:rsidRPr="00F60A51">
              <w:rPr>
                <w:iCs/>
              </w:rPr>
              <w:t xml:space="preserve">and the Bidder is: </w:t>
            </w:r>
            <w:r w:rsidR="00A22F32" w:rsidRPr="00F60A51">
              <w:rPr>
                <w:b/>
                <w:bCs/>
                <w:iCs/>
              </w:rPr>
              <w:t>English</w:t>
            </w:r>
          </w:p>
          <w:p w14:paraId="7A007F43" w14:textId="5767EE9B" w:rsidR="008D2CC0" w:rsidRPr="00F60A51" w:rsidRDefault="008D2CC0" w:rsidP="00395D03">
            <w:pPr>
              <w:tabs>
                <w:tab w:val="num" w:pos="864"/>
              </w:tabs>
              <w:spacing w:before="240" w:after="200"/>
            </w:pPr>
            <w:r w:rsidRPr="00F60A51">
              <w:rPr>
                <w:iCs/>
              </w:rPr>
              <w:t xml:space="preserve">The language </w:t>
            </w:r>
            <w:proofErr w:type="gramStart"/>
            <w:r w:rsidRPr="00F60A51">
              <w:rPr>
                <w:iCs/>
              </w:rPr>
              <w:t>for the purpose of</w:t>
            </w:r>
            <w:proofErr w:type="gramEnd"/>
            <w:r w:rsidRPr="00F60A51">
              <w:rPr>
                <w:iCs/>
              </w:rPr>
              <w:t xml:space="preserve"> translating supporting documents and printed materials is: </w:t>
            </w:r>
            <w:r w:rsidR="00A22F32" w:rsidRPr="00F60A51">
              <w:rPr>
                <w:b/>
                <w:bCs/>
                <w:iCs/>
              </w:rPr>
              <w:t>English</w:t>
            </w:r>
            <w:r w:rsidRPr="00F60A51">
              <w:rPr>
                <w:b/>
                <w:i/>
                <w:iCs/>
                <w:spacing w:val="-4"/>
              </w:rPr>
              <w:t xml:space="preserve"> </w:t>
            </w:r>
          </w:p>
        </w:tc>
      </w:tr>
      <w:tr w:rsidR="008D2CC0" w:rsidRPr="00F60A51" w14:paraId="37757D93" w14:textId="77777777" w:rsidTr="001227BC">
        <w:tblPrEx>
          <w:tblBorders>
            <w:insideH w:val="single" w:sz="8" w:space="0" w:color="000000"/>
          </w:tblBorders>
        </w:tblPrEx>
        <w:tc>
          <w:tcPr>
            <w:tcW w:w="1620" w:type="dxa"/>
          </w:tcPr>
          <w:p w14:paraId="45CCEE8F" w14:textId="77777777" w:rsidR="008D2CC0" w:rsidRPr="00F60A51" w:rsidRDefault="008D2CC0" w:rsidP="001227BC">
            <w:pPr>
              <w:spacing w:before="120"/>
              <w:rPr>
                <w:b/>
                <w:bCs/>
              </w:rPr>
            </w:pPr>
            <w:r w:rsidRPr="00F60A51">
              <w:rPr>
                <w:b/>
                <w:bCs/>
              </w:rPr>
              <w:t>ITB 11.1 (j)</w:t>
            </w:r>
          </w:p>
        </w:tc>
        <w:tc>
          <w:tcPr>
            <w:tcW w:w="7470" w:type="dxa"/>
          </w:tcPr>
          <w:p w14:paraId="406A59E0" w14:textId="445D9E84" w:rsidR="006951E7" w:rsidRPr="008B1427" w:rsidRDefault="008D2CC0" w:rsidP="008B1427">
            <w:pPr>
              <w:tabs>
                <w:tab w:val="right" w:pos="7254"/>
              </w:tabs>
              <w:spacing w:before="120" w:after="120"/>
              <w:rPr>
                <w:b/>
                <w:i/>
              </w:rPr>
            </w:pPr>
            <w:r w:rsidRPr="00F60A51">
              <w:t xml:space="preserve">The Bidder shall submit the following additional documents in its bid: </w:t>
            </w:r>
            <w:r w:rsidR="00D21021">
              <w:t>(</w:t>
            </w:r>
            <w:r w:rsidR="00D21021" w:rsidRPr="00D21021">
              <w:rPr>
                <w:color w:val="FF0000"/>
              </w:rPr>
              <w:t>Documents mentioned in ITB 11.1 in the section above are required. Documents mentioned in the technical specifications are also required</w:t>
            </w:r>
            <w:r w:rsidR="00D21021">
              <w:t>)</w:t>
            </w:r>
          </w:p>
          <w:p w14:paraId="0E040CB1" w14:textId="77777777" w:rsidR="00D21021" w:rsidRPr="00D21021" w:rsidRDefault="00D21021" w:rsidP="00A3593F">
            <w:pPr>
              <w:pStyle w:val="ListParagraph"/>
              <w:numPr>
                <w:ilvl w:val="0"/>
                <w:numId w:val="94"/>
              </w:numPr>
            </w:pPr>
            <w:r w:rsidRPr="00D21021">
              <w:t>A statement of manufacturing experience signed by an authorized officer of the manufacturer shall be submitted together with the proposal.</w:t>
            </w:r>
          </w:p>
          <w:p w14:paraId="3A6B7E07" w14:textId="77777777" w:rsidR="00D21021" w:rsidRDefault="00D21021" w:rsidP="00A3593F">
            <w:pPr>
              <w:pStyle w:val="ListParagraph"/>
              <w:numPr>
                <w:ilvl w:val="0"/>
                <w:numId w:val="94"/>
              </w:numPr>
              <w:tabs>
                <w:tab w:val="right" w:pos="7254"/>
              </w:tabs>
              <w:spacing w:before="120" w:after="120"/>
            </w:pPr>
            <w:r>
              <w:t>ISO 9001</w:t>
            </w:r>
            <w:r>
              <w:t xml:space="preserve"> Certificate </w:t>
            </w:r>
          </w:p>
          <w:p w14:paraId="2BAD87E4" w14:textId="67218FDF" w:rsidR="00D21021" w:rsidRPr="00D21021" w:rsidRDefault="00D21021" w:rsidP="00A3593F">
            <w:pPr>
              <w:pStyle w:val="ListParagraph"/>
              <w:numPr>
                <w:ilvl w:val="0"/>
                <w:numId w:val="94"/>
              </w:numPr>
            </w:pPr>
            <w:r w:rsidRPr="00D21021">
              <w:t>The bidder</w:t>
            </w:r>
            <w:r>
              <w:t xml:space="preserve">’s </w:t>
            </w:r>
            <w:r w:rsidRPr="00D21021">
              <w:t>profile highlighting its expertise, history, establishment, objectives, identification of key employees and their roles, responsibilities.</w:t>
            </w:r>
          </w:p>
          <w:p w14:paraId="01B9BC24" w14:textId="77777777" w:rsidR="00D21021" w:rsidRDefault="00D21021" w:rsidP="00A3593F">
            <w:pPr>
              <w:pStyle w:val="ListParagraph"/>
              <w:numPr>
                <w:ilvl w:val="0"/>
                <w:numId w:val="94"/>
              </w:numPr>
              <w:tabs>
                <w:tab w:val="right" w:pos="7254"/>
              </w:tabs>
              <w:spacing w:before="120" w:after="120"/>
            </w:pPr>
            <w:r>
              <w:t xml:space="preserve">List of </w:t>
            </w:r>
            <w:r w:rsidR="00837DF1">
              <w:t>authorized technicians (regional and/ or local) accredited by the manufacturer.</w:t>
            </w:r>
          </w:p>
          <w:p w14:paraId="04716740" w14:textId="1C30E165" w:rsidR="00837DF1" w:rsidRDefault="00837DF1" w:rsidP="00A3593F">
            <w:pPr>
              <w:pStyle w:val="ListParagraph"/>
              <w:numPr>
                <w:ilvl w:val="0"/>
                <w:numId w:val="94"/>
              </w:numPr>
              <w:tabs>
                <w:tab w:val="right" w:pos="7254"/>
              </w:tabs>
              <w:spacing w:before="120" w:after="120"/>
            </w:pPr>
            <w:r>
              <w:t xml:space="preserve">Bidder’s statement for repair and maintenance services in Palestine accepting the requirements of paragraph 5.2.1 </w:t>
            </w:r>
            <w:r w:rsidR="002A6786">
              <w:t>&amp; 5.2.2</w:t>
            </w:r>
            <w:r>
              <w:t xml:space="preserve"> in the technical specifications.</w:t>
            </w:r>
          </w:p>
          <w:p w14:paraId="1200CE64" w14:textId="77777777" w:rsidR="00837DF1" w:rsidRDefault="00837DF1" w:rsidP="00A3593F">
            <w:pPr>
              <w:pStyle w:val="ListParagraph"/>
              <w:numPr>
                <w:ilvl w:val="0"/>
                <w:numId w:val="94"/>
              </w:numPr>
              <w:tabs>
                <w:tab w:val="right" w:pos="7254"/>
              </w:tabs>
              <w:spacing w:before="120" w:after="120"/>
            </w:pPr>
            <w:r>
              <w:t>Manufacturer</w:t>
            </w:r>
            <w:r>
              <w:t>’s statement for repair and maintenance services in Palestine accepting the requirements of paragraph 5.2.1</w:t>
            </w:r>
            <w:r>
              <w:t xml:space="preserve"> &amp; 5.2.2</w:t>
            </w:r>
            <w:r>
              <w:t xml:space="preserve"> in the technical specifications</w:t>
            </w:r>
            <w:r w:rsidR="002B0B32">
              <w:t>.</w:t>
            </w:r>
          </w:p>
          <w:p w14:paraId="2391B8DA" w14:textId="77777777" w:rsidR="002B0B32" w:rsidRDefault="00007C1A" w:rsidP="00A3593F">
            <w:pPr>
              <w:pStyle w:val="ListParagraph"/>
              <w:numPr>
                <w:ilvl w:val="0"/>
                <w:numId w:val="94"/>
              </w:numPr>
              <w:tabs>
                <w:tab w:val="right" w:pos="7254"/>
              </w:tabs>
              <w:spacing w:before="120" w:after="120"/>
            </w:pPr>
            <w:r>
              <w:t xml:space="preserve">Requirement illustrated in paragraph 6.2 in the technical </w:t>
            </w:r>
            <w:r w:rsidR="008B1427">
              <w:t>proposal.</w:t>
            </w:r>
          </w:p>
          <w:p w14:paraId="61E8B505" w14:textId="1FEBA06F" w:rsidR="008B1427" w:rsidRPr="00F60A51" w:rsidRDefault="008B1427" w:rsidP="00A3593F">
            <w:pPr>
              <w:pStyle w:val="ListParagraph"/>
              <w:numPr>
                <w:ilvl w:val="0"/>
                <w:numId w:val="94"/>
              </w:numPr>
              <w:tabs>
                <w:tab w:val="right" w:pos="7254"/>
              </w:tabs>
              <w:spacing w:before="120" w:after="120"/>
            </w:pPr>
            <w:r>
              <w:t xml:space="preserve">Documents substantiating compliance with the </w:t>
            </w:r>
            <w:proofErr w:type="gramStart"/>
            <w:r>
              <w:t>qualifications</w:t>
            </w:r>
            <w:proofErr w:type="gramEnd"/>
            <w:r>
              <w:t xml:space="preserve"> requirements (Financial and Technical) – Post Evaluation.</w:t>
            </w:r>
          </w:p>
        </w:tc>
      </w:tr>
      <w:tr w:rsidR="008D2CC0" w:rsidRPr="00F60A51" w14:paraId="1864F3CF" w14:textId="77777777" w:rsidTr="001227BC">
        <w:tblPrEx>
          <w:tblBorders>
            <w:insideH w:val="single" w:sz="8" w:space="0" w:color="000000"/>
          </w:tblBorders>
        </w:tblPrEx>
        <w:tc>
          <w:tcPr>
            <w:tcW w:w="1620" w:type="dxa"/>
          </w:tcPr>
          <w:p w14:paraId="315F3470" w14:textId="77777777" w:rsidR="008D2CC0" w:rsidRPr="00F60A51" w:rsidRDefault="008D2CC0" w:rsidP="001227BC">
            <w:pPr>
              <w:spacing w:before="120"/>
              <w:rPr>
                <w:b/>
                <w:bCs/>
              </w:rPr>
            </w:pPr>
            <w:r w:rsidRPr="00F60A51">
              <w:rPr>
                <w:b/>
                <w:bCs/>
              </w:rPr>
              <w:t>ITB 13.1</w:t>
            </w:r>
          </w:p>
        </w:tc>
        <w:tc>
          <w:tcPr>
            <w:tcW w:w="7470" w:type="dxa"/>
          </w:tcPr>
          <w:p w14:paraId="33AD3F5F" w14:textId="549E7D3B" w:rsidR="008D2CC0" w:rsidRPr="00A22F32" w:rsidRDefault="008D2CC0" w:rsidP="00A22F32">
            <w:pPr>
              <w:spacing w:before="120" w:after="200"/>
            </w:pPr>
            <w:r w:rsidRPr="00F60A51">
              <w:t xml:space="preserve">Alternative Bids </w:t>
            </w:r>
            <w:r w:rsidRPr="00F60A51">
              <w:rPr>
                <w:b/>
                <w:i/>
              </w:rPr>
              <w:t>shall not be</w:t>
            </w:r>
            <w:r w:rsidR="00A22F32">
              <w:rPr>
                <w:b/>
                <w:i/>
              </w:rPr>
              <w:t xml:space="preserve"> </w:t>
            </w:r>
            <w:r w:rsidRPr="00F60A51">
              <w:t xml:space="preserve">considered.  </w:t>
            </w:r>
          </w:p>
        </w:tc>
      </w:tr>
      <w:tr w:rsidR="008D2CC0" w:rsidRPr="00F60A51" w14:paraId="7C133B6D" w14:textId="77777777" w:rsidTr="001227BC">
        <w:tblPrEx>
          <w:tblBorders>
            <w:insideH w:val="single" w:sz="8" w:space="0" w:color="000000"/>
          </w:tblBorders>
          <w:tblCellMar>
            <w:left w:w="103" w:type="dxa"/>
            <w:right w:w="103" w:type="dxa"/>
          </w:tblCellMar>
        </w:tblPrEx>
        <w:tc>
          <w:tcPr>
            <w:tcW w:w="1620" w:type="dxa"/>
          </w:tcPr>
          <w:p w14:paraId="73EA0CEF" w14:textId="77777777" w:rsidR="008D2CC0" w:rsidRPr="00F60A51" w:rsidRDefault="008D2CC0" w:rsidP="001227BC">
            <w:pPr>
              <w:spacing w:before="120"/>
              <w:rPr>
                <w:b/>
                <w:bCs/>
              </w:rPr>
            </w:pPr>
            <w:r w:rsidRPr="00F60A51">
              <w:rPr>
                <w:b/>
                <w:bCs/>
              </w:rPr>
              <w:t>ITB 14.5</w:t>
            </w:r>
          </w:p>
        </w:tc>
        <w:tc>
          <w:tcPr>
            <w:tcW w:w="7470" w:type="dxa"/>
          </w:tcPr>
          <w:p w14:paraId="74FF2AA0" w14:textId="0987123A" w:rsidR="008D2CC0" w:rsidRPr="00F60A51" w:rsidRDefault="008D2CC0" w:rsidP="001227BC">
            <w:pPr>
              <w:tabs>
                <w:tab w:val="right" w:pos="7254"/>
              </w:tabs>
              <w:spacing w:before="120" w:after="120"/>
            </w:pPr>
            <w:r w:rsidRPr="00F60A51">
              <w:t xml:space="preserve">The prices quoted by the Bidder </w:t>
            </w:r>
            <w:r w:rsidRPr="00F60A51">
              <w:rPr>
                <w:b/>
              </w:rPr>
              <w:t>shall not</w:t>
            </w:r>
            <w:r w:rsidR="00A22F32">
              <w:rPr>
                <w:b/>
              </w:rPr>
              <w:t xml:space="preserve"> </w:t>
            </w:r>
            <w:r w:rsidRPr="00F60A51">
              <w:t>be subject to adjustment.</w:t>
            </w:r>
          </w:p>
        </w:tc>
      </w:tr>
      <w:tr w:rsidR="008D2CC0" w:rsidRPr="00F60A51" w14:paraId="5FD6FD17" w14:textId="77777777" w:rsidTr="001227BC">
        <w:tblPrEx>
          <w:tblBorders>
            <w:insideH w:val="single" w:sz="8" w:space="0" w:color="000000"/>
          </w:tblBorders>
          <w:tblCellMar>
            <w:left w:w="103" w:type="dxa"/>
            <w:right w:w="103" w:type="dxa"/>
          </w:tblCellMar>
        </w:tblPrEx>
        <w:trPr>
          <w:trHeight w:val="790"/>
        </w:trPr>
        <w:tc>
          <w:tcPr>
            <w:tcW w:w="1620" w:type="dxa"/>
          </w:tcPr>
          <w:p w14:paraId="08DBB5D1" w14:textId="77777777" w:rsidR="008D2CC0" w:rsidRPr="00F60A51" w:rsidRDefault="008D2CC0" w:rsidP="001227BC">
            <w:pPr>
              <w:spacing w:before="120"/>
              <w:rPr>
                <w:b/>
                <w:bCs/>
              </w:rPr>
            </w:pPr>
            <w:r w:rsidRPr="00F60A51">
              <w:rPr>
                <w:b/>
                <w:bCs/>
              </w:rPr>
              <w:t>ITB 14.6</w:t>
            </w:r>
          </w:p>
        </w:tc>
        <w:tc>
          <w:tcPr>
            <w:tcW w:w="7470" w:type="dxa"/>
          </w:tcPr>
          <w:p w14:paraId="6FDAD815" w14:textId="108B8518" w:rsidR="008D2CC0" w:rsidRPr="00F60A51" w:rsidRDefault="008D2CC0" w:rsidP="001227BC">
            <w:pPr>
              <w:tabs>
                <w:tab w:val="right" w:pos="7254"/>
              </w:tabs>
              <w:spacing w:before="120" w:after="120"/>
            </w:pPr>
            <w:r w:rsidRPr="00F60A51">
              <w:t xml:space="preserve">Prices quoted for each lot (contract) shall correspond at least </w:t>
            </w:r>
            <w:r w:rsidRPr="00F60A51">
              <w:rPr>
                <w:b/>
              </w:rPr>
              <w:t xml:space="preserve">to </w:t>
            </w:r>
            <w:r w:rsidR="00A22F32">
              <w:rPr>
                <w:b/>
                <w:i/>
              </w:rPr>
              <w:t xml:space="preserve">100 </w:t>
            </w:r>
            <w:r w:rsidR="00A22F32" w:rsidRPr="00A22F32">
              <w:rPr>
                <w:spacing w:val="-4"/>
              </w:rPr>
              <w:t>percent</w:t>
            </w:r>
            <w:r w:rsidR="00A22F32">
              <w:rPr>
                <w:b/>
                <w:i/>
              </w:rPr>
              <w:t xml:space="preserve"> </w:t>
            </w:r>
            <w:r w:rsidRPr="00F60A51">
              <w:t>of the items specified for each lot (contract).</w:t>
            </w:r>
          </w:p>
          <w:p w14:paraId="39A09092" w14:textId="2AF8F7A8" w:rsidR="008D2CC0" w:rsidRPr="00F60A51" w:rsidRDefault="008D2CC0" w:rsidP="001227BC">
            <w:pPr>
              <w:pStyle w:val="Sub-ClauseText"/>
              <w:tabs>
                <w:tab w:val="right" w:pos="7254"/>
              </w:tabs>
              <w:rPr>
                <w:spacing w:val="0"/>
              </w:rPr>
            </w:pPr>
            <w:r w:rsidRPr="00F60A51">
              <w:t xml:space="preserve">Prices quoted for each item of a lot shall correspond at least to </w:t>
            </w:r>
            <w:r w:rsidR="00A22F32">
              <w:rPr>
                <w:b/>
                <w:spacing w:val="0"/>
              </w:rPr>
              <w:t xml:space="preserve">100 </w:t>
            </w:r>
            <w:r w:rsidRPr="00F60A51">
              <w:t>percent of the quantities specified for this item of a lot.</w:t>
            </w:r>
          </w:p>
        </w:tc>
      </w:tr>
      <w:tr w:rsidR="008D2CC0" w:rsidRPr="00F60A51" w14:paraId="5A7994AF" w14:textId="77777777" w:rsidTr="001227BC">
        <w:tblPrEx>
          <w:tblBorders>
            <w:insideH w:val="single" w:sz="8" w:space="0" w:color="000000"/>
          </w:tblBorders>
        </w:tblPrEx>
        <w:tc>
          <w:tcPr>
            <w:tcW w:w="1620" w:type="dxa"/>
          </w:tcPr>
          <w:p w14:paraId="55B84335" w14:textId="77777777" w:rsidR="008D2CC0" w:rsidRPr="00F60A51" w:rsidRDefault="008D2CC0" w:rsidP="001227BC">
            <w:pPr>
              <w:spacing w:before="120"/>
              <w:rPr>
                <w:b/>
                <w:bCs/>
              </w:rPr>
            </w:pPr>
            <w:r w:rsidRPr="00F60A51">
              <w:rPr>
                <w:b/>
                <w:bCs/>
              </w:rPr>
              <w:lastRenderedPageBreak/>
              <w:t>ITB 14.7</w:t>
            </w:r>
          </w:p>
        </w:tc>
        <w:tc>
          <w:tcPr>
            <w:tcW w:w="7470" w:type="dxa"/>
          </w:tcPr>
          <w:p w14:paraId="18F718A8" w14:textId="610E2D1D" w:rsidR="008D2CC0" w:rsidRPr="00F60A51" w:rsidRDefault="008D2CC0" w:rsidP="001227BC">
            <w:pPr>
              <w:tabs>
                <w:tab w:val="right" w:pos="7254"/>
              </w:tabs>
              <w:spacing w:before="120" w:after="120"/>
            </w:pPr>
            <w:r w:rsidRPr="00F60A51">
              <w:t xml:space="preserve">The Incoterms edition is: </w:t>
            </w:r>
            <w:r w:rsidR="00A22F32">
              <w:rPr>
                <w:b/>
              </w:rPr>
              <w:t>202</w:t>
            </w:r>
            <w:r w:rsidR="001F72CC">
              <w:rPr>
                <w:b/>
              </w:rPr>
              <w:t>2</w:t>
            </w:r>
          </w:p>
        </w:tc>
      </w:tr>
      <w:tr w:rsidR="008D2CC0" w:rsidRPr="00F60A51" w14:paraId="3CA4CBCC" w14:textId="77777777" w:rsidTr="001227BC">
        <w:tblPrEx>
          <w:tblBorders>
            <w:insideH w:val="single" w:sz="8" w:space="0" w:color="000000"/>
          </w:tblBorders>
        </w:tblPrEx>
        <w:tc>
          <w:tcPr>
            <w:tcW w:w="1620" w:type="dxa"/>
          </w:tcPr>
          <w:p w14:paraId="0549EB7F" w14:textId="77777777" w:rsidR="008D2CC0" w:rsidRPr="00F60A51" w:rsidRDefault="008D2CC0" w:rsidP="001227BC">
            <w:pPr>
              <w:spacing w:before="120" w:after="80"/>
              <w:rPr>
                <w:b/>
                <w:bCs/>
              </w:rPr>
            </w:pPr>
            <w:r w:rsidRPr="00F60A51">
              <w:rPr>
                <w:b/>
                <w:bCs/>
              </w:rPr>
              <w:t xml:space="preserve">ITB 14.8 (a) </w:t>
            </w:r>
          </w:p>
        </w:tc>
        <w:tc>
          <w:tcPr>
            <w:tcW w:w="7470" w:type="dxa"/>
          </w:tcPr>
          <w:p w14:paraId="7FDC2C84" w14:textId="2E4294FE" w:rsidR="008D2CC0" w:rsidRPr="00F60A51" w:rsidRDefault="008D2CC0" w:rsidP="001227BC">
            <w:pPr>
              <w:pStyle w:val="i"/>
              <w:tabs>
                <w:tab w:val="right" w:pos="7254"/>
              </w:tabs>
              <w:suppressAutoHyphens w:val="0"/>
              <w:spacing w:before="120" w:after="120"/>
              <w:jc w:val="left"/>
              <w:rPr>
                <w:rFonts w:ascii="Times New Roman" w:hAnsi="Times New Roman"/>
              </w:rPr>
            </w:pPr>
            <w:r w:rsidRPr="00F60A51">
              <w:rPr>
                <w:rFonts w:ascii="Times New Roman" w:hAnsi="Times New Roman"/>
              </w:rPr>
              <w:t xml:space="preserve">Prices are offered for Goods manufactured outside the State of Palestine under the </w:t>
            </w:r>
            <w:r w:rsidR="00E3495E" w:rsidRPr="00F60A51">
              <w:rPr>
                <w:rFonts w:ascii="Times New Roman" w:hAnsi="Times New Roman"/>
              </w:rPr>
              <w:t>term</w:t>
            </w:r>
            <w:r w:rsidR="002F2970">
              <w:rPr>
                <w:rFonts w:ascii="Times New Roman" w:hAnsi="Times New Roman"/>
              </w:rPr>
              <w:t xml:space="preserve"> </w:t>
            </w:r>
            <w:r w:rsidRPr="00F60A51">
              <w:rPr>
                <w:rFonts w:ascii="Times New Roman" w:hAnsi="Times New Roman"/>
                <w:b/>
                <w:i/>
              </w:rPr>
              <w:t xml:space="preserve">DDP </w:t>
            </w:r>
            <w:r w:rsidRPr="00F60A51">
              <w:rPr>
                <w:rFonts w:ascii="Times New Roman" w:hAnsi="Times New Roman"/>
              </w:rPr>
              <w:t xml:space="preserve">delivered to </w:t>
            </w:r>
            <w:r w:rsidR="002F2970">
              <w:rPr>
                <w:rFonts w:ascii="Times New Roman" w:hAnsi="Times New Roman"/>
                <w:b/>
              </w:rPr>
              <w:t>PETL warehouse, Al-</w:t>
            </w:r>
            <w:proofErr w:type="spellStart"/>
            <w:r w:rsidR="002F2970">
              <w:rPr>
                <w:rFonts w:ascii="Times New Roman" w:hAnsi="Times New Roman"/>
                <w:b/>
              </w:rPr>
              <w:t>Masayef</w:t>
            </w:r>
            <w:proofErr w:type="spellEnd"/>
            <w:r w:rsidR="002F2970">
              <w:rPr>
                <w:rFonts w:ascii="Times New Roman" w:hAnsi="Times New Roman"/>
                <w:b/>
              </w:rPr>
              <w:t>, Ramallah.</w:t>
            </w:r>
            <w:r w:rsidR="002F2970" w:rsidRPr="00F60A51">
              <w:rPr>
                <w:rFonts w:ascii="Times New Roman" w:hAnsi="Times New Roman"/>
                <w:b/>
              </w:rPr>
              <w:t xml:space="preserve">  </w:t>
            </w:r>
          </w:p>
        </w:tc>
      </w:tr>
      <w:tr w:rsidR="008D2CC0" w:rsidRPr="00F60A51" w14:paraId="0A4AAEF5" w14:textId="77777777" w:rsidTr="001227BC">
        <w:tblPrEx>
          <w:tblBorders>
            <w:insideH w:val="single" w:sz="8" w:space="0" w:color="000000"/>
          </w:tblBorders>
        </w:tblPrEx>
        <w:tc>
          <w:tcPr>
            <w:tcW w:w="1620" w:type="dxa"/>
          </w:tcPr>
          <w:p w14:paraId="192B3717" w14:textId="77777777" w:rsidR="008D2CC0" w:rsidRPr="00F60A51" w:rsidRDefault="008D2CC0" w:rsidP="001227BC">
            <w:pPr>
              <w:spacing w:before="120" w:after="80"/>
              <w:rPr>
                <w:b/>
                <w:bCs/>
              </w:rPr>
            </w:pPr>
            <w:r w:rsidRPr="00F60A51">
              <w:rPr>
                <w:b/>
                <w:bCs/>
              </w:rPr>
              <w:t>ITB 14.8 (c)</w:t>
            </w:r>
          </w:p>
        </w:tc>
        <w:tc>
          <w:tcPr>
            <w:tcW w:w="7470" w:type="dxa"/>
          </w:tcPr>
          <w:p w14:paraId="29ED2900" w14:textId="53DCD686" w:rsidR="008D2CC0" w:rsidRPr="00F60A51" w:rsidRDefault="008D2CC0" w:rsidP="001227BC">
            <w:pPr>
              <w:pStyle w:val="i"/>
              <w:tabs>
                <w:tab w:val="right" w:pos="7254"/>
              </w:tabs>
              <w:suppressAutoHyphens w:val="0"/>
              <w:spacing w:before="120" w:after="120"/>
              <w:jc w:val="left"/>
              <w:rPr>
                <w:rFonts w:ascii="Times New Roman" w:hAnsi="Times New Roman"/>
              </w:rPr>
            </w:pPr>
            <w:r w:rsidRPr="00F60A51">
              <w:rPr>
                <w:rFonts w:ascii="Times New Roman" w:hAnsi="Times New Roman"/>
              </w:rPr>
              <w:t xml:space="preserve">“Final destination (Project Site)”: </w:t>
            </w:r>
            <w:r w:rsidR="00A22F32">
              <w:rPr>
                <w:rFonts w:ascii="Times New Roman" w:hAnsi="Times New Roman"/>
                <w:b/>
              </w:rPr>
              <w:t>PETL warehouse, Al-</w:t>
            </w:r>
            <w:proofErr w:type="spellStart"/>
            <w:r w:rsidR="00083EE6">
              <w:rPr>
                <w:rFonts w:ascii="Times New Roman" w:hAnsi="Times New Roman"/>
                <w:b/>
              </w:rPr>
              <w:t>M</w:t>
            </w:r>
            <w:r w:rsidR="00A22F32">
              <w:rPr>
                <w:rFonts w:ascii="Times New Roman" w:hAnsi="Times New Roman"/>
                <w:b/>
              </w:rPr>
              <w:t>asayef</w:t>
            </w:r>
            <w:proofErr w:type="spellEnd"/>
            <w:r w:rsidR="00A22F32">
              <w:rPr>
                <w:rFonts w:ascii="Times New Roman" w:hAnsi="Times New Roman"/>
                <w:b/>
              </w:rPr>
              <w:t>, Ramallah.</w:t>
            </w:r>
            <w:r w:rsidRPr="00F60A51">
              <w:rPr>
                <w:rFonts w:ascii="Times New Roman" w:hAnsi="Times New Roman"/>
                <w:b/>
              </w:rPr>
              <w:t xml:space="preserve">  </w:t>
            </w:r>
          </w:p>
        </w:tc>
      </w:tr>
      <w:tr w:rsidR="008D2CC0" w:rsidRPr="00F60A51" w14:paraId="0B5322DF" w14:textId="77777777" w:rsidTr="001227BC">
        <w:tblPrEx>
          <w:tblBorders>
            <w:insideH w:val="single" w:sz="8" w:space="0" w:color="000000"/>
          </w:tblBorders>
          <w:tblCellMar>
            <w:left w:w="103" w:type="dxa"/>
            <w:right w:w="103" w:type="dxa"/>
          </w:tblCellMar>
        </w:tblPrEx>
        <w:tc>
          <w:tcPr>
            <w:tcW w:w="1620" w:type="dxa"/>
          </w:tcPr>
          <w:p w14:paraId="6E26AB31" w14:textId="77777777" w:rsidR="008D2CC0" w:rsidRPr="00F60A51" w:rsidRDefault="008D2CC0" w:rsidP="001227BC">
            <w:pPr>
              <w:spacing w:before="120"/>
              <w:rPr>
                <w:b/>
                <w:bCs/>
              </w:rPr>
            </w:pPr>
            <w:r w:rsidRPr="00F60A51">
              <w:rPr>
                <w:b/>
                <w:bCs/>
              </w:rPr>
              <w:t xml:space="preserve">ITB 15.1 </w:t>
            </w:r>
          </w:p>
        </w:tc>
        <w:tc>
          <w:tcPr>
            <w:tcW w:w="7470" w:type="dxa"/>
          </w:tcPr>
          <w:p w14:paraId="12BD82E4" w14:textId="2BC8C832" w:rsidR="008D2CC0" w:rsidRPr="00A22F32" w:rsidRDefault="008D2CC0" w:rsidP="00A22F32">
            <w:pPr>
              <w:tabs>
                <w:tab w:val="right" w:pos="7254"/>
              </w:tabs>
              <w:spacing w:before="120" w:after="120"/>
              <w:rPr>
                <w:b/>
                <w:i/>
                <w:lang w:val="en-GB"/>
              </w:rPr>
            </w:pPr>
            <w:r w:rsidRPr="00F60A51">
              <w:t>The prices shall be quoted by the bidder in</w:t>
            </w:r>
            <w:r w:rsidR="00A22F32">
              <w:t xml:space="preserve"> </w:t>
            </w:r>
            <w:r w:rsidR="00A22F32" w:rsidRPr="00A22F32">
              <w:rPr>
                <w:b/>
                <w:bCs/>
              </w:rPr>
              <w:t>USD</w:t>
            </w:r>
          </w:p>
        </w:tc>
      </w:tr>
      <w:tr w:rsidR="008D2CC0" w:rsidRPr="00F60A51" w14:paraId="5A7915ED" w14:textId="77777777" w:rsidTr="001227BC">
        <w:tblPrEx>
          <w:tblBorders>
            <w:insideH w:val="single" w:sz="8" w:space="0" w:color="000000"/>
          </w:tblBorders>
          <w:tblCellMar>
            <w:left w:w="103" w:type="dxa"/>
            <w:right w:w="103" w:type="dxa"/>
          </w:tblCellMar>
        </w:tblPrEx>
        <w:tc>
          <w:tcPr>
            <w:tcW w:w="1620" w:type="dxa"/>
          </w:tcPr>
          <w:p w14:paraId="127C76F9" w14:textId="77777777" w:rsidR="008D2CC0" w:rsidRPr="00F60A51" w:rsidRDefault="008D2CC0" w:rsidP="001227BC">
            <w:pPr>
              <w:spacing w:before="120"/>
              <w:rPr>
                <w:b/>
                <w:bCs/>
              </w:rPr>
            </w:pPr>
            <w:r w:rsidRPr="00F60A51">
              <w:rPr>
                <w:b/>
                <w:bCs/>
              </w:rPr>
              <w:t>ITB 16.4</w:t>
            </w:r>
          </w:p>
        </w:tc>
        <w:tc>
          <w:tcPr>
            <w:tcW w:w="7470" w:type="dxa"/>
          </w:tcPr>
          <w:p w14:paraId="4BECE77A" w14:textId="045F394B" w:rsidR="008D2CC0" w:rsidRPr="00F60A51" w:rsidRDefault="008D2CC0" w:rsidP="001227BC">
            <w:pPr>
              <w:tabs>
                <w:tab w:val="right" w:pos="7254"/>
              </w:tabs>
              <w:spacing w:before="120" w:after="120"/>
            </w:pPr>
            <w:proofErr w:type="gramStart"/>
            <w:r w:rsidRPr="00F60A51">
              <w:t>Period of time</w:t>
            </w:r>
            <w:proofErr w:type="gramEnd"/>
            <w:r w:rsidRPr="00F60A51">
              <w:t xml:space="preserve"> the Goods are expected to be functioning (for the purpose of spare parts): </w:t>
            </w:r>
            <w:r w:rsidR="00083EE6">
              <w:rPr>
                <w:b/>
                <w:i/>
              </w:rPr>
              <w:t>10 years</w:t>
            </w:r>
            <w:r w:rsidRPr="00F60A51">
              <w:t xml:space="preserve"> </w:t>
            </w:r>
          </w:p>
        </w:tc>
      </w:tr>
      <w:tr w:rsidR="008D2CC0" w:rsidRPr="00F60A51" w14:paraId="737E2D46" w14:textId="77777777" w:rsidTr="001227BC">
        <w:tblPrEx>
          <w:tblBorders>
            <w:insideH w:val="single" w:sz="8" w:space="0" w:color="000000"/>
          </w:tblBorders>
          <w:tblCellMar>
            <w:left w:w="103" w:type="dxa"/>
            <w:right w:w="103" w:type="dxa"/>
          </w:tblCellMar>
        </w:tblPrEx>
        <w:tc>
          <w:tcPr>
            <w:tcW w:w="1620" w:type="dxa"/>
          </w:tcPr>
          <w:p w14:paraId="724B006F" w14:textId="77777777" w:rsidR="008D2CC0" w:rsidRPr="00F60A51" w:rsidRDefault="008D2CC0" w:rsidP="001227BC">
            <w:pPr>
              <w:spacing w:before="120"/>
              <w:rPr>
                <w:b/>
                <w:bCs/>
              </w:rPr>
            </w:pPr>
            <w:r w:rsidRPr="00F60A51">
              <w:rPr>
                <w:b/>
                <w:bCs/>
              </w:rPr>
              <w:t>ITB 17.2 (a)</w:t>
            </w:r>
          </w:p>
        </w:tc>
        <w:tc>
          <w:tcPr>
            <w:tcW w:w="7470" w:type="dxa"/>
          </w:tcPr>
          <w:p w14:paraId="425C8C46" w14:textId="601A4341" w:rsidR="008D2CC0" w:rsidRPr="00F60A51" w:rsidRDefault="008D2CC0" w:rsidP="001227BC">
            <w:pPr>
              <w:tabs>
                <w:tab w:val="right" w:pos="7254"/>
              </w:tabs>
              <w:spacing w:before="120" w:after="120"/>
            </w:pPr>
            <w:r w:rsidRPr="00F60A51">
              <w:t>Manufacturer’s authorization is</w:t>
            </w:r>
            <w:r w:rsidR="00A22F32">
              <w:t xml:space="preserve"> </w:t>
            </w:r>
            <w:r w:rsidRPr="00F60A51">
              <w:rPr>
                <w:b/>
                <w:i/>
              </w:rPr>
              <w:t>required</w:t>
            </w:r>
          </w:p>
        </w:tc>
      </w:tr>
      <w:tr w:rsidR="008D2CC0" w:rsidRPr="00F60A51" w14:paraId="25BDD378" w14:textId="77777777" w:rsidTr="001227BC">
        <w:tblPrEx>
          <w:tblBorders>
            <w:insideH w:val="single" w:sz="8" w:space="0" w:color="000000"/>
          </w:tblBorders>
          <w:tblCellMar>
            <w:left w:w="103" w:type="dxa"/>
            <w:right w:w="103" w:type="dxa"/>
          </w:tblCellMar>
        </w:tblPrEx>
        <w:tc>
          <w:tcPr>
            <w:tcW w:w="1620" w:type="dxa"/>
          </w:tcPr>
          <w:p w14:paraId="4A9BBA16" w14:textId="77777777" w:rsidR="008D2CC0" w:rsidRPr="00F60A51" w:rsidRDefault="008D2CC0" w:rsidP="001227BC">
            <w:pPr>
              <w:pStyle w:val="TOCNumber1"/>
            </w:pPr>
            <w:r w:rsidRPr="00F60A51">
              <w:t>ITB 17.2 (b)</w:t>
            </w:r>
          </w:p>
        </w:tc>
        <w:tc>
          <w:tcPr>
            <w:tcW w:w="7470" w:type="dxa"/>
          </w:tcPr>
          <w:p w14:paraId="533EA7F2" w14:textId="7E9CDBEB" w:rsidR="008D2CC0" w:rsidRPr="00F60A51" w:rsidRDefault="008D2CC0" w:rsidP="001227BC">
            <w:pPr>
              <w:tabs>
                <w:tab w:val="right" w:pos="7254"/>
              </w:tabs>
              <w:spacing w:before="120" w:after="120"/>
            </w:pPr>
            <w:r w:rsidRPr="00F60A51">
              <w:t>After sales service is</w:t>
            </w:r>
            <w:r w:rsidR="00A22F32">
              <w:t xml:space="preserve"> </w:t>
            </w:r>
            <w:r w:rsidRPr="00F60A51">
              <w:rPr>
                <w:b/>
                <w:i/>
              </w:rPr>
              <w:t>not required</w:t>
            </w:r>
          </w:p>
        </w:tc>
      </w:tr>
      <w:tr w:rsidR="008D2CC0" w:rsidRPr="00F60A51" w14:paraId="326CBC5E" w14:textId="77777777" w:rsidTr="001227BC">
        <w:tblPrEx>
          <w:tblBorders>
            <w:insideH w:val="single" w:sz="8" w:space="0" w:color="000000"/>
          </w:tblBorders>
          <w:tblCellMar>
            <w:left w:w="103" w:type="dxa"/>
            <w:right w:w="103" w:type="dxa"/>
          </w:tblCellMar>
        </w:tblPrEx>
        <w:tc>
          <w:tcPr>
            <w:tcW w:w="1620" w:type="dxa"/>
          </w:tcPr>
          <w:p w14:paraId="7E66734A" w14:textId="77777777" w:rsidR="008D2CC0" w:rsidRPr="00F60A51" w:rsidRDefault="008D2CC0" w:rsidP="001227BC">
            <w:pPr>
              <w:spacing w:before="120"/>
              <w:rPr>
                <w:b/>
                <w:bCs/>
              </w:rPr>
            </w:pPr>
            <w:r w:rsidRPr="00F60A51">
              <w:rPr>
                <w:b/>
                <w:bCs/>
              </w:rPr>
              <w:t>ITB 18.1</w:t>
            </w:r>
          </w:p>
        </w:tc>
        <w:tc>
          <w:tcPr>
            <w:tcW w:w="7470" w:type="dxa"/>
          </w:tcPr>
          <w:p w14:paraId="3B61CFC6" w14:textId="6320E7FD" w:rsidR="008D2CC0" w:rsidRPr="00F60A51" w:rsidRDefault="008D2CC0" w:rsidP="001227BC">
            <w:pPr>
              <w:pStyle w:val="i"/>
              <w:tabs>
                <w:tab w:val="right" w:pos="7254"/>
              </w:tabs>
              <w:suppressAutoHyphens w:val="0"/>
              <w:spacing w:before="120" w:after="120"/>
              <w:jc w:val="left"/>
              <w:rPr>
                <w:rFonts w:ascii="Times New Roman" w:hAnsi="Times New Roman"/>
              </w:rPr>
            </w:pPr>
            <w:r w:rsidRPr="00F60A51">
              <w:rPr>
                <w:rFonts w:ascii="Times New Roman" w:hAnsi="Times New Roman"/>
              </w:rPr>
              <w:t xml:space="preserve">The bid validity period shall be </w:t>
            </w:r>
            <w:r w:rsidR="00083EE6">
              <w:rPr>
                <w:rFonts w:ascii="Times New Roman" w:hAnsi="Times New Roman"/>
                <w:b/>
                <w:i/>
              </w:rPr>
              <w:t xml:space="preserve">120 </w:t>
            </w:r>
            <w:r w:rsidRPr="00F60A51">
              <w:rPr>
                <w:rFonts w:ascii="Times New Roman" w:hAnsi="Times New Roman"/>
                <w:bCs/>
                <w:iCs/>
              </w:rPr>
              <w:t>calendar days counting as of the deadline for bid submission.</w:t>
            </w:r>
          </w:p>
        </w:tc>
      </w:tr>
      <w:tr w:rsidR="008D2CC0" w:rsidRPr="00F60A51" w14:paraId="6FE11620" w14:textId="77777777" w:rsidTr="001227BC">
        <w:tblPrEx>
          <w:tblBorders>
            <w:insideH w:val="single" w:sz="8" w:space="0" w:color="000000"/>
          </w:tblBorders>
        </w:tblPrEx>
        <w:tc>
          <w:tcPr>
            <w:tcW w:w="1620" w:type="dxa"/>
          </w:tcPr>
          <w:p w14:paraId="10832909" w14:textId="77777777" w:rsidR="008D2CC0" w:rsidRPr="00F60A51" w:rsidRDefault="008D2CC0" w:rsidP="001227BC">
            <w:pPr>
              <w:spacing w:before="120"/>
              <w:rPr>
                <w:b/>
                <w:bCs/>
              </w:rPr>
            </w:pPr>
            <w:r w:rsidRPr="00F60A51">
              <w:rPr>
                <w:b/>
                <w:bCs/>
              </w:rPr>
              <w:t>ITB 19.1</w:t>
            </w:r>
          </w:p>
          <w:p w14:paraId="12C9EB4E" w14:textId="77777777" w:rsidR="008D2CC0" w:rsidRPr="00F60A51" w:rsidRDefault="008D2CC0" w:rsidP="001227BC">
            <w:pPr>
              <w:tabs>
                <w:tab w:val="right" w:pos="7434"/>
              </w:tabs>
              <w:spacing w:before="60" w:after="60"/>
              <w:rPr>
                <w:b/>
              </w:rPr>
            </w:pPr>
          </w:p>
        </w:tc>
        <w:tc>
          <w:tcPr>
            <w:tcW w:w="7470" w:type="dxa"/>
          </w:tcPr>
          <w:p w14:paraId="2036C2EF" w14:textId="75A8D917" w:rsidR="008D2CC0" w:rsidRPr="00083EE6" w:rsidRDefault="008D2CC0" w:rsidP="00083EE6">
            <w:pPr>
              <w:tabs>
                <w:tab w:val="right" w:pos="7254"/>
              </w:tabs>
              <w:spacing w:before="120" w:after="120"/>
              <w:rPr>
                <w:rFonts w:asciiTheme="majorBidi" w:hAnsiTheme="majorBidi" w:cstheme="majorBidi"/>
              </w:rPr>
            </w:pPr>
            <w:r w:rsidRPr="00F60A51">
              <w:rPr>
                <w:rFonts w:asciiTheme="majorBidi" w:hAnsiTheme="majorBidi" w:cstheme="majorBidi"/>
              </w:rPr>
              <w:t xml:space="preserve">A Bid Security shall be required.  The Bid security shall be issued by an authorized and licensed bank (or financial institution) in accordance with the form included in Section IV- Bid Forms. The amount and currency of the bid security shall be </w:t>
            </w:r>
            <w:r w:rsidR="00083EE6">
              <w:rPr>
                <w:rFonts w:asciiTheme="majorBidi" w:hAnsiTheme="majorBidi" w:cstheme="majorBidi"/>
                <w:b/>
                <w:bCs/>
                <w:i/>
                <w:iCs/>
              </w:rPr>
              <w:t>11,300 USD</w:t>
            </w:r>
            <w:r w:rsidR="002F2970">
              <w:rPr>
                <w:rFonts w:asciiTheme="majorBidi" w:hAnsiTheme="majorBidi" w:cstheme="majorBidi"/>
                <w:b/>
                <w:bCs/>
                <w:i/>
                <w:iCs/>
              </w:rPr>
              <w:t>.</w:t>
            </w:r>
          </w:p>
        </w:tc>
      </w:tr>
      <w:tr w:rsidR="008D2CC0" w:rsidRPr="00F60A51" w14:paraId="7FC51609" w14:textId="77777777" w:rsidTr="001227BC">
        <w:tblPrEx>
          <w:tblBorders>
            <w:insideH w:val="single" w:sz="8" w:space="0" w:color="000000"/>
          </w:tblBorders>
        </w:tblPrEx>
        <w:tc>
          <w:tcPr>
            <w:tcW w:w="1620" w:type="dxa"/>
          </w:tcPr>
          <w:p w14:paraId="291AB885" w14:textId="77777777" w:rsidR="008D2CC0" w:rsidRPr="00F60A51" w:rsidRDefault="008D2CC0" w:rsidP="001227BC">
            <w:pPr>
              <w:tabs>
                <w:tab w:val="right" w:pos="7434"/>
              </w:tabs>
              <w:spacing w:before="60" w:after="60"/>
              <w:rPr>
                <w:b/>
              </w:rPr>
            </w:pPr>
            <w:r w:rsidRPr="00F60A51">
              <w:rPr>
                <w:b/>
              </w:rPr>
              <w:t xml:space="preserve">ITB 19.3 </w:t>
            </w:r>
          </w:p>
        </w:tc>
        <w:tc>
          <w:tcPr>
            <w:tcW w:w="7470" w:type="dxa"/>
          </w:tcPr>
          <w:p w14:paraId="61406DE7" w14:textId="3E7485B6" w:rsidR="008D2CC0" w:rsidRPr="00F60A51" w:rsidRDefault="002F2970" w:rsidP="001227BC">
            <w:pPr>
              <w:tabs>
                <w:tab w:val="right" w:pos="7254"/>
              </w:tabs>
              <w:spacing w:before="60" w:after="60"/>
            </w:pPr>
            <w:r>
              <w:rPr>
                <w:iCs/>
              </w:rPr>
              <w:t>None</w:t>
            </w:r>
          </w:p>
        </w:tc>
      </w:tr>
      <w:tr w:rsidR="008D2CC0" w:rsidRPr="00F60A51" w14:paraId="5EBEC35D" w14:textId="77777777" w:rsidTr="001227BC">
        <w:tblPrEx>
          <w:tblBorders>
            <w:insideH w:val="single" w:sz="8" w:space="0" w:color="000000"/>
          </w:tblBorders>
        </w:tblPrEx>
        <w:tc>
          <w:tcPr>
            <w:tcW w:w="1620" w:type="dxa"/>
          </w:tcPr>
          <w:p w14:paraId="46EB5AFE" w14:textId="77777777" w:rsidR="008D2CC0" w:rsidRPr="00F60A51" w:rsidRDefault="008D2CC0" w:rsidP="001227BC">
            <w:pPr>
              <w:tabs>
                <w:tab w:val="right" w:pos="7434"/>
              </w:tabs>
              <w:spacing w:before="60" w:after="60"/>
              <w:rPr>
                <w:b/>
              </w:rPr>
            </w:pPr>
            <w:r w:rsidRPr="00F60A51">
              <w:rPr>
                <w:b/>
              </w:rPr>
              <w:t>ITB 19.3 (c)</w:t>
            </w:r>
          </w:p>
        </w:tc>
        <w:tc>
          <w:tcPr>
            <w:tcW w:w="7470" w:type="dxa"/>
          </w:tcPr>
          <w:p w14:paraId="7868923A" w14:textId="6CE97465" w:rsidR="008D2CC0" w:rsidRPr="00F60A51" w:rsidRDefault="008D2CC0" w:rsidP="002F2970">
            <w:pPr>
              <w:tabs>
                <w:tab w:val="right" w:pos="7254"/>
              </w:tabs>
              <w:spacing w:before="60" w:after="60"/>
              <w:rPr>
                <w:iCs/>
              </w:rPr>
            </w:pPr>
            <w:r w:rsidRPr="00F60A51">
              <w:rPr>
                <w:iCs/>
              </w:rPr>
              <w:t>The bid security shall be valid for a period of</w:t>
            </w:r>
            <w:r w:rsidR="002F2970">
              <w:rPr>
                <w:iCs/>
              </w:rPr>
              <w:t xml:space="preserve"> </w:t>
            </w:r>
            <w:r w:rsidR="002F2970" w:rsidRPr="002F2970">
              <w:rPr>
                <w:b/>
                <w:bCs/>
                <w:iCs/>
              </w:rPr>
              <w:t xml:space="preserve">30 </w:t>
            </w:r>
            <w:r w:rsidRPr="002F2970">
              <w:rPr>
                <w:b/>
                <w:bCs/>
                <w:iCs/>
              </w:rPr>
              <w:t>calendar days</w:t>
            </w:r>
            <w:r w:rsidRPr="002F2970">
              <w:rPr>
                <w:b/>
                <w:bCs/>
                <w:i/>
              </w:rPr>
              <w:t xml:space="preserve"> </w:t>
            </w:r>
            <w:r w:rsidRPr="00F60A51">
              <w:rPr>
                <w:iCs/>
              </w:rPr>
              <w:t>after the expiration of the bid validity period.</w:t>
            </w:r>
          </w:p>
        </w:tc>
      </w:tr>
      <w:tr w:rsidR="008D2CC0" w:rsidRPr="00F60A51" w14:paraId="224B88E7" w14:textId="77777777" w:rsidTr="001227BC">
        <w:tblPrEx>
          <w:tblBorders>
            <w:insideH w:val="single" w:sz="8" w:space="0" w:color="000000"/>
          </w:tblBorders>
          <w:tblCellMar>
            <w:left w:w="103" w:type="dxa"/>
            <w:right w:w="103" w:type="dxa"/>
          </w:tblCellMar>
        </w:tblPrEx>
        <w:tc>
          <w:tcPr>
            <w:tcW w:w="1620" w:type="dxa"/>
          </w:tcPr>
          <w:p w14:paraId="5759B035" w14:textId="77777777" w:rsidR="008D2CC0" w:rsidRPr="00F60A51" w:rsidRDefault="008D2CC0" w:rsidP="001227BC">
            <w:pPr>
              <w:pageBreakBefore/>
              <w:spacing w:before="120"/>
              <w:rPr>
                <w:b/>
                <w:bCs/>
              </w:rPr>
            </w:pPr>
            <w:r w:rsidRPr="00F60A51">
              <w:rPr>
                <w:b/>
                <w:bCs/>
              </w:rPr>
              <w:lastRenderedPageBreak/>
              <w:t>ITB 19.9</w:t>
            </w:r>
          </w:p>
        </w:tc>
        <w:tc>
          <w:tcPr>
            <w:tcW w:w="7470" w:type="dxa"/>
          </w:tcPr>
          <w:p w14:paraId="275FD3C2" w14:textId="405F4697" w:rsidR="008D2CC0" w:rsidRPr="006951E7" w:rsidRDefault="006951E7" w:rsidP="001227BC">
            <w:pPr>
              <w:tabs>
                <w:tab w:val="right" w:pos="7254"/>
              </w:tabs>
              <w:spacing w:before="120" w:after="100"/>
              <w:rPr>
                <w:b/>
                <w:bCs/>
                <w:i/>
                <w:iCs/>
              </w:rPr>
            </w:pPr>
            <w:r w:rsidRPr="006951E7">
              <w:rPr>
                <w:b/>
                <w:bCs/>
                <w:i/>
                <w:iCs/>
              </w:rPr>
              <w:t>Not Applicable</w:t>
            </w:r>
          </w:p>
        </w:tc>
      </w:tr>
      <w:tr w:rsidR="008D2CC0" w:rsidRPr="00F60A51" w14:paraId="7A11D7FF" w14:textId="77777777" w:rsidTr="001227BC">
        <w:tblPrEx>
          <w:tblBorders>
            <w:insideH w:val="single" w:sz="8" w:space="0" w:color="000000"/>
          </w:tblBorders>
        </w:tblPrEx>
        <w:tc>
          <w:tcPr>
            <w:tcW w:w="1620" w:type="dxa"/>
          </w:tcPr>
          <w:p w14:paraId="46CFCE13" w14:textId="77777777" w:rsidR="008D2CC0" w:rsidRPr="00F60A51" w:rsidRDefault="008D2CC0" w:rsidP="001227BC">
            <w:pPr>
              <w:tabs>
                <w:tab w:val="right" w:pos="7434"/>
              </w:tabs>
              <w:spacing w:before="60" w:after="60"/>
              <w:rPr>
                <w:b/>
              </w:rPr>
            </w:pPr>
            <w:r w:rsidRPr="00F60A51">
              <w:rPr>
                <w:b/>
                <w:bCs/>
              </w:rPr>
              <w:t>ITB 20.1</w:t>
            </w:r>
          </w:p>
        </w:tc>
        <w:tc>
          <w:tcPr>
            <w:tcW w:w="7470" w:type="dxa"/>
          </w:tcPr>
          <w:p w14:paraId="2D2185AC" w14:textId="5B1ADFB3" w:rsidR="008D2CC0" w:rsidRPr="00F60A51" w:rsidRDefault="008D2CC0" w:rsidP="001227BC">
            <w:pPr>
              <w:tabs>
                <w:tab w:val="right" w:pos="7254"/>
              </w:tabs>
              <w:spacing w:before="60" w:after="60"/>
              <w:rPr>
                <w:i/>
              </w:rPr>
            </w:pPr>
            <w:r w:rsidRPr="00F60A51">
              <w:t>In addition to the original of the bid, the number of copies is</w:t>
            </w:r>
            <w:r w:rsidRPr="00F60A51">
              <w:rPr>
                <w:b/>
              </w:rPr>
              <w:t xml:space="preserve">: </w:t>
            </w:r>
            <w:r w:rsidR="004A73FC" w:rsidRPr="00D5306C">
              <w:rPr>
                <w:b/>
              </w:rPr>
              <w:t>Two hard copies and one (1) electronic version stored on a CD or pen drive.</w:t>
            </w:r>
          </w:p>
        </w:tc>
      </w:tr>
      <w:tr w:rsidR="008D2CC0" w:rsidRPr="00F60A51" w14:paraId="2DB6E5B0" w14:textId="77777777" w:rsidTr="001227BC">
        <w:tblPrEx>
          <w:tblBorders>
            <w:insideH w:val="single" w:sz="8" w:space="0" w:color="000000"/>
          </w:tblBorders>
        </w:tblPrEx>
        <w:tc>
          <w:tcPr>
            <w:tcW w:w="1620" w:type="dxa"/>
          </w:tcPr>
          <w:p w14:paraId="19983A8A" w14:textId="77777777" w:rsidR="008D2CC0" w:rsidRPr="00F60A51" w:rsidRDefault="008D2CC0" w:rsidP="001227BC">
            <w:pPr>
              <w:tabs>
                <w:tab w:val="right" w:pos="7434"/>
              </w:tabs>
              <w:spacing w:before="60" w:after="60"/>
              <w:rPr>
                <w:b/>
              </w:rPr>
            </w:pPr>
            <w:r w:rsidRPr="00F60A51">
              <w:rPr>
                <w:b/>
                <w:bCs/>
              </w:rPr>
              <w:t>ITB 20.2</w:t>
            </w:r>
          </w:p>
        </w:tc>
        <w:tc>
          <w:tcPr>
            <w:tcW w:w="7470" w:type="dxa"/>
          </w:tcPr>
          <w:p w14:paraId="000A7F00" w14:textId="21A9F51E" w:rsidR="008D2CC0" w:rsidRPr="00F60A51" w:rsidRDefault="008D2CC0" w:rsidP="001227BC">
            <w:pPr>
              <w:tabs>
                <w:tab w:val="right" w:pos="7254"/>
              </w:tabs>
              <w:spacing w:before="60" w:after="60"/>
              <w:rPr>
                <w:i/>
              </w:rPr>
            </w:pPr>
            <w:r w:rsidRPr="00F60A51">
              <w:t>The written confirmatio</w:t>
            </w:r>
            <w:r w:rsidR="004A73FC">
              <w:t>n</w:t>
            </w:r>
            <w:r w:rsidRPr="00F60A51">
              <w:t xml:space="preserve"> of authorization to sign on behalf of the Bidder shall consist of</w:t>
            </w:r>
            <w:r w:rsidRPr="00F60A51">
              <w:rPr>
                <w:b/>
              </w:rPr>
              <w:t xml:space="preserve">: </w:t>
            </w:r>
            <w:r w:rsidR="004A73FC" w:rsidRPr="005341F6">
              <w:rPr>
                <w:b/>
                <w:iCs/>
              </w:rPr>
              <w:t>Power of Attorney specifying the name of the person duly authorized to sign on behalf of the bidder</w:t>
            </w:r>
            <w:r w:rsidR="004A73FC">
              <w:rPr>
                <w:b/>
                <w:iCs/>
              </w:rPr>
              <w:t>.</w:t>
            </w:r>
          </w:p>
        </w:tc>
      </w:tr>
      <w:tr w:rsidR="008D2CC0" w:rsidRPr="00F60A51" w14:paraId="306B7D9C" w14:textId="77777777" w:rsidTr="001227BC">
        <w:tblPrEx>
          <w:tblBorders>
            <w:insideH w:val="single" w:sz="8" w:space="0" w:color="000000"/>
          </w:tblBorders>
          <w:tblCellMar>
            <w:left w:w="103" w:type="dxa"/>
            <w:right w:w="103" w:type="dxa"/>
          </w:tblCellMar>
        </w:tblPrEx>
        <w:tc>
          <w:tcPr>
            <w:tcW w:w="1620" w:type="dxa"/>
          </w:tcPr>
          <w:p w14:paraId="5C965DBD" w14:textId="77777777" w:rsidR="008D2CC0" w:rsidRPr="00F60A51" w:rsidRDefault="008D2CC0" w:rsidP="001227BC">
            <w:pPr>
              <w:spacing w:before="120"/>
              <w:rPr>
                <w:b/>
                <w:bCs/>
              </w:rPr>
            </w:pPr>
          </w:p>
        </w:tc>
        <w:tc>
          <w:tcPr>
            <w:tcW w:w="7470" w:type="dxa"/>
          </w:tcPr>
          <w:p w14:paraId="0F970A1C" w14:textId="77777777" w:rsidR="008D2CC0" w:rsidRPr="00F60A51" w:rsidRDefault="008D2CC0" w:rsidP="001227BC">
            <w:pPr>
              <w:spacing w:before="120" w:after="120"/>
              <w:jc w:val="center"/>
              <w:rPr>
                <w:b/>
                <w:bCs/>
                <w:sz w:val="28"/>
              </w:rPr>
            </w:pPr>
            <w:r w:rsidRPr="00F60A51">
              <w:rPr>
                <w:b/>
                <w:bCs/>
                <w:sz w:val="28"/>
              </w:rPr>
              <w:t>D. Submission and Opening of Bids</w:t>
            </w:r>
          </w:p>
        </w:tc>
      </w:tr>
      <w:tr w:rsidR="008D2CC0" w:rsidRPr="00F60A51" w14:paraId="39302BC4" w14:textId="77777777" w:rsidTr="001227BC">
        <w:tblPrEx>
          <w:tblBorders>
            <w:insideH w:val="single" w:sz="8" w:space="0" w:color="000000"/>
          </w:tblBorders>
          <w:tblCellMar>
            <w:left w:w="103" w:type="dxa"/>
            <w:right w:w="103" w:type="dxa"/>
          </w:tblCellMar>
        </w:tblPrEx>
        <w:tc>
          <w:tcPr>
            <w:tcW w:w="1620" w:type="dxa"/>
          </w:tcPr>
          <w:p w14:paraId="26BE8E4F" w14:textId="77777777" w:rsidR="008D2CC0" w:rsidRPr="00F60A51" w:rsidRDefault="008D2CC0" w:rsidP="001227BC">
            <w:pPr>
              <w:spacing w:before="120"/>
              <w:rPr>
                <w:b/>
                <w:bCs/>
              </w:rPr>
            </w:pPr>
            <w:r w:rsidRPr="00F60A51">
              <w:rPr>
                <w:b/>
                <w:bCs/>
              </w:rPr>
              <w:t xml:space="preserve">ITB 22.1 </w:t>
            </w:r>
          </w:p>
          <w:p w14:paraId="77662EDC" w14:textId="77777777" w:rsidR="008D2CC0" w:rsidRPr="00F60A51" w:rsidRDefault="008D2CC0" w:rsidP="001227BC">
            <w:pPr>
              <w:spacing w:before="120"/>
              <w:rPr>
                <w:b/>
                <w:bCs/>
              </w:rPr>
            </w:pPr>
          </w:p>
        </w:tc>
        <w:tc>
          <w:tcPr>
            <w:tcW w:w="7470" w:type="dxa"/>
          </w:tcPr>
          <w:p w14:paraId="262096AC" w14:textId="7585B7AD" w:rsidR="008D2CC0" w:rsidRPr="00F60A51" w:rsidRDefault="008D2CC0" w:rsidP="001227BC">
            <w:pPr>
              <w:tabs>
                <w:tab w:val="right" w:pos="7254"/>
              </w:tabs>
              <w:spacing w:before="60" w:after="60"/>
              <w:rPr>
                <w:b/>
                <w:i/>
              </w:rPr>
            </w:pPr>
            <w:r w:rsidRPr="00F60A51">
              <w:t xml:space="preserve">For </w:t>
            </w:r>
            <w:r w:rsidRPr="00F60A51">
              <w:rPr>
                <w:b/>
                <w:u w:val="single"/>
              </w:rPr>
              <w:t>bid submission purposes</w:t>
            </w:r>
            <w:r w:rsidRPr="00F60A51">
              <w:rPr>
                <w:u w:val="single"/>
              </w:rPr>
              <w:t xml:space="preserve"> </w:t>
            </w:r>
            <w:r w:rsidRPr="00F60A51">
              <w:t xml:space="preserve">only, the </w:t>
            </w:r>
            <w:r w:rsidR="004F23F5">
              <w:t>Procuring Entity’s</w:t>
            </w:r>
            <w:r w:rsidR="004F23F5" w:rsidRPr="00F60A51">
              <w:t xml:space="preserve"> </w:t>
            </w:r>
            <w:r w:rsidRPr="00F60A51">
              <w:t xml:space="preserve">address is: </w:t>
            </w:r>
          </w:p>
          <w:p w14:paraId="4B411BED" w14:textId="67EB0C1B" w:rsidR="008D2CC0" w:rsidRPr="00F60A51" w:rsidRDefault="008D2CC0" w:rsidP="001227BC">
            <w:pPr>
              <w:pStyle w:val="Footer"/>
              <w:spacing w:after="120"/>
              <w:rPr>
                <w:b/>
                <w:i/>
                <w:szCs w:val="24"/>
              </w:rPr>
            </w:pPr>
            <w:r w:rsidRPr="00F60A51">
              <w:rPr>
                <w:szCs w:val="24"/>
              </w:rPr>
              <w:t xml:space="preserve">Attention: </w:t>
            </w:r>
            <w:r w:rsidR="004A73FC" w:rsidRPr="004A73FC">
              <w:rPr>
                <w:b/>
                <w:bCs/>
              </w:rPr>
              <w:t>Eng. Abdul-</w:t>
            </w:r>
            <w:proofErr w:type="spellStart"/>
            <w:r w:rsidR="004A73FC" w:rsidRPr="004A73FC">
              <w:rPr>
                <w:b/>
                <w:bCs/>
              </w:rPr>
              <w:t>hadi</w:t>
            </w:r>
            <w:proofErr w:type="spellEnd"/>
            <w:r w:rsidR="004A73FC" w:rsidRPr="004A73FC">
              <w:rPr>
                <w:b/>
                <w:bCs/>
              </w:rPr>
              <w:t xml:space="preserve"> Barakat</w:t>
            </w:r>
          </w:p>
          <w:p w14:paraId="1BD92BF7" w14:textId="25EC9109" w:rsidR="008D2CC0" w:rsidRPr="00F60A51" w:rsidRDefault="008D2CC0" w:rsidP="001227BC">
            <w:pPr>
              <w:spacing w:before="120" w:after="120"/>
              <w:ind w:left="963" w:hanging="963"/>
            </w:pPr>
            <w:r w:rsidRPr="00F60A51">
              <w:t xml:space="preserve">Street Address:  </w:t>
            </w:r>
            <w:r w:rsidR="004A73FC">
              <w:rPr>
                <w:b/>
                <w:iCs/>
                <w:spacing w:val="-3"/>
                <w:szCs w:val="24"/>
              </w:rPr>
              <w:t>Kamal Naser</w:t>
            </w:r>
            <w:r w:rsidR="004A73FC" w:rsidRPr="00C65AF6">
              <w:rPr>
                <w:b/>
                <w:iCs/>
                <w:spacing w:val="1"/>
                <w:szCs w:val="24"/>
              </w:rPr>
              <w:t xml:space="preserve"> </w:t>
            </w:r>
            <w:r w:rsidR="004A73FC" w:rsidRPr="00C65AF6">
              <w:rPr>
                <w:b/>
                <w:iCs/>
                <w:szCs w:val="24"/>
              </w:rPr>
              <w:t>S</w:t>
            </w:r>
            <w:r w:rsidR="004A73FC" w:rsidRPr="00C65AF6">
              <w:rPr>
                <w:b/>
                <w:iCs/>
                <w:spacing w:val="-2"/>
                <w:szCs w:val="24"/>
              </w:rPr>
              <w:t>t</w:t>
            </w:r>
            <w:r w:rsidR="004A73FC" w:rsidRPr="00C65AF6">
              <w:rPr>
                <w:b/>
                <w:iCs/>
                <w:szCs w:val="24"/>
              </w:rPr>
              <w:t>r</w:t>
            </w:r>
            <w:r w:rsidR="004A73FC" w:rsidRPr="00C65AF6">
              <w:rPr>
                <w:b/>
                <w:iCs/>
                <w:spacing w:val="1"/>
                <w:szCs w:val="24"/>
              </w:rPr>
              <w:t>e</w:t>
            </w:r>
            <w:r w:rsidR="004A73FC" w:rsidRPr="00C65AF6">
              <w:rPr>
                <w:b/>
                <w:iCs/>
                <w:spacing w:val="-2"/>
                <w:szCs w:val="24"/>
              </w:rPr>
              <w:t>e</w:t>
            </w:r>
            <w:r w:rsidR="004A73FC" w:rsidRPr="00C65AF6">
              <w:rPr>
                <w:b/>
                <w:iCs/>
                <w:spacing w:val="1"/>
                <w:szCs w:val="24"/>
              </w:rPr>
              <w:t>t</w:t>
            </w:r>
            <w:r w:rsidR="004A73FC" w:rsidRPr="00C65AF6">
              <w:rPr>
                <w:b/>
                <w:iCs/>
                <w:szCs w:val="24"/>
              </w:rPr>
              <w:t xml:space="preserve">, </w:t>
            </w:r>
            <w:r w:rsidR="004A73FC" w:rsidRPr="00C65AF6">
              <w:rPr>
                <w:b/>
                <w:iCs/>
                <w:spacing w:val="-3"/>
                <w:szCs w:val="24"/>
              </w:rPr>
              <w:t>P</w:t>
            </w:r>
            <w:r w:rsidR="004A73FC" w:rsidRPr="00C65AF6">
              <w:rPr>
                <w:b/>
                <w:iCs/>
                <w:spacing w:val="-1"/>
                <w:szCs w:val="24"/>
              </w:rPr>
              <w:t>ENR</w:t>
            </w:r>
            <w:r w:rsidR="004A73FC" w:rsidRPr="00C65AF6">
              <w:rPr>
                <w:b/>
                <w:iCs/>
                <w:szCs w:val="24"/>
              </w:rPr>
              <w:t>A</w:t>
            </w:r>
            <w:r w:rsidR="004A73FC" w:rsidRPr="00C65AF6">
              <w:rPr>
                <w:b/>
                <w:iCs/>
                <w:spacing w:val="-1"/>
                <w:szCs w:val="24"/>
              </w:rPr>
              <w:t xml:space="preserve"> B</w:t>
            </w:r>
            <w:r w:rsidR="004A73FC" w:rsidRPr="00C65AF6">
              <w:rPr>
                <w:b/>
                <w:iCs/>
                <w:szCs w:val="24"/>
              </w:rPr>
              <w:t>ui</w:t>
            </w:r>
            <w:r w:rsidR="004A73FC" w:rsidRPr="00C65AF6">
              <w:rPr>
                <w:b/>
                <w:iCs/>
                <w:spacing w:val="2"/>
                <w:szCs w:val="24"/>
              </w:rPr>
              <w:t>l</w:t>
            </w:r>
            <w:r w:rsidR="004A73FC" w:rsidRPr="00C65AF6">
              <w:rPr>
                <w:b/>
                <w:iCs/>
                <w:szCs w:val="24"/>
              </w:rPr>
              <w:t>d</w:t>
            </w:r>
            <w:r w:rsidR="004A73FC" w:rsidRPr="00C65AF6">
              <w:rPr>
                <w:b/>
                <w:iCs/>
                <w:spacing w:val="1"/>
                <w:szCs w:val="24"/>
              </w:rPr>
              <w:t>i</w:t>
            </w:r>
            <w:r w:rsidR="004A73FC" w:rsidRPr="00C65AF6">
              <w:rPr>
                <w:b/>
                <w:iCs/>
                <w:szCs w:val="24"/>
              </w:rPr>
              <w:t>ng</w:t>
            </w:r>
            <w:r w:rsidRPr="00F60A51">
              <w:tab/>
            </w:r>
          </w:p>
          <w:p w14:paraId="7578668A" w14:textId="3BE2BCDE" w:rsidR="008D2CC0" w:rsidRDefault="008D2CC0" w:rsidP="001227BC">
            <w:pPr>
              <w:spacing w:before="120" w:after="120"/>
              <w:ind w:left="1053" w:hanging="1053"/>
            </w:pPr>
            <w:r w:rsidRPr="00F60A51">
              <w:t xml:space="preserve">Floor/ Room number: </w:t>
            </w:r>
            <w:r w:rsidR="004A73FC" w:rsidRPr="004A73FC">
              <w:rPr>
                <w:b/>
                <w:bCs/>
              </w:rPr>
              <w:t>4</w:t>
            </w:r>
            <w:r w:rsidR="004A73FC" w:rsidRPr="004A73FC">
              <w:rPr>
                <w:b/>
                <w:bCs/>
                <w:vertAlign w:val="superscript"/>
              </w:rPr>
              <w:t>th</w:t>
            </w:r>
            <w:r w:rsidR="004A73FC" w:rsidRPr="004A73FC">
              <w:rPr>
                <w:b/>
                <w:bCs/>
              </w:rPr>
              <w:t xml:space="preserve"> Floor/ PENRA building</w:t>
            </w:r>
            <w:r w:rsidRPr="00F60A51">
              <w:tab/>
            </w:r>
          </w:p>
          <w:p w14:paraId="04745F7A" w14:textId="59AEA417" w:rsidR="004A73FC" w:rsidRPr="004A73FC" w:rsidRDefault="004A73FC" w:rsidP="004A73FC">
            <w:pPr>
              <w:tabs>
                <w:tab w:val="right" w:pos="7254"/>
              </w:tabs>
              <w:spacing w:before="120" w:after="120"/>
              <w:rPr>
                <w:b/>
                <w:i/>
              </w:rPr>
            </w:pPr>
            <w:r w:rsidRPr="0037746D">
              <w:t>Telephone</w:t>
            </w:r>
            <w:r>
              <w:rPr>
                <w:b/>
                <w:i/>
              </w:rPr>
              <w:t xml:space="preserve">: </w:t>
            </w:r>
            <w:r w:rsidRPr="00AD3465">
              <w:rPr>
                <w:b/>
                <w:iCs/>
              </w:rPr>
              <w:t>+972(970)22984753</w:t>
            </w:r>
          </w:p>
          <w:p w14:paraId="2B7689A7" w14:textId="2BC54049" w:rsidR="008D2CC0" w:rsidRPr="00F60A51" w:rsidRDefault="008D2CC0" w:rsidP="004A73FC">
            <w:pPr>
              <w:spacing w:before="120" w:after="120"/>
            </w:pPr>
            <w:r w:rsidRPr="00F60A51">
              <w:t xml:space="preserve">City:  </w:t>
            </w:r>
            <w:r w:rsidR="004A73FC" w:rsidRPr="004A73FC">
              <w:rPr>
                <w:b/>
                <w:bCs/>
              </w:rPr>
              <w:t>A</w:t>
            </w:r>
            <w:r w:rsidR="004A73FC">
              <w:rPr>
                <w:b/>
                <w:bCs/>
              </w:rPr>
              <w:t>L-</w:t>
            </w:r>
            <w:proofErr w:type="spellStart"/>
            <w:r w:rsidR="004A73FC">
              <w:rPr>
                <w:b/>
                <w:bCs/>
              </w:rPr>
              <w:t>B</w:t>
            </w:r>
            <w:r w:rsidR="004A73FC" w:rsidRPr="004A73FC">
              <w:rPr>
                <w:b/>
                <w:bCs/>
              </w:rPr>
              <w:t>ireh</w:t>
            </w:r>
            <w:proofErr w:type="spellEnd"/>
            <w:r w:rsidR="004A73FC" w:rsidRPr="004A73FC">
              <w:rPr>
                <w:b/>
                <w:bCs/>
              </w:rPr>
              <w:t>.</w:t>
            </w:r>
            <w:r w:rsidR="004A73FC">
              <w:rPr>
                <w:b/>
                <w:bCs/>
              </w:rPr>
              <w:t xml:space="preserve"> Ramallah</w:t>
            </w:r>
            <w:r w:rsidRPr="00F60A51">
              <w:tab/>
            </w:r>
          </w:p>
          <w:p w14:paraId="7D8B9ED6" w14:textId="77777777" w:rsidR="008D2CC0" w:rsidRPr="004A73FC" w:rsidRDefault="008D2CC0" w:rsidP="001227BC">
            <w:pPr>
              <w:spacing w:before="120" w:after="120"/>
              <w:rPr>
                <w:b/>
                <w:bCs/>
              </w:rPr>
            </w:pPr>
            <w:r w:rsidRPr="004A73FC">
              <w:rPr>
                <w:b/>
                <w:bCs/>
              </w:rPr>
              <w:t>State of Palestine</w:t>
            </w:r>
          </w:p>
          <w:p w14:paraId="70596968" w14:textId="77777777" w:rsidR="008D2CC0" w:rsidRPr="00F60A51" w:rsidRDefault="008D2CC0" w:rsidP="001227BC">
            <w:pPr>
              <w:tabs>
                <w:tab w:val="right" w:pos="7254"/>
              </w:tabs>
              <w:spacing w:before="60" w:after="60"/>
            </w:pPr>
            <w:r w:rsidRPr="00F60A51">
              <w:rPr>
                <w:b/>
              </w:rPr>
              <w:t xml:space="preserve">The deadline for bid submission is: </w:t>
            </w:r>
          </w:p>
          <w:p w14:paraId="312DA9C0" w14:textId="4F9A221F" w:rsidR="008D2CC0" w:rsidRPr="00F60A51" w:rsidRDefault="008D2CC0" w:rsidP="004A73FC">
            <w:pPr>
              <w:spacing w:before="60" w:after="60"/>
              <w:rPr>
                <w:b/>
              </w:rPr>
            </w:pPr>
            <w:r w:rsidRPr="00F60A51">
              <w:t>Date:</w:t>
            </w:r>
            <w:r w:rsidRPr="00F60A51">
              <w:rPr>
                <w:b/>
              </w:rPr>
              <w:t xml:space="preserve"> </w:t>
            </w:r>
            <w:r w:rsidR="004A73FC">
              <w:rPr>
                <w:b/>
                <w:i/>
              </w:rPr>
              <w:t>Monday, 26</w:t>
            </w:r>
            <w:r w:rsidR="004A73FC" w:rsidRPr="004A73FC">
              <w:rPr>
                <w:b/>
                <w:i/>
                <w:vertAlign w:val="superscript"/>
              </w:rPr>
              <w:t>th</w:t>
            </w:r>
            <w:r w:rsidR="004A73FC">
              <w:rPr>
                <w:b/>
                <w:i/>
              </w:rPr>
              <w:t xml:space="preserve"> May 2025.</w:t>
            </w:r>
          </w:p>
          <w:p w14:paraId="5FC45F0E" w14:textId="53F95A4F" w:rsidR="004A73FC" w:rsidRDefault="008D2CC0" w:rsidP="004A73FC">
            <w:pPr>
              <w:tabs>
                <w:tab w:val="right" w:pos="7254"/>
              </w:tabs>
              <w:spacing w:before="60" w:after="60"/>
              <w:rPr>
                <w:i/>
              </w:rPr>
            </w:pPr>
            <w:r w:rsidRPr="00F60A51">
              <w:t>Time:</w:t>
            </w:r>
            <w:r w:rsidR="004A73FC">
              <w:t xml:space="preserve"> </w:t>
            </w:r>
            <w:r w:rsidR="004A73FC" w:rsidRPr="004A73FC">
              <w:rPr>
                <w:b/>
                <w:bCs/>
              </w:rPr>
              <w:t>12:00 PM (Local Time)</w:t>
            </w:r>
            <w:r w:rsidRPr="00F60A51">
              <w:t xml:space="preserve">  </w:t>
            </w:r>
          </w:p>
          <w:p w14:paraId="6B911DC6" w14:textId="6773C7C9" w:rsidR="008D2CC0" w:rsidRPr="00F60A51" w:rsidRDefault="008D2CC0" w:rsidP="004A73FC">
            <w:pPr>
              <w:tabs>
                <w:tab w:val="right" w:pos="7254"/>
              </w:tabs>
              <w:spacing w:before="60" w:after="60"/>
            </w:pPr>
            <w:r w:rsidRPr="00F60A51">
              <w:t xml:space="preserve">Bidders </w:t>
            </w:r>
            <w:r w:rsidRPr="00F60A51">
              <w:rPr>
                <w:b/>
                <w:i/>
                <w:iCs/>
              </w:rPr>
              <w:t>shall not</w:t>
            </w:r>
            <w:r w:rsidR="004A73FC">
              <w:rPr>
                <w:b/>
                <w:i/>
                <w:iCs/>
              </w:rPr>
              <w:t xml:space="preserve"> </w:t>
            </w:r>
            <w:r w:rsidRPr="00F60A51">
              <w:t>have the option of submitting their bids electronically.</w:t>
            </w:r>
          </w:p>
        </w:tc>
      </w:tr>
      <w:tr w:rsidR="008D2CC0" w:rsidRPr="00F60A51" w14:paraId="11AD7EF8" w14:textId="77777777" w:rsidTr="0012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080BDB58" w14:textId="77777777" w:rsidR="008D2CC0" w:rsidRPr="00F60A51" w:rsidRDefault="008D2CC0" w:rsidP="001227BC">
            <w:pPr>
              <w:tabs>
                <w:tab w:val="right" w:pos="7434"/>
              </w:tabs>
              <w:spacing w:before="60" w:after="60"/>
              <w:rPr>
                <w:b/>
              </w:rPr>
            </w:pPr>
            <w:r w:rsidRPr="00F60A51">
              <w:rPr>
                <w:b/>
              </w:rPr>
              <w:t>ITB 25.1</w:t>
            </w:r>
          </w:p>
        </w:tc>
        <w:tc>
          <w:tcPr>
            <w:tcW w:w="7470" w:type="dxa"/>
          </w:tcPr>
          <w:p w14:paraId="49EA69FA" w14:textId="77777777" w:rsidR="008D2CC0" w:rsidRPr="00F60A51" w:rsidRDefault="008D2CC0" w:rsidP="001227BC">
            <w:pPr>
              <w:tabs>
                <w:tab w:val="right" w:pos="7254"/>
              </w:tabs>
              <w:spacing w:before="60" w:after="60"/>
            </w:pPr>
            <w:r w:rsidRPr="00F60A51">
              <w:t xml:space="preserve">The bid opening shall take place at: </w:t>
            </w:r>
          </w:p>
          <w:p w14:paraId="0EB0BA6E" w14:textId="77777777" w:rsidR="00A8463F" w:rsidRDefault="00A8463F" w:rsidP="00A8463F">
            <w:pPr>
              <w:tabs>
                <w:tab w:val="right" w:pos="7254"/>
              </w:tabs>
              <w:spacing w:before="120" w:after="120"/>
            </w:pPr>
            <w:r w:rsidRPr="00F60A51">
              <w:t xml:space="preserve">Address:  </w:t>
            </w:r>
            <w:r>
              <w:rPr>
                <w:b/>
                <w:iCs/>
                <w:spacing w:val="-3"/>
                <w:szCs w:val="24"/>
              </w:rPr>
              <w:t>Kamal Naser</w:t>
            </w:r>
            <w:r w:rsidRPr="00C65AF6">
              <w:rPr>
                <w:b/>
                <w:iCs/>
                <w:spacing w:val="1"/>
                <w:szCs w:val="24"/>
              </w:rPr>
              <w:t xml:space="preserve"> </w:t>
            </w:r>
            <w:r w:rsidRPr="00C65AF6">
              <w:rPr>
                <w:b/>
                <w:iCs/>
                <w:szCs w:val="24"/>
              </w:rPr>
              <w:t>S</w:t>
            </w:r>
            <w:r w:rsidRPr="00C65AF6">
              <w:rPr>
                <w:b/>
                <w:iCs/>
                <w:spacing w:val="-2"/>
                <w:szCs w:val="24"/>
              </w:rPr>
              <w:t>t</w:t>
            </w:r>
            <w:r w:rsidRPr="00C65AF6">
              <w:rPr>
                <w:b/>
                <w:iCs/>
                <w:szCs w:val="24"/>
              </w:rPr>
              <w:t>r</w:t>
            </w:r>
            <w:r w:rsidRPr="00C65AF6">
              <w:rPr>
                <w:b/>
                <w:iCs/>
                <w:spacing w:val="1"/>
                <w:szCs w:val="24"/>
              </w:rPr>
              <w:t>e</w:t>
            </w:r>
            <w:r w:rsidRPr="00C65AF6">
              <w:rPr>
                <w:b/>
                <w:iCs/>
                <w:spacing w:val="-2"/>
                <w:szCs w:val="24"/>
              </w:rPr>
              <w:t>e</w:t>
            </w:r>
            <w:r w:rsidRPr="00C65AF6">
              <w:rPr>
                <w:b/>
                <w:iCs/>
                <w:spacing w:val="1"/>
                <w:szCs w:val="24"/>
              </w:rPr>
              <w:t>t</w:t>
            </w:r>
            <w:r w:rsidRPr="00C65AF6">
              <w:rPr>
                <w:b/>
                <w:iCs/>
                <w:szCs w:val="24"/>
              </w:rPr>
              <w:t xml:space="preserve">, </w:t>
            </w:r>
            <w:r w:rsidRPr="00C65AF6">
              <w:rPr>
                <w:b/>
                <w:iCs/>
                <w:spacing w:val="-3"/>
                <w:szCs w:val="24"/>
              </w:rPr>
              <w:t>P</w:t>
            </w:r>
            <w:r w:rsidRPr="00C65AF6">
              <w:rPr>
                <w:b/>
                <w:iCs/>
                <w:spacing w:val="-1"/>
                <w:szCs w:val="24"/>
              </w:rPr>
              <w:t>ENR</w:t>
            </w:r>
            <w:r w:rsidRPr="00C65AF6">
              <w:rPr>
                <w:b/>
                <w:iCs/>
                <w:szCs w:val="24"/>
              </w:rPr>
              <w:t>A</w:t>
            </w:r>
            <w:r w:rsidRPr="00C65AF6">
              <w:rPr>
                <w:b/>
                <w:iCs/>
                <w:spacing w:val="-1"/>
                <w:szCs w:val="24"/>
              </w:rPr>
              <w:t xml:space="preserve"> B</w:t>
            </w:r>
            <w:r w:rsidRPr="00C65AF6">
              <w:rPr>
                <w:b/>
                <w:iCs/>
                <w:szCs w:val="24"/>
              </w:rPr>
              <w:t>ui</w:t>
            </w:r>
            <w:r w:rsidRPr="00C65AF6">
              <w:rPr>
                <w:b/>
                <w:iCs/>
                <w:spacing w:val="2"/>
                <w:szCs w:val="24"/>
              </w:rPr>
              <w:t>l</w:t>
            </w:r>
            <w:r w:rsidRPr="00C65AF6">
              <w:rPr>
                <w:b/>
                <w:iCs/>
                <w:szCs w:val="24"/>
              </w:rPr>
              <w:t>d</w:t>
            </w:r>
            <w:r w:rsidRPr="00C65AF6">
              <w:rPr>
                <w:b/>
                <w:iCs/>
                <w:spacing w:val="1"/>
                <w:szCs w:val="24"/>
              </w:rPr>
              <w:t>i</w:t>
            </w:r>
            <w:r w:rsidRPr="00C65AF6">
              <w:rPr>
                <w:b/>
                <w:iCs/>
                <w:szCs w:val="24"/>
              </w:rPr>
              <w:t>ng</w:t>
            </w:r>
            <w:r w:rsidRPr="00C65AF6">
              <w:rPr>
                <w:sz w:val="28"/>
                <w:szCs w:val="22"/>
              </w:rPr>
              <w:t xml:space="preserve"> </w:t>
            </w:r>
          </w:p>
          <w:p w14:paraId="2CECCFC0" w14:textId="77777777" w:rsidR="00A8463F" w:rsidRDefault="00A8463F" w:rsidP="00A8463F">
            <w:pPr>
              <w:rPr>
                <w:b/>
                <w:iCs/>
                <w:szCs w:val="24"/>
              </w:rPr>
            </w:pPr>
            <w:r w:rsidRPr="00F60A51">
              <w:t>Floor/ Room number</w:t>
            </w:r>
            <w:r w:rsidRPr="00F60A51">
              <w:rPr>
                <w:i/>
              </w:rPr>
              <w:t xml:space="preserve">: </w:t>
            </w:r>
            <w:r>
              <w:rPr>
                <w:b/>
                <w:iCs/>
                <w:szCs w:val="24"/>
              </w:rPr>
              <w:t>4</w:t>
            </w:r>
            <w:r w:rsidRPr="00C65AF6">
              <w:rPr>
                <w:b/>
                <w:iCs/>
                <w:szCs w:val="24"/>
                <w:vertAlign w:val="superscript"/>
              </w:rPr>
              <w:t>th</w:t>
            </w:r>
            <w:r w:rsidRPr="00C65AF6">
              <w:rPr>
                <w:b/>
                <w:iCs/>
                <w:spacing w:val="-2"/>
                <w:szCs w:val="24"/>
              </w:rPr>
              <w:t xml:space="preserve"> f</w:t>
            </w:r>
            <w:r w:rsidRPr="00C65AF6">
              <w:rPr>
                <w:b/>
                <w:iCs/>
                <w:spacing w:val="1"/>
                <w:szCs w:val="24"/>
              </w:rPr>
              <w:t>l</w:t>
            </w:r>
            <w:r w:rsidRPr="00C65AF6">
              <w:rPr>
                <w:b/>
                <w:iCs/>
                <w:szCs w:val="24"/>
              </w:rPr>
              <w:t>oor</w:t>
            </w:r>
          </w:p>
          <w:p w14:paraId="13EABEA9" w14:textId="63A1F16D" w:rsidR="00A8463F" w:rsidRPr="00F60A51" w:rsidRDefault="00A8463F" w:rsidP="00A8463F">
            <w:pPr>
              <w:tabs>
                <w:tab w:val="right" w:pos="7254"/>
              </w:tabs>
              <w:spacing w:before="120" w:after="120"/>
              <w:rPr>
                <w:i/>
              </w:rPr>
            </w:pPr>
            <w:r w:rsidRPr="00F60A51">
              <w:t>City:</w:t>
            </w:r>
            <w:r>
              <w:rPr>
                <w:b/>
                <w:i/>
                <w:spacing w:val="-1"/>
                <w:sz w:val="22"/>
                <w:szCs w:val="22"/>
              </w:rPr>
              <w:t xml:space="preserve"> </w:t>
            </w:r>
            <w:r w:rsidRPr="00C65AF6">
              <w:rPr>
                <w:b/>
                <w:iCs/>
                <w:spacing w:val="-1"/>
                <w:szCs w:val="24"/>
              </w:rPr>
              <w:t>AL</w:t>
            </w:r>
            <w:r w:rsidRPr="00C65AF6">
              <w:rPr>
                <w:b/>
                <w:iCs/>
                <w:spacing w:val="1"/>
                <w:szCs w:val="24"/>
              </w:rPr>
              <w:t>-</w:t>
            </w:r>
            <w:proofErr w:type="spellStart"/>
            <w:r w:rsidRPr="00C65AF6">
              <w:rPr>
                <w:b/>
                <w:iCs/>
                <w:spacing w:val="-1"/>
                <w:szCs w:val="24"/>
              </w:rPr>
              <w:t>Bi</w:t>
            </w:r>
            <w:r w:rsidRPr="00C65AF6">
              <w:rPr>
                <w:b/>
                <w:iCs/>
                <w:szCs w:val="24"/>
              </w:rPr>
              <w:t>r</w:t>
            </w:r>
            <w:r w:rsidRPr="00C65AF6">
              <w:rPr>
                <w:b/>
                <w:iCs/>
                <w:spacing w:val="1"/>
                <w:szCs w:val="24"/>
              </w:rPr>
              <w:t>e</w:t>
            </w:r>
            <w:r w:rsidRPr="00C65AF6">
              <w:rPr>
                <w:b/>
                <w:iCs/>
                <w:szCs w:val="24"/>
              </w:rPr>
              <w:t>h</w:t>
            </w:r>
            <w:proofErr w:type="spellEnd"/>
            <w:r w:rsidR="004A73FC">
              <w:rPr>
                <w:b/>
                <w:iCs/>
                <w:szCs w:val="24"/>
              </w:rPr>
              <w:t>, Ramallah</w:t>
            </w:r>
          </w:p>
          <w:p w14:paraId="2FA11EEE" w14:textId="63D8E1AF" w:rsidR="00A8463F" w:rsidRDefault="00A8463F" w:rsidP="00A8463F">
            <w:pPr>
              <w:tabs>
                <w:tab w:val="right" w:pos="7254"/>
              </w:tabs>
              <w:spacing w:before="120" w:after="120"/>
              <w:rPr>
                <w:b/>
              </w:rPr>
            </w:pPr>
            <w:r>
              <w:t xml:space="preserve">Country: </w:t>
            </w:r>
            <w:r w:rsidR="006951E7">
              <w:rPr>
                <w:b/>
              </w:rPr>
              <w:t>State of Palestine</w:t>
            </w:r>
            <w:r w:rsidRPr="0037746D">
              <w:rPr>
                <w:b/>
              </w:rPr>
              <w:t xml:space="preserve"> </w:t>
            </w:r>
          </w:p>
          <w:p w14:paraId="532C5984" w14:textId="77777777" w:rsidR="00A8463F" w:rsidRDefault="00A8463F" w:rsidP="00A8463F">
            <w:pPr>
              <w:tabs>
                <w:tab w:val="right" w:pos="7254"/>
              </w:tabs>
              <w:spacing w:before="120" w:after="120"/>
              <w:rPr>
                <w:b/>
                <w:i/>
              </w:rPr>
            </w:pPr>
            <w:r w:rsidRPr="0037746D">
              <w:t>Telephone</w:t>
            </w:r>
            <w:r>
              <w:rPr>
                <w:b/>
                <w:i/>
              </w:rPr>
              <w:t>: +972(970)22984753</w:t>
            </w:r>
          </w:p>
          <w:p w14:paraId="6772FA9D" w14:textId="77777777" w:rsidR="00A8463F" w:rsidRDefault="00A8463F" w:rsidP="00A8463F">
            <w:pPr>
              <w:tabs>
                <w:tab w:val="right" w:pos="7254"/>
              </w:tabs>
              <w:spacing w:before="120" w:after="120"/>
              <w:rPr>
                <w:b/>
                <w:i/>
              </w:rPr>
            </w:pPr>
            <w:r w:rsidRPr="0037746D">
              <w:t>Electronic mail address</w:t>
            </w:r>
            <w:r>
              <w:rPr>
                <w:b/>
                <w:i/>
              </w:rPr>
              <w:t xml:space="preserve">: </w:t>
            </w:r>
            <w:hyperlink r:id="rId24" w:history="1">
              <w:r w:rsidRPr="009349D5">
                <w:rPr>
                  <w:rStyle w:val="Hyperlink"/>
                  <w:b/>
                  <w:i/>
                </w:rPr>
                <w:t>Procurement@menr.org</w:t>
              </w:r>
            </w:hyperlink>
            <w:r>
              <w:rPr>
                <w:b/>
                <w:i/>
              </w:rPr>
              <w:t xml:space="preserve"> </w:t>
            </w:r>
          </w:p>
          <w:p w14:paraId="410534D3" w14:textId="77777777" w:rsidR="00A8463F" w:rsidRPr="0037746D" w:rsidRDefault="00A8463F" w:rsidP="00A8463F">
            <w:pPr>
              <w:tabs>
                <w:tab w:val="right" w:pos="7254"/>
              </w:tabs>
              <w:spacing w:before="120" w:after="120"/>
              <w:rPr>
                <w:b/>
                <w:i/>
              </w:rPr>
            </w:pPr>
          </w:p>
          <w:p w14:paraId="7FC849AE" w14:textId="4563B70A" w:rsidR="00A8463F" w:rsidRPr="00D224F2" w:rsidRDefault="00A8463F" w:rsidP="00A8463F">
            <w:pPr>
              <w:spacing w:before="60" w:after="60"/>
              <w:rPr>
                <w:b/>
                <w:iCs/>
              </w:rPr>
            </w:pPr>
            <w:r w:rsidRPr="00F60A51">
              <w:t>Date:</w:t>
            </w:r>
            <w:r w:rsidRPr="00F60A51">
              <w:rPr>
                <w:b/>
              </w:rPr>
              <w:t xml:space="preserve"> </w:t>
            </w:r>
            <w:r>
              <w:rPr>
                <w:b/>
                <w:iCs/>
              </w:rPr>
              <w:t>2</w:t>
            </w:r>
            <w:r>
              <w:rPr>
                <w:b/>
                <w:iCs/>
              </w:rPr>
              <w:t>6</w:t>
            </w:r>
            <w:r w:rsidRPr="0037746D">
              <w:rPr>
                <w:b/>
                <w:iCs/>
                <w:vertAlign w:val="superscript"/>
              </w:rPr>
              <w:t>th</w:t>
            </w:r>
            <w:r>
              <w:rPr>
                <w:b/>
                <w:iCs/>
              </w:rPr>
              <w:t xml:space="preserve"> May 2025</w:t>
            </w:r>
          </w:p>
          <w:p w14:paraId="1C916A73" w14:textId="30789415" w:rsidR="008D2CC0" w:rsidRPr="00A8463F" w:rsidRDefault="00A8463F" w:rsidP="00A8463F">
            <w:pPr>
              <w:tabs>
                <w:tab w:val="right" w:pos="7254"/>
              </w:tabs>
              <w:spacing w:before="60" w:after="60"/>
              <w:rPr>
                <w:i/>
                <w:u w:val="single"/>
              </w:rPr>
            </w:pPr>
            <w:r w:rsidRPr="00F60A51">
              <w:t xml:space="preserve">Time: </w:t>
            </w:r>
            <w:r w:rsidRPr="0037746D">
              <w:rPr>
                <w:b/>
              </w:rPr>
              <w:t>12:00 PM (Local time)</w:t>
            </w:r>
          </w:p>
        </w:tc>
      </w:tr>
      <w:tr w:rsidR="008D2CC0" w:rsidRPr="00F60A51" w14:paraId="6F2B8EF9" w14:textId="77777777" w:rsidTr="0012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47ECA49E" w14:textId="77777777" w:rsidR="008D2CC0" w:rsidRPr="00F60A51" w:rsidRDefault="008D2CC0" w:rsidP="001227BC">
            <w:pPr>
              <w:tabs>
                <w:tab w:val="right" w:pos="7434"/>
              </w:tabs>
              <w:spacing w:before="60" w:after="60"/>
              <w:rPr>
                <w:b/>
              </w:rPr>
            </w:pPr>
            <w:r w:rsidRPr="00F60A51">
              <w:rPr>
                <w:b/>
              </w:rPr>
              <w:t>ITB 25.3</w:t>
            </w:r>
          </w:p>
        </w:tc>
        <w:tc>
          <w:tcPr>
            <w:tcW w:w="7470" w:type="dxa"/>
          </w:tcPr>
          <w:p w14:paraId="5C7427E6" w14:textId="568CCE5F" w:rsidR="00772AE9" w:rsidRPr="00F60A51" w:rsidRDefault="008D2CC0" w:rsidP="00A8463F">
            <w:pPr>
              <w:tabs>
                <w:tab w:val="right" w:pos="7254"/>
              </w:tabs>
              <w:spacing w:before="60" w:after="60"/>
            </w:pPr>
            <w:r w:rsidRPr="00F60A51">
              <w:t xml:space="preserve">The Letter of Bid and Price Schedules </w:t>
            </w:r>
            <w:r w:rsidRPr="00A8463F">
              <w:t xml:space="preserve">shall </w:t>
            </w:r>
            <w:r w:rsidRPr="00F60A51">
              <w:t xml:space="preserve">be initialed by </w:t>
            </w:r>
            <w:r w:rsidR="00772AE9">
              <w:t xml:space="preserve">at least </w:t>
            </w:r>
            <w:r w:rsidR="00203C9F">
              <w:t>Three</w:t>
            </w:r>
            <w:r w:rsidRPr="00F60A51">
              <w:t xml:space="preserve"> </w:t>
            </w:r>
            <w:r w:rsidR="00772AE9">
              <w:t xml:space="preserve">representatives </w:t>
            </w:r>
            <w:r w:rsidRPr="00F60A51">
              <w:t xml:space="preserve">of the </w:t>
            </w:r>
            <w:r w:rsidR="004F23F5">
              <w:t>Procuring Entity</w:t>
            </w:r>
            <w:r w:rsidR="004F23F5" w:rsidRPr="00F60A51">
              <w:t xml:space="preserve"> </w:t>
            </w:r>
            <w:r w:rsidRPr="00F60A51">
              <w:t>conducting Bid opening</w:t>
            </w:r>
            <w:r w:rsidR="00A8463F" w:rsidRPr="00A8463F">
              <w:t>. The detailed procedures are clarified in ITB 25.1 through 25.4</w:t>
            </w:r>
            <w:r w:rsidR="00A8463F">
              <w:t>.</w:t>
            </w:r>
          </w:p>
        </w:tc>
      </w:tr>
      <w:tr w:rsidR="008D2CC0" w:rsidRPr="00F60A51" w14:paraId="56615E35" w14:textId="77777777" w:rsidTr="0012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090" w:type="dxa"/>
            <w:gridSpan w:val="2"/>
          </w:tcPr>
          <w:p w14:paraId="7518E04A" w14:textId="77777777" w:rsidR="008D2CC0" w:rsidRPr="00F60A51" w:rsidRDefault="008D2CC0" w:rsidP="001227BC">
            <w:pPr>
              <w:tabs>
                <w:tab w:val="right" w:pos="7254"/>
              </w:tabs>
              <w:spacing w:before="60" w:after="60"/>
              <w:jc w:val="center"/>
              <w:rPr>
                <w:b/>
              </w:rPr>
            </w:pPr>
            <w:r w:rsidRPr="00F60A51">
              <w:rPr>
                <w:b/>
              </w:rPr>
              <w:t>E. Evaluation and Comparison of Bids</w:t>
            </w:r>
          </w:p>
        </w:tc>
      </w:tr>
      <w:tr w:rsidR="008D2CC0" w:rsidRPr="00F60A51" w14:paraId="39F19043" w14:textId="77777777" w:rsidTr="0012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Pr>
          <w:p w14:paraId="706803AC" w14:textId="77777777" w:rsidR="008D2CC0" w:rsidRPr="00F60A51" w:rsidRDefault="008D2CC0" w:rsidP="001227BC">
            <w:pPr>
              <w:tabs>
                <w:tab w:val="right" w:pos="7434"/>
              </w:tabs>
              <w:spacing w:before="60" w:after="60"/>
              <w:rPr>
                <w:b/>
              </w:rPr>
            </w:pPr>
            <w:r w:rsidRPr="00F60A51">
              <w:rPr>
                <w:b/>
              </w:rPr>
              <w:lastRenderedPageBreak/>
              <w:t>ITB 32.1</w:t>
            </w:r>
          </w:p>
          <w:p w14:paraId="6161D751" w14:textId="77777777" w:rsidR="008D2CC0" w:rsidRPr="00F60A51" w:rsidRDefault="008D2CC0" w:rsidP="001227BC">
            <w:pPr>
              <w:tabs>
                <w:tab w:val="right" w:pos="7434"/>
              </w:tabs>
              <w:spacing w:before="60" w:after="60"/>
              <w:rPr>
                <w:b/>
                <w:i/>
              </w:rPr>
            </w:pPr>
          </w:p>
        </w:tc>
        <w:tc>
          <w:tcPr>
            <w:tcW w:w="7470" w:type="dxa"/>
          </w:tcPr>
          <w:p w14:paraId="018E25C2" w14:textId="6B3064D1" w:rsidR="008D2CC0" w:rsidRPr="00F60A51" w:rsidRDefault="008D2CC0" w:rsidP="001227BC">
            <w:pPr>
              <w:tabs>
                <w:tab w:val="right" w:pos="7254"/>
              </w:tabs>
              <w:spacing w:before="60" w:after="60"/>
              <w:rPr>
                <w:i/>
              </w:rPr>
            </w:pPr>
            <w:r w:rsidRPr="00F60A51">
              <w:t xml:space="preserve">The currency that shall be used for </w:t>
            </w:r>
            <w:proofErr w:type="gramStart"/>
            <w:r w:rsidRPr="00F60A51">
              <w:t>bid</w:t>
            </w:r>
            <w:proofErr w:type="gramEnd"/>
            <w:r w:rsidRPr="00F60A51">
              <w:t xml:space="preserve"> evaluation and comparison purposes to convert all bid prices expressed in various currencies into a single currency is: </w:t>
            </w:r>
            <w:r w:rsidR="00203C9F">
              <w:rPr>
                <w:b/>
                <w:i/>
              </w:rPr>
              <w:t>United State Dollars (USD)</w:t>
            </w:r>
            <w:r w:rsidRPr="00F60A51">
              <w:rPr>
                <w:i/>
              </w:rPr>
              <w:t xml:space="preserve"> </w:t>
            </w:r>
          </w:p>
          <w:p w14:paraId="454B2319" w14:textId="77777777" w:rsidR="008D2CC0" w:rsidRPr="00F60A51" w:rsidRDefault="008D2CC0" w:rsidP="001227BC">
            <w:pPr>
              <w:tabs>
                <w:tab w:val="right" w:pos="7254"/>
              </w:tabs>
              <w:spacing w:before="60" w:after="60"/>
            </w:pPr>
          </w:p>
          <w:p w14:paraId="6E8E4295" w14:textId="027530F3" w:rsidR="008D2CC0" w:rsidRPr="00F60A51" w:rsidRDefault="008D2CC0" w:rsidP="001227BC">
            <w:pPr>
              <w:tabs>
                <w:tab w:val="right" w:pos="7254"/>
              </w:tabs>
              <w:spacing w:before="60" w:after="60"/>
              <w:rPr>
                <w:b/>
              </w:rPr>
            </w:pPr>
            <w:r w:rsidRPr="00F60A51">
              <w:t xml:space="preserve">The source of exchange rate shall be: </w:t>
            </w:r>
            <w:r w:rsidR="00203C9F">
              <w:rPr>
                <w:b/>
                <w:i/>
              </w:rPr>
              <w:t>Palestinian Monetary Authority</w:t>
            </w:r>
          </w:p>
          <w:p w14:paraId="629D44E3" w14:textId="77777777" w:rsidR="008D2CC0" w:rsidRPr="00F60A51" w:rsidRDefault="008D2CC0" w:rsidP="001227BC">
            <w:pPr>
              <w:autoSpaceDE w:val="0"/>
              <w:autoSpaceDN w:val="0"/>
              <w:adjustRightInd w:val="0"/>
              <w:spacing w:before="60" w:after="60"/>
            </w:pPr>
          </w:p>
          <w:p w14:paraId="4668B4EC" w14:textId="6D163102" w:rsidR="008D2CC0" w:rsidRPr="00F60A51" w:rsidRDefault="008D2CC0" w:rsidP="001227BC">
            <w:pPr>
              <w:autoSpaceDE w:val="0"/>
              <w:autoSpaceDN w:val="0"/>
              <w:adjustRightInd w:val="0"/>
              <w:spacing w:before="60" w:after="60"/>
              <w:rPr>
                <w:b/>
              </w:rPr>
            </w:pPr>
            <w:r w:rsidRPr="00F60A51">
              <w:t>The date for the exchange rate shall be</w:t>
            </w:r>
            <w:r w:rsidRPr="00F60A51">
              <w:rPr>
                <w:b/>
                <w:bCs/>
                <w:i/>
              </w:rPr>
              <w:t xml:space="preserve">: </w:t>
            </w:r>
            <w:r w:rsidR="00203C9F">
              <w:rPr>
                <w:b/>
                <w:bCs/>
                <w:i/>
              </w:rPr>
              <w:t xml:space="preserve">Bid submission date/ Bid </w:t>
            </w:r>
            <w:proofErr w:type="spellStart"/>
            <w:r w:rsidR="00203C9F">
              <w:rPr>
                <w:b/>
                <w:bCs/>
                <w:i/>
              </w:rPr>
              <w:t>openning</w:t>
            </w:r>
            <w:proofErr w:type="spellEnd"/>
          </w:p>
        </w:tc>
      </w:tr>
      <w:tr w:rsidR="008D2CC0" w:rsidRPr="00F60A51" w14:paraId="3F2D84FF" w14:textId="77777777" w:rsidTr="00122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03381B9B" w14:textId="77777777" w:rsidR="008D2CC0" w:rsidRPr="00F60A51" w:rsidRDefault="008D2CC0" w:rsidP="001227BC">
            <w:pPr>
              <w:tabs>
                <w:tab w:val="right" w:pos="7434"/>
              </w:tabs>
              <w:spacing w:before="60" w:after="60"/>
              <w:rPr>
                <w:b/>
                <w:iCs/>
              </w:rPr>
            </w:pPr>
            <w:r w:rsidRPr="00F60A51">
              <w:rPr>
                <w:b/>
                <w:iCs/>
              </w:rPr>
              <w:t>ITB 33.1</w:t>
            </w:r>
          </w:p>
        </w:tc>
        <w:tc>
          <w:tcPr>
            <w:tcW w:w="7470" w:type="dxa"/>
          </w:tcPr>
          <w:p w14:paraId="6595CEDB" w14:textId="01AFEA67" w:rsidR="008D2CC0" w:rsidRPr="00203C9F" w:rsidRDefault="008D2CC0" w:rsidP="00203C9F">
            <w:pPr>
              <w:tabs>
                <w:tab w:val="right" w:pos="7254"/>
              </w:tabs>
              <w:spacing w:before="60" w:after="60"/>
            </w:pPr>
            <w:r w:rsidRPr="00F60A51">
              <w:t xml:space="preserve">A margin of domestic preference </w:t>
            </w:r>
            <w:r w:rsidR="00203C9F">
              <w:rPr>
                <w:b/>
                <w:i/>
              </w:rPr>
              <w:t xml:space="preserve">Shall not </w:t>
            </w:r>
            <w:r w:rsidRPr="00F60A51">
              <w:t xml:space="preserve">apply for Goods </w:t>
            </w:r>
            <w:r w:rsidRPr="00F60A51">
              <w:rPr>
                <w:rFonts w:asciiTheme="majorBidi" w:hAnsiTheme="majorBidi" w:cstheme="majorBidi"/>
              </w:rPr>
              <w:t>manufactured or assembled in the State of Palestine.</w:t>
            </w:r>
            <w:r w:rsidRPr="00F60A51">
              <w:t xml:space="preserve">   </w:t>
            </w:r>
          </w:p>
        </w:tc>
      </w:tr>
      <w:tr w:rsidR="008D2CC0" w:rsidRPr="00F60A51" w14:paraId="300FB810" w14:textId="77777777" w:rsidTr="001227BC">
        <w:tblPrEx>
          <w:tblBorders>
            <w:insideH w:val="single" w:sz="8" w:space="0" w:color="000000"/>
          </w:tblBorders>
          <w:tblCellMar>
            <w:left w:w="103" w:type="dxa"/>
            <w:right w:w="103" w:type="dxa"/>
          </w:tblCellMar>
        </w:tblPrEx>
        <w:tc>
          <w:tcPr>
            <w:tcW w:w="1620" w:type="dxa"/>
          </w:tcPr>
          <w:p w14:paraId="320433F2" w14:textId="77777777" w:rsidR="008D2CC0" w:rsidRPr="00F60A51" w:rsidRDefault="008D2CC0" w:rsidP="001227BC">
            <w:pPr>
              <w:pageBreakBefore/>
              <w:spacing w:before="120"/>
              <w:rPr>
                <w:b/>
                <w:bCs/>
              </w:rPr>
            </w:pPr>
            <w:r w:rsidRPr="00F60A51">
              <w:rPr>
                <w:b/>
                <w:bCs/>
              </w:rPr>
              <w:lastRenderedPageBreak/>
              <w:t>ITB 34.2(a)</w:t>
            </w:r>
          </w:p>
        </w:tc>
        <w:tc>
          <w:tcPr>
            <w:tcW w:w="7470" w:type="dxa"/>
          </w:tcPr>
          <w:p w14:paraId="6649929E" w14:textId="4B8CB8DE" w:rsidR="008D2CC0" w:rsidRPr="00F60A51" w:rsidRDefault="008D2CC0" w:rsidP="001227BC">
            <w:pPr>
              <w:widowControl w:val="0"/>
              <w:spacing w:after="200"/>
              <w:ind w:left="695" w:hanging="695"/>
              <w:jc w:val="both"/>
              <w:rPr>
                <w:i/>
                <w:iCs/>
              </w:rPr>
            </w:pPr>
            <w:r w:rsidRPr="00F60A51">
              <w:t>Evaluation will be done for</w:t>
            </w:r>
            <w:r w:rsidRPr="00F60A51">
              <w:rPr>
                <w:i/>
                <w:iCs/>
              </w:rPr>
              <w:t xml:space="preserve"> </w:t>
            </w:r>
            <w:r w:rsidR="00203C9F">
              <w:rPr>
                <w:i/>
                <w:iCs/>
              </w:rPr>
              <w:t>items</w:t>
            </w:r>
          </w:p>
          <w:p w14:paraId="1051E01F" w14:textId="609CF7EE" w:rsidR="008D2CC0" w:rsidRPr="00203C9F" w:rsidRDefault="008D2CC0" w:rsidP="00203C9F">
            <w:pPr>
              <w:widowControl w:val="0"/>
              <w:spacing w:after="200"/>
              <w:ind w:left="695" w:hanging="695"/>
              <w:rPr>
                <w:b/>
                <w:i/>
                <w:kern w:val="28"/>
              </w:rPr>
            </w:pPr>
            <w:r w:rsidRPr="00F60A51">
              <w:rPr>
                <w:i/>
              </w:rPr>
              <w:t xml:space="preserve"> </w:t>
            </w:r>
            <w:r w:rsidRPr="00F60A51">
              <w:rPr>
                <w:b/>
                <w:i/>
              </w:rPr>
              <w:t>Bids will be evaluated for each item and the Contract will comprise the item(s) awarded to the successful Bidder.</w:t>
            </w:r>
          </w:p>
        </w:tc>
      </w:tr>
      <w:tr w:rsidR="008D2CC0" w:rsidRPr="00F60A51" w14:paraId="4BA090AF" w14:textId="77777777" w:rsidTr="001227BC">
        <w:tblPrEx>
          <w:tblBorders>
            <w:insideH w:val="single" w:sz="8" w:space="0" w:color="000000"/>
          </w:tblBorders>
          <w:tblCellMar>
            <w:left w:w="103" w:type="dxa"/>
            <w:right w:w="103" w:type="dxa"/>
          </w:tblCellMar>
        </w:tblPrEx>
        <w:tc>
          <w:tcPr>
            <w:tcW w:w="1620" w:type="dxa"/>
          </w:tcPr>
          <w:p w14:paraId="66151D7E" w14:textId="77777777" w:rsidR="008D2CC0" w:rsidRPr="00F60A51" w:rsidRDefault="008D2CC0" w:rsidP="001227BC">
            <w:pPr>
              <w:spacing w:before="120"/>
              <w:rPr>
                <w:b/>
                <w:bCs/>
              </w:rPr>
            </w:pPr>
            <w:r w:rsidRPr="00F60A51">
              <w:rPr>
                <w:b/>
                <w:bCs/>
              </w:rPr>
              <w:t>ITB 34.6</w:t>
            </w:r>
          </w:p>
        </w:tc>
        <w:tc>
          <w:tcPr>
            <w:tcW w:w="7470" w:type="dxa"/>
          </w:tcPr>
          <w:p w14:paraId="53196940" w14:textId="258CA5C1" w:rsidR="008D2CC0" w:rsidRPr="00F60A51" w:rsidRDefault="008D2CC0" w:rsidP="001227BC">
            <w:pPr>
              <w:spacing w:before="120" w:after="180"/>
              <w:ind w:left="-13"/>
              <w:rPr>
                <w:b/>
                <w:i/>
              </w:rPr>
            </w:pPr>
            <w:r w:rsidRPr="00F60A51">
              <w:t xml:space="preserve">The adjustments shall be determined using the following criteria, from amongst those set out in Section III, Evaluation and Qualification Criteria:  </w:t>
            </w:r>
            <w:r w:rsidRPr="00F60A51">
              <w:rPr>
                <w:b/>
                <w:i/>
              </w:rPr>
              <w:t xml:space="preserve"> </w:t>
            </w:r>
          </w:p>
          <w:p w14:paraId="10E7AD78" w14:textId="150D951E" w:rsidR="008D2CC0" w:rsidRPr="00F60A51" w:rsidRDefault="008D2CC0" w:rsidP="00A3593F">
            <w:pPr>
              <w:numPr>
                <w:ilvl w:val="0"/>
                <w:numId w:val="56"/>
              </w:numPr>
              <w:tabs>
                <w:tab w:val="clear" w:pos="1440"/>
              </w:tabs>
              <w:spacing w:before="120" w:after="180"/>
              <w:ind w:left="707"/>
              <w:rPr>
                <w:b/>
              </w:rPr>
            </w:pPr>
            <w:r w:rsidRPr="00F60A51">
              <w:t xml:space="preserve">Deviation in Delivery schedule: </w:t>
            </w:r>
            <w:r w:rsidR="00203C9F">
              <w:rPr>
                <w:b/>
                <w:i/>
                <w:iCs/>
              </w:rPr>
              <w:t>No</w:t>
            </w:r>
          </w:p>
          <w:p w14:paraId="22F699AE" w14:textId="6AD64042" w:rsidR="008D2CC0" w:rsidRPr="00F60A51" w:rsidRDefault="008D2CC0" w:rsidP="00A3593F">
            <w:pPr>
              <w:numPr>
                <w:ilvl w:val="0"/>
                <w:numId w:val="56"/>
              </w:numPr>
              <w:tabs>
                <w:tab w:val="clear" w:pos="1440"/>
                <w:tab w:val="left" w:pos="707"/>
              </w:tabs>
              <w:spacing w:after="180"/>
              <w:ind w:left="707"/>
              <w:rPr>
                <w:b/>
              </w:rPr>
            </w:pPr>
            <w:r w:rsidRPr="00F60A51">
              <w:t xml:space="preserve">the cost of major replacement components, mandatory spare parts, and service: </w:t>
            </w:r>
            <w:r w:rsidR="00203C9F">
              <w:rPr>
                <w:b/>
                <w:i/>
                <w:iCs/>
              </w:rPr>
              <w:t>No</w:t>
            </w:r>
          </w:p>
          <w:p w14:paraId="69726DD1" w14:textId="26AF3627" w:rsidR="008D2CC0" w:rsidRPr="00F60A51" w:rsidRDefault="008D2CC0" w:rsidP="00A3593F">
            <w:pPr>
              <w:numPr>
                <w:ilvl w:val="0"/>
                <w:numId w:val="56"/>
              </w:numPr>
              <w:tabs>
                <w:tab w:val="clear" w:pos="1440"/>
                <w:tab w:val="left" w:pos="707"/>
                <w:tab w:val="num" w:pos="1247"/>
              </w:tabs>
              <w:spacing w:after="180"/>
              <w:ind w:left="707"/>
              <w:rPr>
                <w:b/>
              </w:rPr>
            </w:pPr>
            <w:r w:rsidRPr="00F60A51">
              <w:t xml:space="preserve">the cost of providing spare parts and after-sales services for the equipment offered in the bid in the State of Palestine </w:t>
            </w:r>
            <w:r w:rsidR="00203C9F">
              <w:rPr>
                <w:b/>
                <w:i/>
                <w:iCs/>
              </w:rPr>
              <w:t>No</w:t>
            </w:r>
          </w:p>
          <w:p w14:paraId="65EBE14F" w14:textId="3A575E0C" w:rsidR="008D2CC0" w:rsidRPr="00F60A51" w:rsidRDefault="008D2CC0" w:rsidP="00A3593F">
            <w:pPr>
              <w:numPr>
                <w:ilvl w:val="0"/>
                <w:numId w:val="56"/>
              </w:numPr>
              <w:tabs>
                <w:tab w:val="clear" w:pos="1440"/>
              </w:tabs>
              <w:spacing w:after="180"/>
              <w:ind w:left="707"/>
              <w:rPr>
                <w:b/>
              </w:rPr>
            </w:pPr>
            <w:r w:rsidRPr="00F60A51">
              <w:t xml:space="preserve">the projected operating and maintenance costs during the life of the equipment </w:t>
            </w:r>
            <w:r w:rsidR="00203C9F">
              <w:rPr>
                <w:b/>
                <w:i/>
                <w:iCs/>
              </w:rPr>
              <w:t>No</w:t>
            </w:r>
          </w:p>
          <w:p w14:paraId="252F939B" w14:textId="0CF5731C" w:rsidR="008D2CC0" w:rsidRPr="00F60A51" w:rsidRDefault="008D2CC0" w:rsidP="00A3593F">
            <w:pPr>
              <w:numPr>
                <w:ilvl w:val="0"/>
                <w:numId w:val="56"/>
              </w:numPr>
              <w:tabs>
                <w:tab w:val="clear" w:pos="1440"/>
              </w:tabs>
              <w:spacing w:after="180"/>
              <w:ind w:left="707"/>
              <w:rPr>
                <w:b/>
              </w:rPr>
            </w:pPr>
            <w:r w:rsidRPr="00F60A51">
              <w:t xml:space="preserve">the performance and productivity of the equipment offered; </w:t>
            </w:r>
            <w:r w:rsidR="00203C9F">
              <w:rPr>
                <w:b/>
                <w:i/>
                <w:iCs/>
              </w:rPr>
              <w:t>No</w:t>
            </w:r>
          </w:p>
          <w:p w14:paraId="2D3E571C" w14:textId="3F4DA2AF" w:rsidR="008D2CC0" w:rsidRPr="00F60A51" w:rsidRDefault="008D2CC0" w:rsidP="001227BC">
            <w:pPr>
              <w:tabs>
                <w:tab w:val="right" w:pos="7254"/>
              </w:tabs>
              <w:spacing w:before="120" w:after="180"/>
            </w:pPr>
          </w:p>
        </w:tc>
      </w:tr>
      <w:tr w:rsidR="008D2CC0" w:rsidRPr="00F60A51" w14:paraId="476E7A3C" w14:textId="77777777" w:rsidTr="001227BC">
        <w:tblPrEx>
          <w:tblBorders>
            <w:insideH w:val="single" w:sz="8" w:space="0" w:color="000000"/>
          </w:tblBorders>
          <w:tblCellMar>
            <w:left w:w="103" w:type="dxa"/>
            <w:right w:w="103" w:type="dxa"/>
          </w:tblCellMar>
        </w:tblPrEx>
        <w:tc>
          <w:tcPr>
            <w:tcW w:w="1620" w:type="dxa"/>
          </w:tcPr>
          <w:p w14:paraId="69DB564C" w14:textId="77777777" w:rsidR="008D2CC0" w:rsidRPr="00F60A51" w:rsidRDefault="008D2CC0" w:rsidP="001227BC">
            <w:pPr>
              <w:pageBreakBefore/>
              <w:spacing w:before="120"/>
              <w:rPr>
                <w:b/>
                <w:bCs/>
              </w:rPr>
            </w:pPr>
          </w:p>
        </w:tc>
        <w:tc>
          <w:tcPr>
            <w:tcW w:w="7470" w:type="dxa"/>
          </w:tcPr>
          <w:p w14:paraId="1E8AA1D0" w14:textId="77777777" w:rsidR="008D2CC0" w:rsidRPr="00F60A51" w:rsidRDefault="008D2CC0" w:rsidP="001227BC">
            <w:pPr>
              <w:spacing w:before="120" w:after="120"/>
              <w:jc w:val="center"/>
              <w:rPr>
                <w:b/>
                <w:bCs/>
                <w:sz w:val="28"/>
              </w:rPr>
            </w:pPr>
            <w:r w:rsidRPr="00F60A51">
              <w:rPr>
                <w:b/>
                <w:bCs/>
                <w:sz w:val="28"/>
              </w:rPr>
              <w:t>F. Award of Contract</w:t>
            </w:r>
          </w:p>
        </w:tc>
      </w:tr>
      <w:tr w:rsidR="008D2CC0" w:rsidRPr="00F60A51" w14:paraId="3DE88291" w14:textId="77777777" w:rsidTr="001227BC">
        <w:tblPrEx>
          <w:tblBorders>
            <w:insideH w:val="single" w:sz="8" w:space="0" w:color="000000"/>
          </w:tblBorders>
          <w:tblCellMar>
            <w:left w:w="103" w:type="dxa"/>
            <w:right w:w="103" w:type="dxa"/>
          </w:tblCellMar>
        </w:tblPrEx>
        <w:tc>
          <w:tcPr>
            <w:tcW w:w="1620" w:type="dxa"/>
          </w:tcPr>
          <w:p w14:paraId="7454292F" w14:textId="77777777" w:rsidR="008D2CC0" w:rsidRPr="00F60A51" w:rsidRDefault="008D2CC0" w:rsidP="001227BC">
            <w:pPr>
              <w:spacing w:before="120"/>
              <w:rPr>
                <w:b/>
                <w:bCs/>
              </w:rPr>
            </w:pPr>
            <w:r w:rsidRPr="00F60A51">
              <w:rPr>
                <w:b/>
                <w:bCs/>
              </w:rPr>
              <w:t>ITB 39.1</w:t>
            </w:r>
          </w:p>
        </w:tc>
        <w:tc>
          <w:tcPr>
            <w:tcW w:w="7470" w:type="dxa"/>
          </w:tcPr>
          <w:p w14:paraId="5BBCE4A9" w14:textId="0C4427AB" w:rsidR="008D2CC0" w:rsidRPr="00F60A51" w:rsidRDefault="008D2CC0" w:rsidP="001227BC">
            <w:pPr>
              <w:tabs>
                <w:tab w:val="right" w:pos="7254"/>
              </w:tabs>
              <w:spacing w:before="120" w:after="120"/>
              <w:rPr>
                <w:b/>
              </w:rPr>
            </w:pPr>
            <w:r w:rsidRPr="00F60A51">
              <w:t xml:space="preserve">The maximum percentage by which quantities may be increased is: </w:t>
            </w:r>
            <w:r w:rsidR="00772AE9">
              <w:rPr>
                <w:b/>
                <w:i/>
                <w:iCs/>
              </w:rPr>
              <w:t>25%</w:t>
            </w:r>
          </w:p>
          <w:p w14:paraId="789D1982" w14:textId="780407FF" w:rsidR="008D2CC0" w:rsidRPr="00F60A51" w:rsidRDefault="008D2CC0" w:rsidP="001227BC">
            <w:pPr>
              <w:tabs>
                <w:tab w:val="right" w:pos="7254"/>
              </w:tabs>
              <w:spacing w:before="120" w:after="120"/>
            </w:pPr>
            <w:r w:rsidRPr="00F60A51">
              <w:t xml:space="preserve">The maximum percentage by which quantities may be decreased is: </w:t>
            </w:r>
            <w:r w:rsidR="00772AE9">
              <w:rPr>
                <w:b/>
                <w:i/>
                <w:iCs/>
              </w:rPr>
              <w:t>25%</w:t>
            </w:r>
          </w:p>
        </w:tc>
      </w:tr>
      <w:tr w:rsidR="008D2CC0" w:rsidRPr="00F60A51" w14:paraId="699EDC04" w14:textId="77777777" w:rsidTr="001227BC">
        <w:tblPrEx>
          <w:tblBorders>
            <w:insideH w:val="single" w:sz="8" w:space="0" w:color="000000"/>
          </w:tblBorders>
          <w:tblCellMar>
            <w:left w:w="103" w:type="dxa"/>
            <w:right w:w="103" w:type="dxa"/>
          </w:tblCellMar>
        </w:tblPrEx>
        <w:tc>
          <w:tcPr>
            <w:tcW w:w="1620" w:type="dxa"/>
          </w:tcPr>
          <w:p w14:paraId="1BE5D5B6" w14:textId="77777777" w:rsidR="008D2CC0" w:rsidRPr="00F60A51" w:rsidRDefault="008D2CC0" w:rsidP="001227BC">
            <w:pPr>
              <w:spacing w:before="120"/>
              <w:rPr>
                <w:b/>
                <w:bCs/>
              </w:rPr>
            </w:pPr>
            <w:r w:rsidRPr="00F60A51">
              <w:rPr>
                <w:b/>
                <w:bCs/>
              </w:rPr>
              <w:t>ITB 41.1 &amp; ITB 42.1</w:t>
            </w:r>
          </w:p>
        </w:tc>
        <w:tc>
          <w:tcPr>
            <w:tcW w:w="7470" w:type="dxa"/>
          </w:tcPr>
          <w:p w14:paraId="5B446335" w14:textId="2665C714" w:rsidR="008D2CC0" w:rsidRPr="00F60A51" w:rsidRDefault="008D2CC0" w:rsidP="001227BC">
            <w:pPr>
              <w:tabs>
                <w:tab w:val="right" w:pos="7254"/>
              </w:tabs>
              <w:spacing w:before="120" w:after="120"/>
            </w:pPr>
            <w:r w:rsidRPr="00F60A51">
              <w:t xml:space="preserve">Time duration for submitting performance Guarantee and signing the Contract is: </w:t>
            </w:r>
            <w:r w:rsidR="00772AE9">
              <w:rPr>
                <w:b/>
                <w:bCs/>
                <w:i/>
                <w:iCs/>
              </w:rPr>
              <w:t>28 days</w:t>
            </w:r>
            <w:r w:rsidRPr="00F60A51">
              <w:rPr>
                <w:b/>
                <w:bCs/>
                <w:i/>
                <w:iCs/>
              </w:rPr>
              <w:t>.</w:t>
            </w:r>
          </w:p>
        </w:tc>
      </w:tr>
    </w:tbl>
    <w:p w14:paraId="0E6B77A6" w14:textId="77777777" w:rsidR="008D2CC0" w:rsidRPr="00F60A51" w:rsidRDefault="008D2CC0" w:rsidP="008D2CC0"/>
    <w:p w14:paraId="4BD9C7E3" w14:textId="77777777" w:rsidR="008D2CC0" w:rsidRPr="00F60A51" w:rsidRDefault="008D2CC0" w:rsidP="008D2CC0">
      <w:pPr>
        <w:pStyle w:val="i"/>
        <w:suppressAutoHyphens w:val="0"/>
        <w:rPr>
          <w:rFonts w:ascii="Times New Roman" w:hAnsi="Times New Roman"/>
        </w:rPr>
        <w:sectPr w:rsidR="008D2CC0" w:rsidRPr="00F60A51" w:rsidSect="00EE0079">
          <w:headerReference w:type="even" r:id="rId25"/>
          <w:headerReference w:type="default" r:id="rId26"/>
          <w:headerReference w:type="first" r:id="rId27"/>
          <w:type w:val="oddPage"/>
          <w:pgSz w:w="12240" w:h="15840" w:code="1"/>
          <w:pgMar w:top="1440" w:right="1440" w:bottom="1440" w:left="1800" w:header="720" w:footer="720" w:gutter="0"/>
          <w:paperSrc w:first="15" w:other="15"/>
          <w:pgNumType w:start="30"/>
          <w:cols w:space="720"/>
          <w:titlePg/>
        </w:sectPr>
      </w:pPr>
    </w:p>
    <w:p w14:paraId="7CD62C39" w14:textId="77777777" w:rsidR="008D2CC0" w:rsidRPr="00F60A51" w:rsidRDefault="008D2CC0" w:rsidP="002845E5">
      <w:pPr>
        <w:pStyle w:val="Subtitle"/>
        <w:outlineLvl w:val="0"/>
      </w:pPr>
      <w:bookmarkStart w:id="316" w:name="_Toc33418345"/>
      <w:bookmarkStart w:id="317" w:name="_Toc33565677"/>
      <w:r w:rsidRPr="00F60A51">
        <w:lastRenderedPageBreak/>
        <w:t>Section III.  Evaluation and Qualification Criteria</w:t>
      </w:r>
      <w:bookmarkEnd w:id="316"/>
      <w:bookmarkEnd w:id="317"/>
    </w:p>
    <w:p w14:paraId="3F6B81F7" w14:textId="77777777" w:rsidR="008D2CC0" w:rsidRPr="00F60A51" w:rsidRDefault="008D2CC0" w:rsidP="008D2CC0"/>
    <w:p w14:paraId="1A65B2EE" w14:textId="329592F8" w:rsidR="008D2CC0" w:rsidRPr="00F60A51" w:rsidRDefault="008D2CC0" w:rsidP="008D2CC0">
      <w:pPr>
        <w:pStyle w:val="BodyText3"/>
      </w:pPr>
      <w:bookmarkStart w:id="318" w:name="_Toc487942150"/>
      <w:r w:rsidRPr="00F60A51">
        <w:t xml:space="preserve">This Section </w:t>
      </w:r>
      <w:r w:rsidRPr="00F60A51">
        <w:rPr>
          <w:rFonts w:asciiTheme="majorBidi" w:hAnsiTheme="majorBidi" w:cstheme="majorBidi"/>
          <w:szCs w:val="24"/>
        </w:rPr>
        <w:t xml:space="preserve">complements the Instructions for the Bidders and </w:t>
      </w:r>
      <w:r w:rsidRPr="00F60A51">
        <w:t xml:space="preserve">contains all the criteria that the </w:t>
      </w:r>
      <w:r w:rsidR="00AC29A9">
        <w:t>Procuring Entity</w:t>
      </w:r>
      <w:r w:rsidR="00AC29A9" w:rsidRPr="00F60A51">
        <w:t xml:space="preserve"> </w:t>
      </w:r>
      <w:r w:rsidRPr="00F60A51">
        <w:t>shall use to evaluate the bids, particularly determining whether the successful Bidder meets the required qualifications. No other factors, methods or criteria shall be used for this purpose.</w:t>
      </w:r>
      <w:bookmarkEnd w:id="318"/>
      <w:r w:rsidRPr="00F60A51">
        <w:t xml:space="preserve"> </w:t>
      </w:r>
    </w:p>
    <w:p w14:paraId="4A8E11E7" w14:textId="77777777" w:rsidR="008D2CC0" w:rsidRPr="00F60A51" w:rsidRDefault="008D2CC0" w:rsidP="008D2CC0">
      <w:pPr>
        <w:pStyle w:val="BodyText3"/>
      </w:pPr>
    </w:p>
    <w:p w14:paraId="21D9FBC6" w14:textId="77777777" w:rsidR="008D2CC0" w:rsidRPr="00F60A51" w:rsidRDefault="008D2CC0" w:rsidP="008D2CC0">
      <w:pPr>
        <w:jc w:val="center"/>
        <w:rPr>
          <w:b/>
          <w:sz w:val="36"/>
        </w:rPr>
      </w:pPr>
      <w:r w:rsidRPr="00F60A51">
        <w:rPr>
          <w:b/>
          <w:sz w:val="36"/>
        </w:rPr>
        <w:t>Contents</w:t>
      </w:r>
    </w:p>
    <w:p w14:paraId="429C8E41" w14:textId="0C1B6169" w:rsidR="008D2CC0" w:rsidRPr="00F60A51" w:rsidRDefault="008D2CC0" w:rsidP="00911DE8">
      <w:pPr>
        <w:pStyle w:val="TOC1"/>
        <w:outlineLvl w:val="9"/>
        <w:rPr>
          <w:rFonts w:asciiTheme="minorHAnsi" w:eastAsiaTheme="minorEastAsia" w:hAnsiTheme="minorHAnsi" w:cstheme="minorBidi"/>
          <w:b w:val="0"/>
          <w:sz w:val="22"/>
          <w:szCs w:val="22"/>
        </w:rPr>
      </w:pPr>
      <w:r w:rsidRPr="00F60A51">
        <w:rPr>
          <w:b w:val="0"/>
        </w:rPr>
        <w:fldChar w:fldCharType="begin"/>
      </w:r>
      <w:r w:rsidRPr="00F60A51">
        <w:rPr>
          <w:b w:val="0"/>
        </w:rPr>
        <w:instrText xml:space="preserve"> TOC \h \z \t "Section III Heading 1,1" </w:instrText>
      </w:r>
      <w:r w:rsidRPr="00F60A51">
        <w:rPr>
          <w:b w:val="0"/>
        </w:rPr>
        <w:fldChar w:fldCharType="separate"/>
      </w:r>
      <w:hyperlink w:anchor="_Toc346722376" w:history="1">
        <w:r w:rsidRPr="00F60A51">
          <w:rPr>
            <w:rStyle w:val="Hyperlink"/>
            <w:b w:val="0"/>
          </w:rPr>
          <w:t>1. Margin of Domestic Preference</w:t>
        </w:r>
        <w:r w:rsidRPr="00F60A51">
          <w:rPr>
            <w:b w:val="0"/>
            <w:webHidden/>
          </w:rPr>
          <w:tab/>
        </w:r>
        <w:r w:rsidRPr="00F60A51">
          <w:rPr>
            <w:b w:val="0"/>
            <w:webHidden/>
          </w:rPr>
          <w:fldChar w:fldCharType="begin"/>
        </w:r>
        <w:r w:rsidRPr="00F60A51">
          <w:rPr>
            <w:b w:val="0"/>
            <w:webHidden/>
          </w:rPr>
          <w:instrText xml:space="preserve"> PAGEREF _Toc346722376 \h </w:instrText>
        </w:r>
        <w:r w:rsidRPr="00F60A51">
          <w:rPr>
            <w:b w:val="0"/>
            <w:webHidden/>
          </w:rPr>
        </w:r>
        <w:r w:rsidRPr="00F60A51">
          <w:rPr>
            <w:b w:val="0"/>
            <w:webHidden/>
          </w:rPr>
          <w:fldChar w:fldCharType="separate"/>
        </w:r>
        <w:r w:rsidR="008603A0">
          <w:rPr>
            <w:b w:val="0"/>
            <w:webHidden/>
          </w:rPr>
          <w:t>40</w:t>
        </w:r>
        <w:r w:rsidRPr="00F60A51">
          <w:rPr>
            <w:b w:val="0"/>
            <w:webHidden/>
          </w:rPr>
          <w:fldChar w:fldCharType="end"/>
        </w:r>
      </w:hyperlink>
    </w:p>
    <w:p w14:paraId="0B0A3DB7" w14:textId="44991B3A" w:rsidR="008D2CC0" w:rsidRPr="00F60A51" w:rsidRDefault="00A22F32" w:rsidP="00911DE8">
      <w:pPr>
        <w:pStyle w:val="TOC1"/>
        <w:outlineLvl w:val="9"/>
        <w:rPr>
          <w:rFonts w:asciiTheme="minorHAnsi" w:eastAsiaTheme="minorEastAsia" w:hAnsiTheme="minorHAnsi" w:cstheme="minorBidi"/>
          <w:b w:val="0"/>
          <w:sz w:val="22"/>
          <w:szCs w:val="22"/>
        </w:rPr>
      </w:pPr>
      <w:hyperlink w:anchor="_Toc346722377" w:history="1">
        <w:r w:rsidR="008D2CC0" w:rsidRPr="00F60A51">
          <w:rPr>
            <w:rStyle w:val="Hyperlink"/>
            <w:b w:val="0"/>
          </w:rPr>
          <w:t xml:space="preserve">2. Evaluation Criteria </w:t>
        </w:r>
        <w:r w:rsidR="008D2CC0" w:rsidRPr="00F60A51">
          <w:rPr>
            <w:b w:val="0"/>
            <w:webHidden/>
          </w:rPr>
          <w:tab/>
        </w:r>
        <w:r w:rsidR="008D2CC0" w:rsidRPr="00F60A51">
          <w:rPr>
            <w:b w:val="0"/>
            <w:webHidden/>
          </w:rPr>
          <w:fldChar w:fldCharType="begin"/>
        </w:r>
        <w:r w:rsidR="008D2CC0" w:rsidRPr="00F60A51">
          <w:rPr>
            <w:b w:val="0"/>
            <w:webHidden/>
          </w:rPr>
          <w:instrText xml:space="preserve"> PAGEREF _Toc346722377 \h </w:instrText>
        </w:r>
        <w:r w:rsidR="008D2CC0" w:rsidRPr="00F60A51">
          <w:rPr>
            <w:b w:val="0"/>
            <w:webHidden/>
          </w:rPr>
        </w:r>
        <w:r w:rsidR="008D2CC0" w:rsidRPr="00F60A51">
          <w:rPr>
            <w:b w:val="0"/>
            <w:webHidden/>
          </w:rPr>
          <w:fldChar w:fldCharType="separate"/>
        </w:r>
        <w:r w:rsidR="008603A0">
          <w:rPr>
            <w:b w:val="0"/>
            <w:webHidden/>
          </w:rPr>
          <w:t>40</w:t>
        </w:r>
        <w:r w:rsidR="008D2CC0" w:rsidRPr="00F60A51">
          <w:rPr>
            <w:b w:val="0"/>
            <w:webHidden/>
          </w:rPr>
          <w:fldChar w:fldCharType="end"/>
        </w:r>
      </w:hyperlink>
    </w:p>
    <w:p w14:paraId="22EE50C0" w14:textId="2DACDC71" w:rsidR="008D2CC0" w:rsidRPr="00F60A51" w:rsidRDefault="00A22F32" w:rsidP="00911DE8">
      <w:pPr>
        <w:pStyle w:val="TOC1"/>
        <w:outlineLvl w:val="9"/>
        <w:rPr>
          <w:rFonts w:asciiTheme="minorHAnsi" w:eastAsiaTheme="minorEastAsia" w:hAnsiTheme="minorHAnsi" w:cstheme="minorBidi"/>
          <w:b w:val="0"/>
          <w:sz w:val="22"/>
          <w:szCs w:val="22"/>
        </w:rPr>
      </w:pPr>
      <w:hyperlink w:anchor="_Toc346722378" w:history="1">
        <w:r w:rsidR="008D2CC0" w:rsidRPr="00F60A51">
          <w:rPr>
            <w:rStyle w:val="Hyperlink"/>
            <w:b w:val="0"/>
          </w:rPr>
          <w:t>3. Post Qualification Requirements</w:t>
        </w:r>
        <w:r w:rsidR="008D2CC0" w:rsidRPr="00F60A51">
          <w:rPr>
            <w:b w:val="0"/>
            <w:webHidden/>
          </w:rPr>
          <w:tab/>
        </w:r>
        <w:r w:rsidR="008D2CC0" w:rsidRPr="00F60A51">
          <w:rPr>
            <w:b w:val="0"/>
            <w:webHidden/>
          </w:rPr>
          <w:fldChar w:fldCharType="begin"/>
        </w:r>
        <w:r w:rsidR="008D2CC0" w:rsidRPr="00F60A51">
          <w:rPr>
            <w:b w:val="0"/>
            <w:webHidden/>
          </w:rPr>
          <w:instrText xml:space="preserve"> PAGEREF _Toc346722378 \h </w:instrText>
        </w:r>
        <w:r w:rsidR="008D2CC0" w:rsidRPr="00F60A51">
          <w:rPr>
            <w:b w:val="0"/>
            <w:webHidden/>
          </w:rPr>
        </w:r>
        <w:r w:rsidR="008D2CC0" w:rsidRPr="00F60A51">
          <w:rPr>
            <w:b w:val="0"/>
            <w:webHidden/>
          </w:rPr>
          <w:fldChar w:fldCharType="separate"/>
        </w:r>
        <w:r w:rsidR="008603A0">
          <w:rPr>
            <w:b w:val="0"/>
            <w:webHidden/>
          </w:rPr>
          <w:t>42</w:t>
        </w:r>
        <w:r w:rsidR="008D2CC0" w:rsidRPr="00F60A51">
          <w:rPr>
            <w:b w:val="0"/>
            <w:webHidden/>
          </w:rPr>
          <w:fldChar w:fldCharType="end"/>
        </w:r>
      </w:hyperlink>
    </w:p>
    <w:p w14:paraId="2B9CA33A" w14:textId="77777777" w:rsidR="008D2CC0" w:rsidRPr="00F60A51" w:rsidRDefault="008D2CC0" w:rsidP="008D2CC0">
      <w:pPr>
        <w:rPr>
          <w:b/>
        </w:rPr>
      </w:pPr>
      <w:r w:rsidRPr="00F60A51">
        <w:fldChar w:fldCharType="end"/>
      </w:r>
      <w:r w:rsidRPr="00F60A51">
        <w:rPr>
          <w:b/>
        </w:rPr>
        <w:br w:type="page"/>
      </w:r>
    </w:p>
    <w:p w14:paraId="332EBADE" w14:textId="77777777" w:rsidR="008D2CC0" w:rsidRPr="00F60A51" w:rsidRDefault="008D2CC0" w:rsidP="008D2CC0">
      <w:pPr>
        <w:spacing w:before="120"/>
        <w:jc w:val="both"/>
        <w:rPr>
          <w:b/>
          <w:sz w:val="28"/>
        </w:rPr>
      </w:pPr>
    </w:p>
    <w:p w14:paraId="22C3A57A" w14:textId="675D114D" w:rsidR="008D2CC0" w:rsidRPr="00F60A51" w:rsidRDefault="008D2CC0" w:rsidP="002845E5">
      <w:pPr>
        <w:pStyle w:val="SectionIIIHeading1"/>
        <w:outlineLvl w:val="0"/>
      </w:pPr>
      <w:bookmarkStart w:id="319" w:name="_Toc346722376"/>
      <w:bookmarkStart w:id="320" w:name="_Toc33565678"/>
      <w:r w:rsidRPr="00F60A51">
        <w:t xml:space="preserve">1. Margin of Domestic Preference </w:t>
      </w:r>
      <w:r w:rsidRPr="00F60A51">
        <w:rPr>
          <w:bCs/>
        </w:rPr>
        <w:t>(ITB 33)</w:t>
      </w:r>
      <w:bookmarkEnd w:id="319"/>
      <w:bookmarkEnd w:id="320"/>
      <w:r w:rsidR="00AD3465">
        <w:rPr>
          <w:bCs/>
        </w:rPr>
        <w:t xml:space="preserve"> </w:t>
      </w:r>
      <w:r w:rsidR="00AD3465" w:rsidRPr="00AD3465">
        <w:rPr>
          <w:bCs/>
          <w:color w:val="FF0000"/>
        </w:rPr>
        <w:t>(Not Applicable)</w:t>
      </w:r>
    </w:p>
    <w:p w14:paraId="669A9A17" w14:textId="77777777" w:rsidR="008D2CC0" w:rsidRPr="00F60A51" w:rsidRDefault="008D2CC0" w:rsidP="002845E5">
      <w:pPr>
        <w:pStyle w:val="SectionIIIHeading1"/>
        <w:keepNext/>
        <w:keepLines/>
        <w:outlineLvl w:val="0"/>
      </w:pPr>
      <w:bookmarkStart w:id="321" w:name="_Toc346722377"/>
      <w:bookmarkStart w:id="322" w:name="_Toc33565679"/>
      <w:r w:rsidRPr="00F60A51">
        <w:t>2. Evaluation</w:t>
      </w:r>
      <w:bookmarkEnd w:id="321"/>
      <w:r w:rsidRPr="00F60A51">
        <w:t xml:space="preserve"> </w:t>
      </w:r>
      <w:r w:rsidRPr="00F60A51">
        <w:rPr>
          <w:bCs/>
        </w:rPr>
        <w:t>(ITB 34)</w:t>
      </w:r>
      <w:bookmarkEnd w:id="322"/>
    </w:p>
    <w:p w14:paraId="5416483C" w14:textId="123F5E33" w:rsidR="008D2CC0" w:rsidRPr="00F60A51" w:rsidRDefault="008D2CC0" w:rsidP="008D2CC0">
      <w:pPr>
        <w:keepNext/>
        <w:keepLines/>
        <w:rPr>
          <w:b/>
        </w:rPr>
      </w:pPr>
      <w:r w:rsidRPr="00F60A51">
        <w:rPr>
          <w:b/>
        </w:rPr>
        <w:t>2.1. Evaluation Criteria (ITB 34.6)</w:t>
      </w:r>
      <w:r w:rsidR="00AD3465">
        <w:rPr>
          <w:b/>
        </w:rPr>
        <w:t xml:space="preserve"> </w:t>
      </w:r>
      <w:r w:rsidR="00AD3465" w:rsidRPr="00AD3465">
        <w:rPr>
          <w:b/>
          <w:color w:val="FF0000"/>
        </w:rPr>
        <w:t>(Not Applicable)</w:t>
      </w:r>
    </w:p>
    <w:p w14:paraId="75DE0481" w14:textId="77777777" w:rsidR="008D2CC0" w:rsidRPr="00F60A51" w:rsidRDefault="008D2CC0" w:rsidP="008D2CC0">
      <w:pPr>
        <w:keepNext/>
        <w:keepLines/>
        <w:tabs>
          <w:tab w:val="left" w:pos="540"/>
        </w:tabs>
        <w:suppressAutoHyphens/>
        <w:spacing w:after="200"/>
        <w:ind w:right="-72"/>
        <w:jc w:val="both"/>
      </w:pPr>
    </w:p>
    <w:p w14:paraId="615FB97B" w14:textId="6A4CA70B" w:rsidR="008D2CC0" w:rsidRPr="00F60A51" w:rsidRDefault="008D2CC0" w:rsidP="008D2CC0">
      <w:pPr>
        <w:keepNext/>
        <w:keepLines/>
        <w:tabs>
          <w:tab w:val="left" w:pos="540"/>
        </w:tabs>
        <w:suppressAutoHyphens/>
        <w:spacing w:after="200"/>
        <w:ind w:right="-72"/>
        <w:jc w:val="both"/>
      </w:pPr>
      <w:r w:rsidRPr="00F60A51">
        <w:t xml:space="preserve">The </w:t>
      </w:r>
      <w:r w:rsidR="00A7507E">
        <w:t>Procuring Entity’s</w:t>
      </w:r>
      <w:r w:rsidR="00A7507E" w:rsidRPr="00F60A51">
        <w:t xml:space="preserve"> </w:t>
      </w:r>
      <w:r w:rsidRPr="00F60A51">
        <w:t>evaluation of a bid may take into account, in addition to the Bid Price quoted in accordance with ITB Clause 14.8, one or more of the following factors as specified in ITB</w:t>
      </w:r>
      <w:r w:rsidRPr="00F60A51">
        <w:rPr>
          <w:bCs/>
        </w:rPr>
        <w:t xml:space="preserve"> 34.2 and in BDS referring to </w:t>
      </w:r>
      <w:r w:rsidRPr="00F60A51">
        <w:t>this paragraph</w:t>
      </w:r>
      <w:r w:rsidRPr="00F60A51">
        <w:rPr>
          <w:b/>
        </w:rPr>
        <w:t>,</w:t>
      </w:r>
      <w:r w:rsidRPr="00F60A51">
        <w:t xml:space="preserve"> using</w:t>
      </w:r>
      <w:r w:rsidRPr="00F60A51">
        <w:rPr>
          <w:i/>
          <w:iCs/>
        </w:rPr>
        <w:t xml:space="preserve"> </w:t>
      </w:r>
      <w:r w:rsidRPr="00F60A51">
        <w:t xml:space="preserve">the following criteria and methodologies. </w:t>
      </w:r>
    </w:p>
    <w:p w14:paraId="305B7DD3" w14:textId="2F062377" w:rsidR="008D2CC0" w:rsidRPr="00F60A51" w:rsidRDefault="008D2CC0" w:rsidP="008D2CC0">
      <w:pPr>
        <w:pStyle w:val="BlockText"/>
        <w:tabs>
          <w:tab w:val="clear" w:pos="1440"/>
          <w:tab w:val="clear" w:pos="1800"/>
          <w:tab w:val="left" w:pos="1080"/>
        </w:tabs>
        <w:spacing w:after="200"/>
      </w:pPr>
      <w:r w:rsidRPr="00F60A51">
        <w:t>(a)</w:t>
      </w:r>
      <w:r w:rsidRPr="00F60A51">
        <w:tab/>
        <w:t>Delivery schedule:</w:t>
      </w:r>
      <w:r w:rsidR="00AD3465">
        <w:t xml:space="preserve"> </w:t>
      </w:r>
      <w:r w:rsidR="00AD3465" w:rsidRPr="00AD3465">
        <w:rPr>
          <w:b/>
          <w:color w:val="FF0000"/>
        </w:rPr>
        <w:t>N/A</w:t>
      </w:r>
    </w:p>
    <w:p w14:paraId="5769B0A5" w14:textId="1EC9DC00" w:rsidR="00AD3465" w:rsidRPr="00F60A51" w:rsidRDefault="00AD3465" w:rsidP="00AD3465">
      <w:pPr>
        <w:tabs>
          <w:tab w:val="left" w:pos="1080"/>
        </w:tabs>
        <w:suppressAutoHyphens/>
        <w:spacing w:after="200"/>
        <w:ind w:left="1080" w:right="-72" w:hanging="540"/>
        <w:jc w:val="both"/>
        <w:rPr>
          <w:i/>
          <w:iCs/>
        </w:rPr>
      </w:pPr>
      <w:r w:rsidRPr="00F60A51">
        <w:t xml:space="preserve"> </w:t>
      </w:r>
      <w:r w:rsidR="008D2CC0" w:rsidRPr="00F60A51">
        <w:t>(b)</w:t>
      </w:r>
      <w:r w:rsidR="008D2CC0" w:rsidRPr="00F60A51">
        <w:tab/>
        <w:t>Cost of major replacement components, mandatory spare parts, and related services</w:t>
      </w:r>
      <w:r>
        <w:t xml:space="preserve">: </w:t>
      </w:r>
      <w:r w:rsidRPr="00AD3465">
        <w:rPr>
          <w:b/>
          <w:color w:val="FF0000"/>
        </w:rPr>
        <w:t>N/A</w:t>
      </w:r>
    </w:p>
    <w:p w14:paraId="25B02AF4" w14:textId="4109B521" w:rsidR="008D2CC0" w:rsidRPr="00F60A51" w:rsidRDefault="00AD3465" w:rsidP="008D2CC0">
      <w:pPr>
        <w:tabs>
          <w:tab w:val="left" w:pos="1080"/>
        </w:tabs>
        <w:suppressAutoHyphens/>
        <w:spacing w:after="200"/>
        <w:ind w:left="1080" w:right="-72" w:hanging="540"/>
        <w:jc w:val="both"/>
        <w:rPr>
          <w:i/>
          <w:iCs/>
        </w:rPr>
      </w:pPr>
      <w:r w:rsidRPr="00F60A51">
        <w:t xml:space="preserve"> </w:t>
      </w:r>
      <w:r w:rsidR="008D2CC0" w:rsidRPr="00F60A51">
        <w:t>(c)</w:t>
      </w:r>
      <w:r w:rsidR="008D2CC0" w:rsidRPr="00F60A51">
        <w:tab/>
        <w:t xml:space="preserve">Availability in the </w:t>
      </w:r>
      <w:r w:rsidR="008D2CC0" w:rsidRPr="00F60A51">
        <w:rPr>
          <w:rFonts w:asciiTheme="majorBidi" w:hAnsiTheme="majorBidi" w:cstheme="majorBidi"/>
          <w:noProof/>
        </w:rPr>
        <w:t xml:space="preserve">State of Palestine </w:t>
      </w:r>
      <w:r w:rsidR="008D2CC0" w:rsidRPr="00F60A51">
        <w:t xml:space="preserve">of spare parts and after sales services for equipment offered in the bid: </w:t>
      </w:r>
      <w:r w:rsidRPr="00AD3465">
        <w:rPr>
          <w:b/>
          <w:color w:val="FF0000"/>
        </w:rPr>
        <w:t>N/A</w:t>
      </w:r>
    </w:p>
    <w:p w14:paraId="48875CE4" w14:textId="302CB8F1" w:rsidR="008D2CC0" w:rsidRPr="00F60A51" w:rsidRDefault="00AD3465" w:rsidP="008D2CC0">
      <w:pPr>
        <w:tabs>
          <w:tab w:val="left" w:pos="1080"/>
        </w:tabs>
        <w:suppressAutoHyphens/>
        <w:spacing w:after="200"/>
        <w:ind w:left="1094" w:right="-72" w:hanging="547"/>
        <w:jc w:val="both"/>
      </w:pPr>
      <w:r w:rsidRPr="00F60A51">
        <w:t xml:space="preserve"> </w:t>
      </w:r>
      <w:r w:rsidR="008D2CC0" w:rsidRPr="00F60A51">
        <w:t>(d)</w:t>
      </w:r>
      <w:r w:rsidR="008D2CC0" w:rsidRPr="00F60A51">
        <w:tab/>
        <w:t>Projected operating and maintenance costs</w:t>
      </w:r>
      <w:r>
        <w:t xml:space="preserve">: </w:t>
      </w:r>
      <w:r w:rsidRPr="00AD3465">
        <w:rPr>
          <w:b/>
          <w:color w:val="FF0000"/>
        </w:rPr>
        <w:t>N/A</w:t>
      </w:r>
    </w:p>
    <w:p w14:paraId="7533DCD6" w14:textId="5C25BECD" w:rsidR="008D2CC0" w:rsidRPr="00AD3465" w:rsidRDefault="00AD3465" w:rsidP="00AD3465">
      <w:pPr>
        <w:pStyle w:val="BlockText"/>
        <w:tabs>
          <w:tab w:val="clear" w:pos="1440"/>
          <w:tab w:val="clear" w:pos="1800"/>
          <w:tab w:val="left" w:pos="1080"/>
        </w:tabs>
        <w:spacing w:after="200"/>
      </w:pPr>
      <w:r w:rsidRPr="00F60A51">
        <w:t xml:space="preserve"> </w:t>
      </w:r>
      <w:r w:rsidR="008D2CC0" w:rsidRPr="00F60A51">
        <w:t>(e)</w:t>
      </w:r>
      <w:r w:rsidR="008D2CC0" w:rsidRPr="00F60A51">
        <w:tab/>
        <w:t>Performance and productivity of the equipment:</w:t>
      </w:r>
      <w:r>
        <w:t xml:space="preserve"> </w:t>
      </w:r>
      <w:r w:rsidRPr="00AD3465">
        <w:rPr>
          <w:b/>
          <w:color w:val="FF0000"/>
        </w:rPr>
        <w:t>N/A</w:t>
      </w:r>
    </w:p>
    <w:p w14:paraId="61ABFA6C" w14:textId="464042EF" w:rsidR="008D2CC0" w:rsidRPr="00F60A51" w:rsidRDefault="008D2CC0" w:rsidP="008D2CC0">
      <w:pPr>
        <w:tabs>
          <w:tab w:val="left" w:pos="1080"/>
        </w:tabs>
        <w:suppressAutoHyphens/>
        <w:spacing w:after="200"/>
        <w:ind w:left="1080" w:right="-72" w:hanging="540"/>
        <w:jc w:val="both"/>
      </w:pPr>
      <w:r w:rsidRPr="00F60A51">
        <w:t>(f)</w:t>
      </w:r>
      <w:r w:rsidRPr="00F60A51">
        <w:tab/>
        <w:t>Specific additional criteria</w:t>
      </w:r>
      <w:r w:rsidR="00AD3465">
        <w:t xml:space="preserve">: </w:t>
      </w:r>
      <w:r w:rsidR="00AD3465" w:rsidRPr="00AD3465">
        <w:rPr>
          <w:b/>
          <w:color w:val="FF0000"/>
        </w:rPr>
        <w:t>N/A</w:t>
      </w:r>
    </w:p>
    <w:p w14:paraId="72FB2905" w14:textId="77777777" w:rsidR="008D2CC0" w:rsidRPr="00F60A51" w:rsidRDefault="008D2CC0" w:rsidP="008D2CC0">
      <w:pPr>
        <w:jc w:val="center"/>
        <w:rPr>
          <w:b/>
        </w:rPr>
      </w:pPr>
    </w:p>
    <w:p w14:paraId="4C1ADC17" w14:textId="6D513D24" w:rsidR="008603A0" w:rsidRPr="00AD3465" w:rsidRDefault="008D2CC0" w:rsidP="00AD3465">
      <w:pPr>
        <w:spacing w:after="200"/>
        <w:rPr>
          <w:b/>
        </w:rPr>
      </w:pPr>
      <w:r w:rsidRPr="00F60A51">
        <w:rPr>
          <w:b/>
        </w:rPr>
        <w:t>2.2. Multiple Contracts (ITB 34.4)</w:t>
      </w:r>
      <w:r w:rsidR="00AD3465">
        <w:rPr>
          <w:b/>
        </w:rPr>
        <w:t xml:space="preserve"> </w:t>
      </w:r>
      <w:r w:rsidR="00AD3465" w:rsidRPr="00AD3465">
        <w:rPr>
          <w:b/>
          <w:color w:val="FF0000"/>
        </w:rPr>
        <w:t>(Not Applicable)</w:t>
      </w:r>
      <w:bookmarkStart w:id="323" w:name="_Toc346722378"/>
    </w:p>
    <w:p w14:paraId="5DF65C6A" w14:textId="77777777" w:rsidR="008D2CC0" w:rsidRPr="00F60A51" w:rsidRDefault="008D2CC0" w:rsidP="002845E5">
      <w:pPr>
        <w:pStyle w:val="SectionIIIHeading1"/>
        <w:outlineLvl w:val="0"/>
      </w:pPr>
      <w:bookmarkStart w:id="324" w:name="_Toc33565680"/>
      <w:r w:rsidRPr="00F60A51">
        <w:t>3. Qualification</w:t>
      </w:r>
      <w:bookmarkEnd w:id="323"/>
      <w:r w:rsidRPr="00F60A51">
        <w:t xml:space="preserve"> </w:t>
      </w:r>
      <w:r w:rsidRPr="00F60A51">
        <w:rPr>
          <w:bCs/>
        </w:rPr>
        <w:t>(ITB 36)</w:t>
      </w:r>
      <w:bookmarkEnd w:id="324"/>
    </w:p>
    <w:p w14:paraId="4F442460" w14:textId="77777777" w:rsidR="008D2CC0" w:rsidRPr="00F60A51" w:rsidRDefault="008D2CC0" w:rsidP="008D2CC0">
      <w:pPr>
        <w:spacing w:after="200"/>
        <w:rPr>
          <w:b/>
        </w:rPr>
      </w:pPr>
      <w:r w:rsidRPr="00F60A51">
        <w:rPr>
          <w:b/>
        </w:rPr>
        <w:t>3.1 Post-qualification Requirements (ITB 36.1)</w:t>
      </w:r>
    </w:p>
    <w:p w14:paraId="043456DD" w14:textId="659AEC2D" w:rsidR="008D2CC0" w:rsidRPr="00F60A51" w:rsidRDefault="008D2CC0" w:rsidP="008D2CC0">
      <w:pPr>
        <w:autoSpaceDE w:val="0"/>
        <w:autoSpaceDN w:val="0"/>
        <w:adjustRightInd w:val="0"/>
        <w:spacing w:after="240"/>
        <w:jc w:val="both"/>
        <w:rPr>
          <w:color w:val="000000"/>
          <w:szCs w:val="24"/>
        </w:rPr>
      </w:pPr>
      <w:r w:rsidRPr="00F60A51">
        <w:rPr>
          <w:color w:val="000000"/>
          <w:szCs w:val="24"/>
        </w:rPr>
        <w:t xml:space="preserve">After determining the lowest-evaluated bid in accordance with ITB 34.2, the </w:t>
      </w:r>
      <w:r w:rsidR="00CE1AE0" w:rsidRPr="00B13CC1">
        <w:t>Procuring Entity</w:t>
      </w:r>
      <w:r w:rsidR="00CE1AE0" w:rsidRPr="00F60A51">
        <w:rPr>
          <w:i/>
          <w:iCs/>
        </w:rPr>
        <w:t xml:space="preserve"> </w:t>
      </w:r>
      <w:r w:rsidRPr="00F60A51">
        <w:rPr>
          <w:color w:val="000000"/>
          <w:szCs w:val="24"/>
        </w:rPr>
        <w:t xml:space="preserve">shall carry out the post-qualification of the Bidder in accordance with ITB 36, using only the requirements specified.  Requirements not included in the text below shall not be used in the evaluation of the Bidder’s qualifications.  </w:t>
      </w:r>
    </w:p>
    <w:p w14:paraId="2C8ADF61" w14:textId="1393BFE6" w:rsidR="003A441C" w:rsidRPr="003A441C" w:rsidRDefault="006908C1" w:rsidP="00A3593F">
      <w:pPr>
        <w:pStyle w:val="ListParagraph"/>
        <w:numPr>
          <w:ilvl w:val="3"/>
          <w:numId w:val="35"/>
        </w:numPr>
        <w:autoSpaceDE w:val="0"/>
        <w:autoSpaceDN w:val="0"/>
        <w:adjustRightInd w:val="0"/>
        <w:spacing w:after="240"/>
        <w:jc w:val="both"/>
        <w:rPr>
          <w:color w:val="000000"/>
          <w:szCs w:val="24"/>
        </w:rPr>
      </w:pPr>
      <w:r w:rsidRPr="003A441C">
        <w:rPr>
          <w:color w:val="000000"/>
          <w:szCs w:val="24"/>
        </w:rPr>
        <w:t>Financial Capability</w:t>
      </w:r>
    </w:p>
    <w:p w14:paraId="66F5038C" w14:textId="560D6B05" w:rsidR="008D2CC0" w:rsidRDefault="008D2CC0" w:rsidP="00395D03">
      <w:pPr>
        <w:autoSpaceDE w:val="0"/>
        <w:autoSpaceDN w:val="0"/>
        <w:adjustRightInd w:val="0"/>
        <w:spacing w:after="240"/>
        <w:ind w:left="1620"/>
        <w:jc w:val="both"/>
        <w:rPr>
          <w:szCs w:val="24"/>
        </w:rPr>
      </w:pPr>
      <w:r w:rsidRPr="00F60A51">
        <w:rPr>
          <w:color w:val="000000"/>
          <w:szCs w:val="24"/>
        </w:rPr>
        <w:t xml:space="preserve">The Bidder shall furnish documentary evidence that it meets the following </w:t>
      </w:r>
      <w:r w:rsidRPr="00F60A51">
        <w:rPr>
          <w:szCs w:val="24"/>
        </w:rPr>
        <w:t xml:space="preserve">financial requirement(s): </w:t>
      </w:r>
    </w:p>
    <w:p w14:paraId="57A1AE87" w14:textId="77777777" w:rsidR="003334AF" w:rsidRPr="003334AF" w:rsidRDefault="003334AF" w:rsidP="00A3593F">
      <w:pPr>
        <w:numPr>
          <w:ilvl w:val="0"/>
          <w:numId w:val="97"/>
        </w:numPr>
        <w:spacing w:after="160" w:line="259" w:lineRule="auto"/>
        <w:ind w:left="709" w:hanging="425"/>
        <w:contextualSpacing/>
        <w:jc w:val="both"/>
        <w:rPr>
          <w:rFonts w:ascii="Cambria" w:eastAsiaTheme="minorEastAsia" w:hAnsi="Cambria" w:cs="Arial"/>
          <w:sz w:val="22"/>
          <w:szCs w:val="22"/>
        </w:rPr>
      </w:pPr>
      <w:r w:rsidRPr="003334AF">
        <w:rPr>
          <w:rFonts w:ascii="Cambria" w:eastAsiaTheme="minorEastAsia" w:hAnsi="Cambria" w:cs="Arial"/>
          <w:sz w:val="22"/>
          <w:szCs w:val="22"/>
        </w:rPr>
        <w:t xml:space="preserve">The Average annual turnover of last three financial years of the bidder shall be 50 % of the offered value. The bidder </w:t>
      </w:r>
      <w:proofErr w:type="gramStart"/>
      <w:r w:rsidRPr="003334AF">
        <w:rPr>
          <w:rFonts w:ascii="Cambria" w:eastAsiaTheme="minorEastAsia" w:hAnsi="Cambria" w:cs="Arial"/>
          <w:sz w:val="22"/>
          <w:szCs w:val="22"/>
        </w:rPr>
        <w:t>has to</w:t>
      </w:r>
      <w:proofErr w:type="gramEnd"/>
      <w:r w:rsidRPr="003334AF">
        <w:rPr>
          <w:rFonts w:ascii="Cambria" w:eastAsiaTheme="minorEastAsia" w:hAnsi="Cambria" w:cs="Arial"/>
          <w:sz w:val="22"/>
          <w:szCs w:val="22"/>
        </w:rPr>
        <w:t xml:space="preserve"> submit the annual turnover certificate of the company of last three financial years (2022, 2023, and 2024)</w:t>
      </w:r>
    </w:p>
    <w:p w14:paraId="70B14F13" w14:textId="4CDD249D" w:rsidR="003334AF" w:rsidRPr="003334AF" w:rsidRDefault="003334AF" w:rsidP="00A3593F">
      <w:pPr>
        <w:numPr>
          <w:ilvl w:val="0"/>
          <w:numId w:val="97"/>
        </w:numPr>
        <w:spacing w:after="160" w:line="259" w:lineRule="auto"/>
        <w:ind w:left="709" w:hanging="425"/>
        <w:contextualSpacing/>
        <w:jc w:val="both"/>
        <w:rPr>
          <w:rFonts w:ascii="Cambria" w:eastAsiaTheme="minorEastAsia" w:hAnsi="Cambria" w:cs="Arial"/>
          <w:sz w:val="22"/>
          <w:szCs w:val="22"/>
        </w:rPr>
      </w:pPr>
      <w:r w:rsidRPr="003334AF">
        <w:rPr>
          <w:rFonts w:ascii="Cambria" w:eastAsiaTheme="minorEastAsia" w:hAnsi="Cambria" w:cs="Arial"/>
          <w:sz w:val="22"/>
          <w:szCs w:val="22"/>
        </w:rPr>
        <w:lastRenderedPageBreak/>
        <w:t xml:space="preserve">The bidder shall attach with the bid valid </w:t>
      </w:r>
      <w:proofErr w:type="spellStart"/>
      <w:r w:rsidRPr="003334AF">
        <w:rPr>
          <w:rFonts w:eastAsiaTheme="minorEastAsia"/>
          <w:sz w:val="22"/>
          <w:szCs w:val="22"/>
          <w:rtl/>
        </w:rPr>
        <w:t>cop</w:t>
      </w:r>
      <w:r w:rsidR="00D21021">
        <w:rPr>
          <w:rFonts w:eastAsiaTheme="minorEastAsia"/>
          <w:sz w:val="22"/>
          <w:szCs w:val="22"/>
        </w:rPr>
        <w:t>ies</w:t>
      </w:r>
      <w:proofErr w:type="spellEnd"/>
      <w:r w:rsidRPr="003334AF">
        <w:rPr>
          <w:rFonts w:ascii="Cambria" w:eastAsiaTheme="minorEastAsia" w:hAnsi="Cambria" w:cs="Arial"/>
          <w:sz w:val="22"/>
          <w:szCs w:val="22"/>
        </w:rPr>
        <w:t xml:space="preserve"> of all necessary financial documents, including </w:t>
      </w:r>
      <w:proofErr w:type="spellStart"/>
      <w:r w:rsidRPr="003334AF">
        <w:rPr>
          <w:rFonts w:eastAsiaTheme="minorEastAsia"/>
          <w:sz w:val="22"/>
          <w:szCs w:val="22"/>
          <w:rtl/>
        </w:rPr>
        <w:t>deduction</w:t>
      </w:r>
      <w:proofErr w:type="spellEnd"/>
      <w:r w:rsidRPr="003334AF">
        <w:rPr>
          <w:rFonts w:eastAsiaTheme="minorEastAsia"/>
          <w:sz w:val="22"/>
          <w:szCs w:val="22"/>
          <w:rtl/>
        </w:rPr>
        <w:t xml:space="preserve"> </w:t>
      </w:r>
      <w:proofErr w:type="spellStart"/>
      <w:r w:rsidRPr="003334AF">
        <w:rPr>
          <w:rFonts w:eastAsiaTheme="minorEastAsia"/>
          <w:sz w:val="22"/>
          <w:szCs w:val="22"/>
          <w:rtl/>
        </w:rPr>
        <w:t>from</w:t>
      </w:r>
      <w:proofErr w:type="spellEnd"/>
      <w:r w:rsidRPr="003334AF">
        <w:rPr>
          <w:rFonts w:eastAsiaTheme="minorEastAsia"/>
          <w:sz w:val="22"/>
          <w:szCs w:val="22"/>
          <w:rtl/>
        </w:rPr>
        <w:t xml:space="preserve"> </w:t>
      </w:r>
      <w:proofErr w:type="spellStart"/>
      <w:r w:rsidRPr="003334AF">
        <w:rPr>
          <w:rFonts w:eastAsiaTheme="minorEastAsia"/>
          <w:sz w:val="22"/>
          <w:szCs w:val="22"/>
          <w:rtl/>
        </w:rPr>
        <w:t>the</w:t>
      </w:r>
      <w:proofErr w:type="spellEnd"/>
      <w:r w:rsidRPr="003334AF">
        <w:rPr>
          <w:rFonts w:eastAsiaTheme="minorEastAsia"/>
          <w:sz w:val="22"/>
          <w:szCs w:val="22"/>
          <w:rtl/>
        </w:rPr>
        <w:t xml:space="preserve"> </w:t>
      </w:r>
      <w:proofErr w:type="spellStart"/>
      <w:r w:rsidRPr="003334AF">
        <w:rPr>
          <w:rFonts w:eastAsiaTheme="minorEastAsia"/>
          <w:sz w:val="22"/>
          <w:szCs w:val="22"/>
          <w:rtl/>
        </w:rPr>
        <w:t>source</w:t>
      </w:r>
      <w:proofErr w:type="spellEnd"/>
      <w:r w:rsidRPr="003334AF">
        <w:rPr>
          <w:rFonts w:ascii="Cambria" w:eastAsiaTheme="minorEastAsia" w:hAnsi="Cambria" w:cs="Arial"/>
          <w:sz w:val="22"/>
          <w:szCs w:val="22"/>
        </w:rPr>
        <w:t xml:space="preserve"> certificate, occupation license, VAT clearance, and corporate controller registration certificate.</w:t>
      </w:r>
    </w:p>
    <w:p w14:paraId="5BCF77FB" w14:textId="77777777" w:rsidR="003334AF" w:rsidRPr="00F60A51" w:rsidRDefault="003334AF" w:rsidP="00395D03">
      <w:pPr>
        <w:autoSpaceDE w:val="0"/>
        <w:autoSpaceDN w:val="0"/>
        <w:adjustRightInd w:val="0"/>
        <w:spacing w:after="240"/>
        <w:ind w:left="1620"/>
        <w:jc w:val="both"/>
        <w:rPr>
          <w:i/>
          <w:iCs/>
          <w:szCs w:val="24"/>
        </w:rPr>
      </w:pPr>
    </w:p>
    <w:p w14:paraId="6095F297" w14:textId="77777777" w:rsidR="008D2CC0" w:rsidRPr="00F60A51" w:rsidRDefault="008D2CC0" w:rsidP="008D2CC0">
      <w:pPr>
        <w:autoSpaceDE w:val="0"/>
        <w:autoSpaceDN w:val="0"/>
        <w:adjustRightInd w:val="0"/>
        <w:spacing w:after="240"/>
        <w:ind w:left="1620" w:hanging="540"/>
        <w:jc w:val="both"/>
        <w:rPr>
          <w:color w:val="000000"/>
          <w:szCs w:val="24"/>
        </w:rPr>
      </w:pPr>
      <w:r w:rsidRPr="00F60A51">
        <w:rPr>
          <w:color w:val="000000"/>
          <w:szCs w:val="24"/>
        </w:rPr>
        <w:t>(ii)</w:t>
      </w:r>
      <w:r w:rsidRPr="00F60A51">
        <w:rPr>
          <w:color w:val="000000"/>
          <w:szCs w:val="24"/>
        </w:rPr>
        <w:tab/>
        <w:t>Experience and Technical Capacity</w:t>
      </w:r>
    </w:p>
    <w:p w14:paraId="71F11772" w14:textId="06FC99EC" w:rsidR="00946025" w:rsidRDefault="00946025" w:rsidP="00A3593F">
      <w:pPr>
        <w:numPr>
          <w:ilvl w:val="0"/>
          <w:numId w:val="95"/>
        </w:numPr>
        <w:spacing w:after="160" w:line="259" w:lineRule="auto"/>
        <w:contextualSpacing/>
        <w:jc w:val="both"/>
        <w:rPr>
          <w:rFonts w:ascii="Cambria" w:eastAsiaTheme="minorEastAsia" w:hAnsi="Cambria" w:cs="Arial"/>
          <w:sz w:val="22"/>
          <w:szCs w:val="22"/>
        </w:rPr>
      </w:pPr>
      <w:bookmarkStart w:id="325" w:name="_Hlk195385450"/>
      <w:r w:rsidRPr="000915D9">
        <w:rPr>
          <w:rFonts w:ascii="Cambria" w:eastAsiaTheme="minorEastAsia" w:hAnsi="Cambria" w:cs="Arial"/>
          <w:sz w:val="22"/>
          <w:szCs w:val="22"/>
        </w:rPr>
        <w:t xml:space="preserve">The bidder </w:t>
      </w:r>
      <w:r>
        <w:rPr>
          <w:rFonts w:ascii="Cambria" w:eastAsiaTheme="minorEastAsia" w:hAnsi="Cambria" w:cs="Arial"/>
          <w:sz w:val="22"/>
          <w:szCs w:val="22"/>
        </w:rPr>
        <w:t>shall</w:t>
      </w:r>
      <w:r w:rsidRPr="000915D9">
        <w:rPr>
          <w:rFonts w:ascii="Cambria" w:eastAsiaTheme="minorEastAsia" w:hAnsi="Cambria" w:cs="Arial"/>
          <w:sz w:val="22"/>
          <w:szCs w:val="22"/>
        </w:rPr>
        <w:t xml:space="preserve"> submit the company's</w:t>
      </w:r>
      <w:r>
        <w:rPr>
          <w:rFonts w:ascii="Cambria" w:eastAsiaTheme="minorEastAsia" w:hAnsi="Cambria" w:cs="Arial"/>
          <w:sz w:val="22"/>
          <w:szCs w:val="22"/>
        </w:rPr>
        <w:t xml:space="preserve"> profile highlighting </w:t>
      </w:r>
      <w:r w:rsidR="00EC6B75">
        <w:rPr>
          <w:rFonts w:ascii="Cambria" w:eastAsiaTheme="minorEastAsia" w:hAnsi="Cambria" w:cs="Arial"/>
          <w:sz w:val="22"/>
          <w:szCs w:val="22"/>
        </w:rPr>
        <w:t>its</w:t>
      </w:r>
      <w:r>
        <w:rPr>
          <w:rFonts w:ascii="Cambria" w:eastAsiaTheme="minorEastAsia" w:hAnsi="Cambria" w:cs="Arial"/>
          <w:sz w:val="22"/>
          <w:szCs w:val="22"/>
        </w:rPr>
        <w:t xml:space="preserve"> </w:t>
      </w:r>
      <w:r w:rsidRPr="000915D9">
        <w:rPr>
          <w:rFonts w:ascii="Cambria" w:eastAsiaTheme="minorEastAsia" w:hAnsi="Cambria" w:cs="Arial"/>
          <w:sz w:val="22"/>
          <w:szCs w:val="22"/>
        </w:rPr>
        <w:t>expertise, history, establishment, objectives, identification of key employees and their roles, responsibilities</w:t>
      </w:r>
      <w:r>
        <w:rPr>
          <w:rFonts w:ascii="Cambria" w:eastAsiaTheme="minorEastAsia" w:hAnsi="Cambria" w:cs="Arial"/>
          <w:sz w:val="22"/>
          <w:szCs w:val="22"/>
        </w:rPr>
        <w:t>.</w:t>
      </w:r>
    </w:p>
    <w:p w14:paraId="491D51F8" w14:textId="5C2EB6EA" w:rsidR="00946025" w:rsidRPr="000915D9" w:rsidRDefault="00946025" w:rsidP="00A3593F">
      <w:pPr>
        <w:numPr>
          <w:ilvl w:val="0"/>
          <w:numId w:val="95"/>
        </w:numPr>
        <w:spacing w:after="160" w:line="259" w:lineRule="auto"/>
        <w:contextualSpacing/>
        <w:jc w:val="both"/>
        <w:rPr>
          <w:rFonts w:ascii="Cambria" w:eastAsiaTheme="minorEastAsia" w:hAnsi="Cambria" w:cs="Arial"/>
          <w:sz w:val="22"/>
          <w:szCs w:val="22"/>
        </w:rPr>
      </w:pPr>
      <w:r w:rsidRPr="00472882">
        <w:rPr>
          <w:rFonts w:ascii="Cambria" w:eastAsiaTheme="minorEastAsia" w:hAnsi="Cambria" w:cs="Arial"/>
          <w:sz w:val="22"/>
          <w:szCs w:val="22"/>
        </w:rPr>
        <w:t xml:space="preserve">In case the bidder is not an original manufacturer, the operating experience of the bidder shall </w:t>
      </w:r>
      <w:r w:rsidR="00EC6B75">
        <w:rPr>
          <w:rFonts w:ascii="Cambria" w:eastAsiaTheme="minorEastAsia" w:hAnsi="Cambria" w:cs="Arial"/>
          <w:sz w:val="22"/>
          <w:szCs w:val="22"/>
        </w:rPr>
        <w:t>be</w:t>
      </w:r>
      <w:r w:rsidRPr="00472882">
        <w:rPr>
          <w:rFonts w:ascii="Cambria" w:eastAsiaTheme="minorEastAsia" w:hAnsi="Cambria" w:cs="Arial"/>
          <w:sz w:val="22"/>
          <w:szCs w:val="22"/>
        </w:rPr>
        <w:t xml:space="preserve"> more than </w:t>
      </w:r>
      <w:r>
        <w:rPr>
          <w:rFonts w:ascii="Cambria" w:eastAsiaTheme="minorEastAsia" w:hAnsi="Cambria" w:cs="Arial"/>
          <w:sz w:val="22"/>
          <w:szCs w:val="22"/>
        </w:rPr>
        <w:t>8</w:t>
      </w:r>
      <w:r w:rsidRPr="00472882">
        <w:rPr>
          <w:rFonts w:ascii="Cambria" w:eastAsiaTheme="minorEastAsia" w:hAnsi="Cambria" w:cs="Arial"/>
          <w:sz w:val="22"/>
          <w:szCs w:val="22"/>
        </w:rPr>
        <w:t xml:space="preserve"> years </w:t>
      </w:r>
      <w:r>
        <w:rPr>
          <w:rFonts w:ascii="Cambria" w:eastAsiaTheme="minorEastAsia" w:hAnsi="Cambria" w:cs="Arial"/>
          <w:sz w:val="22"/>
          <w:szCs w:val="22"/>
        </w:rPr>
        <w:t>covering, including but not limited to, the following: S</w:t>
      </w:r>
      <w:r w:rsidRPr="00472882">
        <w:rPr>
          <w:rFonts w:ascii="Cambria" w:eastAsiaTheme="minorEastAsia" w:hAnsi="Cambria" w:cs="Arial"/>
          <w:sz w:val="22"/>
          <w:szCs w:val="22"/>
        </w:rPr>
        <w:t>upplying</w:t>
      </w:r>
      <w:r>
        <w:rPr>
          <w:rFonts w:ascii="Cambria" w:eastAsiaTheme="minorEastAsia" w:hAnsi="Cambria" w:cs="Arial"/>
          <w:sz w:val="22"/>
          <w:szCs w:val="22"/>
        </w:rPr>
        <w:t>, testing, and commissioning of</w:t>
      </w:r>
      <w:r w:rsidRPr="00472882">
        <w:rPr>
          <w:rFonts w:ascii="Cambria" w:eastAsiaTheme="minorEastAsia" w:hAnsi="Cambria" w:cs="Arial"/>
          <w:sz w:val="22"/>
          <w:szCs w:val="22"/>
        </w:rPr>
        <w:t xml:space="preserve"> </w:t>
      </w:r>
      <w:r>
        <w:rPr>
          <w:rFonts w:ascii="Cambria" w:eastAsiaTheme="minorEastAsia" w:hAnsi="Cambria" w:cs="Arial"/>
          <w:sz w:val="22"/>
          <w:szCs w:val="22"/>
        </w:rPr>
        <w:t xml:space="preserve">electrical MV/ HV equipment, including testing </w:t>
      </w:r>
      <w:r w:rsidR="00EC6B75">
        <w:rPr>
          <w:rFonts w:ascii="Cambria" w:eastAsiaTheme="minorEastAsia" w:hAnsi="Cambria" w:cs="Arial"/>
          <w:sz w:val="22"/>
          <w:szCs w:val="22"/>
        </w:rPr>
        <w:t>accessories</w:t>
      </w:r>
      <w:r>
        <w:rPr>
          <w:rFonts w:ascii="Cambria" w:eastAsiaTheme="minorEastAsia" w:hAnsi="Cambria" w:cs="Arial"/>
          <w:sz w:val="22"/>
          <w:szCs w:val="22"/>
        </w:rPr>
        <w:t xml:space="preserve"> and equipment, p</w:t>
      </w:r>
      <w:r w:rsidRPr="00472882">
        <w:rPr>
          <w:rFonts w:ascii="Cambria" w:eastAsiaTheme="minorEastAsia" w:hAnsi="Cambria" w:cs="Arial"/>
          <w:sz w:val="22"/>
          <w:szCs w:val="22"/>
        </w:rPr>
        <w:t>roviding after sale</w:t>
      </w:r>
      <w:r w:rsidR="00EC6B75">
        <w:rPr>
          <w:rFonts w:ascii="Cambria" w:eastAsiaTheme="minorEastAsia" w:hAnsi="Cambria" w:cs="Arial"/>
          <w:sz w:val="22"/>
          <w:szCs w:val="22"/>
        </w:rPr>
        <w:t xml:space="preserve"> </w:t>
      </w:r>
      <w:r w:rsidRPr="00472882">
        <w:rPr>
          <w:rFonts w:ascii="Cambria" w:eastAsiaTheme="minorEastAsia" w:hAnsi="Cambria" w:cs="Arial"/>
          <w:sz w:val="22"/>
          <w:szCs w:val="22"/>
        </w:rPr>
        <w:t>support</w:t>
      </w:r>
      <w:r>
        <w:rPr>
          <w:rFonts w:ascii="Cambria" w:eastAsiaTheme="minorEastAsia" w:hAnsi="Cambria" w:cs="Arial"/>
          <w:sz w:val="22"/>
          <w:szCs w:val="22"/>
        </w:rPr>
        <w:t xml:space="preserve"> in electrical projects, preferably projects containing</w:t>
      </w:r>
      <w:r w:rsidRPr="00472882">
        <w:rPr>
          <w:rFonts w:ascii="Cambria" w:eastAsiaTheme="minorEastAsia" w:hAnsi="Cambria" w:cs="Arial"/>
          <w:sz w:val="22"/>
          <w:szCs w:val="22"/>
        </w:rPr>
        <w:t xml:space="preserve"> similar equipment</w:t>
      </w:r>
      <w:r>
        <w:rPr>
          <w:rFonts w:ascii="Cambria" w:eastAsiaTheme="minorEastAsia" w:hAnsi="Cambria" w:cs="Arial"/>
          <w:sz w:val="22"/>
          <w:szCs w:val="22"/>
        </w:rPr>
        <w:t>. The qualifications requirements of the manufacturer shall be met.</w:t>
      </w:r>
    </w:p>
    <w:bookmarkEnd w:id="325"/>
    <w:p w14:paraId="04DE841E" w14:textId="77777777" w:rsidR="00946025" w:rsidRPr="00F313F0" w:rsidRDefault="00946025" w:rsidP="00A3593F">
      <w:pPr>
        <w:numPr>
          <w:ilvl w:val="0"/>
          <w:numId w:val="95"/>
        </w:numPr>
        <w:spacing w:after="160" w:line="259" w:lineRule="auto"/>
        <w:contextualSpacing/>
        <w:jc w:val="both"/>
        <w:rPr>
          <w:rFonts w:ascii="Cambria" w:eastAsiaTheme="minorEastAsia" w:hAnsi="Cambria" w:cs="Arial"/>
          <w:sz w:val="22"/>
          <w:szCs w:val="22"/>
        </w:rPr>
      </w:pPr>
      <w:r w:rsidRPr="00F313F0">
        <w:rPr>
          <w:rFonts w:ascii="Cambria" w:eastAsiaTheme="minorEastAsia" w:hAnsi="Cambria" w:cs="Arial"/>
          <w:sz w:val="22"/>
          <w:szCs w:val="22"/>
        </w:rPr>
        <w:t>The manufacturer of the proposed equipment shall have a certificate attesting compliance with the requirements of the international standard ISO 9001 valid for the scope of work/supply required in the Specification.</w:t>
      </w:r>
      <w:r>
        <w:rPr>
          <w:rFonts w:ascii="Cambria" w:eastAsiaTheme="minorEastAsia" w:hAnsi="Cambria" w:cs="Arial"/>
          <w:sz w:val="22"/>
          <w:szCs w:val="22"/>
        </w:rPr>
        <w:t xml:space="preserve"> </w:t>
      </w:r>
      <w:r w:rsidRPr="00F313F0">
        <w:rPr>
          <w:rFonts w:ascii="Cambria" w:eastAsiaTheme="minorEastAsia" w:hAnsi="Cambria" w:cs="Arial"/>
          <w:sz w:val="22"/>
          <w:szCs w:val="22"/>
        </w:rPr>
        <w:t>The certificate must bear the symbol (logo), the name of the certifying body, and the name of the accreditation body and its symbol (logo).</w:t>
      </w:r>
      <w:r>
        <w:rPr>
          <w:rFonts w:ascii="Cambria" w:eastAsiaTheme="minorEastAsia" w:hAnsi="Cambria" w:cs="Arial"/>
          <w:sz w:val="22"/>
          <w:szCs w:val="22"/>
        </w:rPr>
        <w:t xml:space="preserve"> </w:t>
      </w:r>
      <w:r w:rsidRPr="00F313F0">
        <w:rPr>
          <w:rFonts w:ascii="Cambria" w:eastAsiaTheme="minorEastAsia" w:hAnsi="Cambria" w:cs="Arial"/>
          <w:sz w:val="22"/>
          <w:szCs w:val="22"/>
        </w:rPr>
        <w:t>The date of validity of the certificate and the edition of the ISO 9001 standard shall be valid on the last date set for submission of proposals in the tender.</w:t>
      </w:r>
      <w:r>
        <w:rPr>
          <w:rFonts w:ascii="Cambria" w:eastAsiaTheme="minorEastAsia" w:hAnsi="Cambria" w:cs="Arial"/>
          <w:sz w:val="22"/>
          <w:szCs w:val="22"/>
        </w:rPr>
        <w:t xml:space="preserve"> </w:t>
      </w:r>
      <w:r w:rsidRPr="00F313F0">
        <w:rPr>
          <w:rFonts w:ascii="Cambria" w:eastAsiaTheme="minorEastAsia" w:hAnsi="Cambria" w:cs="Arial"/>
          <w:sz w:val="22"/>
          <w:szCs w:val="22"/>
        </w:rPr>
        <w:t>The certifying body must be accredited by an accreditation body that is a member of International Accreditation Forum Multilateral Arrangement – IAF MLA.</w:t>
      </w:r>
    </w:p>
    <w:p w14:paraId="677F3163" w14:textId="77777777" w:rsidR="00946025" w:rsidRPr="00F313F0" w:rsidRDefault="00946025" w:rsidP="00A3593F">
      <w:pPr>
        <w:numPr>
          <w:ilvl w:val="0"/>
          <w:numId w:val="95"/>
        </w:numPr>
        <w:spacing w:after="160" w:line="259" w:lineRule="auto"/>
        <w:contextualSpacing/>
        <w:jc w:val="both"/>
        <w:rPr>
          <w:rFonts w:ascii="Cambria" w:eastAsiaTheme="minorEastAsia" w:hAnsi="Cambria" w:cs="Arial"/>
          <w:sz w:val="22"/>
          <w:szCs w:val="22"/>
        </w:rPr>
      </w:pPr>
      <w:r w:rsidRPr="00F313F0">
        <w:rPr>
          <w:rFonts w:ascii="Cambria" w:eastAsiaTheme="minorEastAsia" w:hAnsi="Cambria" w:cs="Arial"/>
          <w:sz w:val="22"/>
          <w:szCs w:val="22"/>
        </w:rPr>
        <w:t>The manufacturer of the proposed equipment shall have at least 10 (ten) years of experience, prior to the tender documents submission date, in manufacturing and supplying power cable testing and fault location test vans equipped with the offered systems or similar ones. Similar systems mean systems equipped with automatic switch/switches for selection of instruments and phases and containing commissioning tests (including VLF tests), outer sheath tests and fault location instruments (including outer sheath fault location instruments).</w:t>
      </w:r>
    </w:p>
    <w:p w14:paraId="15968F8A" w14:textId="77777777" w:rsidR="00946025" w:rsidRDefault="00946025" w:rsidP="00A3593F">
      <w:pPr>
        <w:numPr>
          <w:ilvl w:val="0"/>
          <w:numId w:val="95"/>
        </w:numPr>
        <w:spacing w:after="160" w:line="259" w:lineRule="auto"/>
        <w:contextualSpacing/>
        <w:jc w:val="both"/>
        <w:rPr>
          <w:rFonts w:ascii="Cambria" w:eastAsiaTheme="minorEastAsia" w:hAnsi="Cambria" w:cs="Arial"/>
          <w:sz w:val="22"/>
          <w:szCs w:val="22"/>
        </w:rPr>
      </w:pPr>
      <w:r w:rsidRPr="00F313F0">
        <w:rPr>
          <w:rFonts w:ascii="Cambria" w:eastAsiaTheme="minorEastAsia" w:hAnsi="Cambria" w:cs="Arial"/>
          <w:sz w:val="22"/>
          <w:szCs w:val="22"/>
        </w:rPr>
        <w:t>The manufacturer of the proposed equipment has manufactured and supplied at least 10 (ten) power cable testing and fault location test vans equipped with the offered systems during the last 2 (two) years prior to the tender documents submission date.</w:t>
      </w:r>
    </w:p>
    <w:p w14:paraId="4C0D5C2D" w14:textId="77777777" w:rsidR="00946025" w:rsidRDefault="00946025" w:rsidP="00A3593F">
      <w:pPr>
        <w:numPr>
          <w:ilvl w:val="0"/>
          <w:numId w:val="95"/>
        </w:numPr>
        <w:spacing w:after="160" w:line="259" w:lineRule="auto"/>
        <w:contextualSpacing/>
        <w:jc w:val="both"/>
        <w:rPr>
          <w:rFonts w:ascii="Cambria" w:eastAsiaTheme="minorEastAsia" w:hAnsi="Cambria" w:cs="Arial"/>
          <w:sz w:val="22"/>
          <w:szCs w:val="22"/>
        </w:rPr>
      </w:pPr>
      <w:bookmarkStart w:id="326" w:name="_Hlk194826294"/>
      <w:r w:rsidRPr="0044218B">
        <w:rPr>
          <w:rFonts w:ascii="Cambria" w:eastAsiaTheme="minorEastAsia" w:hAnsi="Cambria" w:cs="Arial"/>
          <w:sz w:val="22"/>
          <w:szCs w:val="22"/>
        </w:rPr>
        <w:t>The bidder or their principals / manufacturer shall have the necessary minimum testing facilities for carrying out various acceptance and routine tests. A list of machinery / equipment and testing facility available at their Works shall also be furnished along with the offer.</w:t>
      </w:r>
    </w:p>
    <w:bookmarkEnd w:id="326"/>
    <w:p w14:paraId="37960948" w14:textId="62965174" w:rsidR="00946025" w:rsidRPr="00F313F0" w:rsidRDefault="00946025" w:rsidP="00A3593F">
      <w:pPr>
        <w:numPr>
          <w:ilvl w:val="0"/>
          <w:numId w:val="95"/>
        </w:numPr>
        <w:spacing w:after="160" w:line="259" w:lineRule="auto"/>
        <w:contextualSpacing/>
        <w:jc w:val="both"/>
        <w:rPr>
          <w:rFonts w:ascii="Cambria" w:eastAsiaTheme="minorEastAsia" w:hAnsi="Cambria" w:cs="Arial"/>
          <w:sz w:val="22"/>
          <w:szCs w:val="22"/>
        </w:rPr>
      </w:pPr>
      <w:r w:rsidRPr="00F313F0">
        <w:rPr>
          <w:rFonts w:ascii="Cambria" w:eastAsiaTheme="minorEastAsia" w:hAnsi="Cambria" w:cs="Arial"/>
          <w:sz w:val="22"/>
          <w:szCs w:val="22"/>
        </w:rPr>
        <w:t>A statement of manufacturing experience signed by an authorized officer of the manufacturer shall be submitted together with the proposal.</w:t>
      </w:r>
    </w:p>
    <w:p w14:paraId="11EEEE51" w14:textId="77777777" w:rsidR="00946025" w:rsidRPr="00F313F0" w:rsidRDefault="00946025" w:rsidP="00946025">
      <w:pPr>
        <w:spacing w:after="160" w:line="259" w:lineRule="auto"/>
        <w:ind w:left="1800"/>
        <w:contextualSpacing/>
        <w:rPr>
          <w:rFonts w:ascii="Cambria" w:eastAsiaTheme="minorEastAsia" w:hAnsi="Cambria" w:cs="Arial"/>
          <w:sz w:val="22"/>
          <w:szCs w:val="22"/>
        </w:rPr>
      </w:pPr>
    </w:p>
    <w:p w14:paraId="16396721" w14:textId="77777777" w:rsidR="00946025" w:rsidRPr="00F313F0" w:rsidRDefault="00946025" w:rsidP="00946025">
      <w:pPr>
        <w:spacing w:after="160" w:line="259" w:lineRule="auto"/>
        <w:rPr>
          <w:rFonts w:ascii="Cambria" w:eastAsiaTheme="minorEastAsia" w:hAnsi="Cambria" w:cs="Arial"/>
          <w:sz w:val="22"/>
          <w:szCs w:val="22"/>
        </w:rPr>
      </w:pPr>
      <w:r w:rsidRPr="00F313F0">
        <w:rPr>
          <w:rFonts w:ascii="Cambria" w:eastAsiaTheme="minorEastAsia" w:hAnsi="Cambria" w:cs="Arial"/>
          <w:b/>
          <w:bCs/>
          <w:sz w:val="22"/>
          <w:szCs w:val="22"/>
        </w:rPr>
        <w:lastRenderedPageBreak/>
        <w:t>Remark</w:t>
      </w:r>
      <w:r w:rsidRPr="00F313F0">
        <w:rPr>
          <w:rFonts w:ascii="Cambria" w:eastAsiaTheme="minorEastAsia" w:hAnsi="Cambria" w:cs="Arial"/>
          <w:sz w:val="22"/>
          <w:szCs w:val="22"/>
        </w:rPr>
        <w:t xml:space="preserve">: </w:t>
      </w:r>
      <w:r>
        <w:rPr>
          <w:rFonts w:ascii="Cambria" w:eastAsiaTheme="minorEastAsia" w:hAnsi="Cambria" w:cs="Arial"/>
          <w:sz w:val="22"/>
          <w:szCs w:val="22"/>
        </w:rPr>
        <w:t>PENRA</w:t>
      </w:r>
      <w:r w:rsidRPr="00F313F0">
        <w:rPr>
          <w:rFonts w:ascii="Cambria" w:eastAsiaTheme="minorEastAsia" w:hAnsi="Cambria" w:cs="Arial"/>
          <w:sz w:val="22"/>
          <w:szCs w:val="22"/>
        </w:rPr>
        <w:t xml:space="preserve"> reserves the right to ask for reference lists, signed by authorized officers of the manufacturers, containing the total supplied quantities per year and the names of the purchasers.</w:t>
      </w:r>
    </w:p>
    <w:p w14:paraId="5568D15B" w14:textId="33361E54" w:rsidR="008D2CC0" w:rsidRPr="00F60A51" w:rsidRDefault="00946025" w:rsidP="00946025">
      <w:pPr>
        <w:autoSpaceDE w:val="0"/>
        <w:autoSpaceDN w:val="0"/>
        <w:adjustRightInd w:val="0"/>
        <w:spacing w:after="240"/>
        <w:ind w:left="1620" w:hanging="540"/>
        <w:jc w:val="both"/>
        <w:rPr>
          <w:color w:val="000000"/>
          <w:szCs w:val="24"/>
        </w:rPr>
      </w:pPr>
      <w:r w:rsidRPr="00F60A51">
        <w:rPr>
          <w:color w:val="000000"/>
          <w:szCs w:val="24"/>
        </w:rPr>
        <w:t xml:space="preserve"> </w:t>
      </w:r>
      <w:r w:rsidR="008D2CC0" w:rsidRPr="00F60A51">
        <w:rPr>
          <w:color w:val="000000"/>
          <w:szCs w:val="24"/>
        </w:rPr>
        <w:t>(iii)</w:t>
      </w:r>
      <w:r w:rsidR="008D2CC0" w:rsidRPr="00F60A51">
        <w:rPr>
          <w:color w:val="000000"/>
          <w:szCs w:val="24"/>
        </w:rPr>
        <w:tab/>
        <w:t>Documentary Evidence</w:t>
      </w:r>
    </w:p>
    <w:p w14:paraId="313480D4" w14:textId="427BA5F2" w:rsidR="008D2CC0" w:rsidRDefault="008D2CC0" w:rsidP="008D2CC0">
      <w:pPr>
        <w:autoSpaceDE w:val="0"/>
        <w:autoSpaceDN w:val="0"/>
        <w:adjustRightInd w:val="0"/>
        <w:spacing w:after="240"/>
        <w:ind w:left="1620"/>
        <w:jc w:val="both"/>
        <w:rPr>
          <w:i/>
          <w:iCs/>
          <w:color w:val="000000"/>
          <w:szCs w:val="24"/>
        </w:rPr>
      </w:pPr>
      <w:r w:rsidRPr="00F60A51">
        <w:rPr>
          <w:color w:val="000000"/>
          <w:szCs w:val="24"/>
        </w:rPr>
        <w:t xml:space="preserve">The Bidder shall furnish documentary evidence to demonstrate that the Goods it offers meet the following usage requirement: </w:t>
      </w:r>
    </w:p>
    <w:p w14:paraId="1C9A1C8B" w14:textId="77777777" w:rsidR="00B62F8B" w:rsidRPr="00F60A51" w:rsidRDefault="00B62F8B" w:rsidP="008D2CC0">
      <w:pPr>
        <w:autoSpaceDE w:val="0"/>
        <w:autoSpaceDN w:val="0"/>
        <w:adjustRightInd w:val="0"/>
        <w:spacing w:after="240"/>
        <w:ind w:left="1620"/>
        <w:jc w:val="both"/>
        <w:rPr>
          <w:i/>
          <w:iCs/>
          <w:color w:val="000000"/>
          <w:szCs w:val="24"/>
        </w:rPr>
      </w:pPr>
    </w:p>
    <w:p w14:paraId="463F06A7" w14:textId="77777777" w:rsidR="008D2CC0" w:rsidRPr="00F60A51" w:rsidRDefault="008D2CC0" w:rsidP="008D2CC0">
      <w:pPr>
        <w:rPr>
          <w:i/>
          <w:iCs/>
          <w:color w:val="000000"/>
          <w:szCs w:val="24"/>
        </w:rPr>
      </w:pPr>
      <w:r w:rsidRPr="00F60A51">
        <w:rPr>
          <w:i/>
          <w:iCs/>
          <w:color w:val="000000"/>
          <w:szCs w:val="24"/>
        </w:rPr>
        <w:br w:type="page"/>
      </w:r>
    </w:p>
    <w:p w14:paraId="7AEF1300" w14:textId="77777777" w:rsidR="008D2CC0" w:rsidRPr="00F60A51" w:rsidRDefault="008D2CC0" w:rsidP="008D2CC0">
      <w:pPr>
        <w:autoSpaceDE w:val="0"/>
        <w:autoSpaceDN w:val="0"/>
        <w:adjustRightInd w:val="0"/>
        <w:rPr>
          <w:i/>
          <w:iCs/>
          <w:color w:val="000000"/>
          <w:szCs w:val="24"/>
        </w:rPr>
      </w:pPr>
    </w:p>
    <w:tbl>
      <w:tblPr>
        <w:tblW w:w="9198" w:type="dxa"/>
        <w:tblLayout w:type="fixed"/>
        <w:tblLook w:val="0000" w:firstRow="0" w:lastRow="0" w:firstColumn="0" w:lastColumn="0" w:noHBand="0" w:noVBand="0"/>
      </w:tblPr>
      <w:tblGrid>
        <w:gridCol w:w="9198"/>
      </w:tblGrid>
      <w:tr w:rsidR="008D2CC0" w:rsidRPr="00F60A51" w14:paraId="0EBBBC8A" w14:textId="77777777" w:rsidTr="001227BC">
        <w:trPr>
          <w:trHeight w:val="1100"/>
        </w:trPr>
        <w:tc>
          <w:tcPr>
            <w:tcW w:w="9198" w:type="dxa"/>
            <w:vAlign w:val="center"/>
          </w:tcPr>
          <w:p w14:paraId="40B8DB24" w14:textId="5189F09A" w:rsidR="008D2CC0" w:rsidRPr="00F60A51" w:rsidRDefault="008D2CC0" w:rsidP="002845E5">
            <w:pPr>
              <w:pStyle w:val="Subtitle"/>
              <w:outlineLvl w:val="0"/>
            </w:pPr>
            <w:bookmarkStart w:id="327" w:name="_Toc33418346"/>
            <w:r w:rsidRPr="00F60A51">
              <w:br w:type="page"/>
            </w:r>
            <w:bookmarkStart w:id="328" w:name="_Toc438266927"/>
            <w:bookmarkStart w:id="329" w:name="_Toc438267901"/>
            <w:bookmarkStart w:id="330" w:name="_Toc438366667"/>
            <w:bookmarkStart w:id="331" w:name="_Toc438954445"/>
            <w:bookmarkStart w:id="332" w:name="_Toc33565681"/>
            <w:r w:rsidRPr="00F60A51">
              <w:t>Section IV.  Bidding Forms</w:t>
            </w:r>
            <w:bookmarkEnd w:id="327"/>
            <w:bookmarkEnd w:id="328"/>
            <w:bookmarkEnd w:id="329"/>
            <w:bookmarkEnd w:id="330"/>
            <w:bookmarkEnd w:id="331"/>
            <w:bookmarkEnd w:id="332"/>
          </w:p>
        </w:tc>
      </w:tr>
    </w:tbl>
    <w:p w14:paraId="533CA00C" w14:textId="77777777" w:rsidR="008D2CC0" w:rsidRPr="00F60A51" w:rsidRDefault="008D2CC0" w:rsidP="008D2CC0">
      <w:pPr>
        <w:jc w:val="center"/>
        <w:rPr>
          <w:b/>
          <w:sz w:val="32"/>
        </w:rPr>
      </w:pPr>
      <w:r w:rsidRPr="00F60A51">
        <w:rPr>
          <w:b/>
          <w:sz w:val="32"/>
        </w:rPr>
        <w:t>Table of Forms</w:t>
      </w:r>
    </w:p>
    <w:p w14:paraId="57D4C2C0" w14:textId="77777777" w:rsidR="008D2CC0" w:rsidRPr="00F60A51" w:rsidRDefault="008D2CC0" w:rsidP="008D2CC0">
      <w:pPr>
        <w:jc w:val="center"/>
        <w:rPr>
          <w:b/>
          <w:sz w:val="32"/>
        </w:rPr>
      </w:pPr>
    </w:p>
    <w:p w14:paraId="18402A27" w14:textId="77777777" w:rsidR="008D2CC0" w:rsidRPr="00F60A51" w:rsidRDefault="008D2CC0" w:rsidP="008D2CC0">
      <w:pPr>
        <w:rPr>
          <w:b/>
        </w:rPr>
      </w:pPr>
    </w:p>
    <w:p w14:paraId="187C595D" w14:textId="1C087605" w:rsidR="00520E8C" w:rsidRDefault="008D2CC0">
      <w:pPr>
        <w:pStyle w:val="TOC1"/>
        <w:rPr>
          <w:rFonts w:asciiTheme="minorHAnsi" w:eastAsiaTheme="minorEastAsia" w:hAnsiTheme="minorHAnsi" w:cstheme="minorBidi"/>
          <w:b w:val="0"/>
          <w:sz w:val="22"/>
          <w:szCs w:val="22"/>
        </w:rPr>
      </w:pPr>
      <w:r w:rsidRPr="00F60A51">
        <w:rPr>
          <w:b w:val="0"/>
          <w:bCs/>
          <w:sz w:val="28"/>
        </w:rPr>
        <w:fldChar w:fldCharType="begin"/>
      </w:r>
      <w:r w:rsidRPr="00F60A51">
        <w:rPr>
          <w:b w:val="0"/>
          <w:bCs/>
          <w:sz w:val="28"/>
        </w:rPr>
        <w:instrText xml:space="preserve"> TOC \t "Section V. Header,1" </w:instrText>
      </w:r>
      <w:r w:rsidRPr="00F60A51">
        <w:rPr>
          <w:b w:val="0"/>
          <w:bCs/>
          <w:sz w:val="28"/>
        </w:rPr>
        <w:fldChar w:fldCharType="separate"/>
      </w:r>
      <w:r w:rsidR="00520E8C">
        <w:t>Form 1: Bidder Information Form</w:t>
      </w:r>
      <w:r w:rsidR="00520E8C">
        <w:tab/>
      </w:r>
      <w:r w:rsidR="00520E8C">
        <w:fldChar w:fldCharType="begin"/>
      </w:r>
      <w:r w:rsidR="00520E8C">
        <w:instrText xml:space="preserve"> PAGEREF _Toc48085959 \h </w:instrText>
      </w:r>
      <w:r w:rsidR="00520E8C">
        <w:fldChar w:fldCharType="separate"/>
      </w:r>
      <w:r w:rsidR="008603A0">
        <w:t>44</w:t>
      </w:r>
      <w:r w:rsidR="00520E8C">
        <w:fldChar w:fldCharType="end"/>
      </w:r>
    </w:p>
    <w:p w14:paraId="757D0F09" w14:textId="3DFCCBCF" w:rsidR="00520E8C" w:rsidRDefault="00520E8C">
      <w:pPr>
        <w:pStyle w:val="TOC1"/>
        <w:rPr>
          <w:rFonts w:asciiTheme="minorHAnsi" w:eastAsiaTheme="minorEastAsia" w:hAnsiTheme="minorHAnsi" w:cstheme="minorBidi"/>
          <w:b w:val="0"/>
          <w:sz w:val="22"/>
          <w:szCs w:val="22"/>
        </w:rPr>
      </w:pPr>
      <w:r>
        <w:t>Form 2: Bidder’s JV Members Information Form</w:t>
      </w:r>
      <w:r>
        <w:tab/>
      </w:r>
      <w:r>
        <w:fldChar w:fldCharType="begin"/>
      </w:r>
      <w:r>
        <w:instrText xml:space="preserve"> PAGEREF _Toc48085960 \h </w:instrText>
      </w:r>
      <w:r>
        <w:fldChar w:fldCharType="separate"/>
      </w:r>
      <w:r w:rsidR="008603A0">
        <w:t>46</w:t>
      </w:r>
      <w:r>
        <w:fldChar w:fldCharType="end"/>
      </w:r>
    </w:p>
    <w:p w14:paraId="59B6CCB2" w14:textId="3F9AF57F" w:rsidR="00520E8C" w:rsidRDefault="00520E8C">
      <w:pPr>
        <w:pStyle w:val="TOC1"/>
        <w:rPr>
          <w:rFonts w:asciiTheme="minorHAnsi" w:eastAsiaTheme="minorEastAsia" w:hAnsiTheme="minorHAnsi" w:cstheme="minorBidi"/>
          <w:b w:val="0"/>
          <w:sz w:val="22"/>
          <w:szCs w:val="22"/>
        </w:rPr>
      </w:pPr>
      <w:r>
        <w:t>Form 3: Letter of Bid</w:t>
      </w:r>
      <w:r>
        <w:tab/>
      </w:r>
      <w:r>
        <w:fldChar w:fldCharType="begin"/>
      </w:r>
      <w:r>
        <w:instrText xml:space="preserve"> PAGEREF _Toc48085961 \h </w:instrText>
      </w:r>
      <w:r>
        <w:fldChar w:fldCharType="separate"/>
      </w:r>
      <w:r w:rsidR="008603A0">
        <w:t>47</w:t>
      </w:r>
      <w:r>
        <w:fldChar w:fldCharType="end"/>
      </w:r>
    </w:p>
    <w:p w14:paraId="54D7AF64" w14:textId="50C184A2" w:rsidR="00520E8C" w:rsidRDefault="00520E8C">
      <w:pPr>
        <w:pStyle w:val="TOC1"/>
        <w:rPr>
          <w:rFonts w:asciiTheme="minorHAnsi" w:eastAsiaTheme="minorEastAsia" w:hAnsiTheme="minorHAnsi" w:cstheme="minorBidi"/>
          <w:b w:val="0"/>
          <w:sz w:val="22"/>
          <w:szCs w:val="22"/>
        </w:rPr>
      </w:pPr>
      <w:r>
        <w:t>Form 4: Price Schedule Forms</w:t>
      </w:r>
      <w:r>
        <w:tab/>
      </w:r>
      <w:r>
        <w:fldChar w:fldCharType="begin"/>
      </w:r>
      <w:r>
        <w:instrText xml:space="preserve"> PAGEREF _Toc48085962 \h </w:instrText>
      </w:r>
      <w:r>
        <w:fldChar w:fldCharType="separate"/>
      </w:r>
      <w:r w:rsidR="008603A0">
        <w:t>49</w:t>
      </w:r>
      <w:r>
        <w:fldChar w:fldCharType="end"/>
      </w:r>
    </w:p>
    <w:p w14:paraId="71706A4A" w14:textId="3EC844F4" w:rsidR="00520E8C" w:rsidRDefault="00520E8C">
      <w:pPr>
        <w:pStyle w:val="TOC1"/>
        <w:rPr>
          <w:rFonts w:asciiTheme="minorHAnsi" w:eastAsiaTheme="minorEastAsia" w:hAnsiTheme="minorHAnsi" w:cstheme="minorBidi"/>
          <w:b w:val="0"/>
          <w:sz w:val="22"/>
          <w:szCs w:val="22"/>
        </w:rPr>
      </w:pPr>
      <w:r>
        <w:t>Form 5: Price and Completion Schedule- Related Services</w:t>
      </w:r>
      <w:r>
        <w:tab/>
      </w:r>
      <w:r>
        <w:fldChar w:fldCharType="begin"/>
      </w:r>
      <w:r>
        <w:instrText xml:space="preserve"> PAGEREF _Toc48085963 \h </w:instrText>
      </w:r>
      <w:r>
        <w:fldChar w:fldCharType="separate"/>
      </w:r>
      <w:r w:rsidR="008603A0">
        <w:t>52</w:t>
      </w:r>
      <w:r>
        <w:fldChar w:fldCharType="end"/>
      </w:r>
    </w:p>
    <w:p w14:paraId="00AA865B" w14:textId="327CAF27" w:rsidR="00520E8C" w:rsidRDefault="00520E8C">
      <w:pPr>
        <w:pStyle w:val="TOC1"/>
        <w:rPr>
          <w:rFonts w:asciiTheme="minorHAnsi" w:eastAsiaTheme="minorEastAsia" w:hAnsiTheme="minorHAnsi" w:cstheme="minorBidi"/>
          <w:b w:val="0"/>
          <w:sz w:val="22"/>
          <w:szCs w:val="22"/>
        </w:rPr>
      </w:pPr>
      <w:r>
        <w:t>Form 6: Manufacturer’s Authorization</w:t>
      </w:r>
      <w:r>
        <w:tab/>
      </w:r>
      <w:r>
        <w:fldChar w:fldCharType="begin"/>
      </w:r>
      <w:r>
        <w:instrText xml:space="preserve"> PAGEREF _Toc48085964 \h </w:instrText>
      </w:r>
      <w:r>
        <w:fldChar w:fldCharType="separate"/>
      </w:r>
      <w:r w:rsidR="008603A0">
        <w:t>53</w:t>
      </w:r>
      <w:r>
        <w:fldChar w:fldCharType="end"/>
      </w:r>
    </w:p>
    <w:p w14:paraId="28F11312" w14:textId="754B9E36" w:rsidR="00520E8C" w:rsidRDefault="00520E8C">
      <w:pPr>
        <w:pStyle w:val="TOC1"/>
        <w:rPr>
          <w:rFonts w:asciiTheme="minorHAnsi" w:eastAsiaTheme="minorEastAsia" w:hAnsiTheme="minorHAnsi" w:cstheme="minorBidi"/>
          <w:b w:val="0"/>
          <w:sz w:val="22"/>
          <w:szCs w:val="22"/>
        </w:rPr>
      </w:pPr>
      <w:r>
        <w:t>Form 7: Form of Bid Security</w:t>
      </w:r>
      <w:r>
        <w:tab/>
      </w:r>
      <w:r>
        <w:fldChar w:fldCharType="begin"/>
      </w:r>
      <w:r>
        <w:instrText xml:space="preserve"> PAGEREF _Toc48085965 \h </w:instrText>
      </w:r>
      <w:r>
        <w:fldChar w:fldCharType="separate"/>
      </w:r>
      <w:r w:rsidR="008603A0">
        <w:t>54</w:t>
      </w:r>
      <w:r>
        <w:fldChar w:fldCharType="end"/>
      </w:r>
    </w:p>
    <w:p w14:paraId="4375745A" w14:textId="608CBB50" w:rsidR="00520E8C" w:rsidRDefault="00520E8C">
      <w:pPr>
        <w:pStyle w:val="TOC1"/>
        <w:rPr>
          <w:rFonts w:asciiTheme="minorHAnsi" w:eastAsiaTheme="minorEastAsia" w:hAnsiTheme="minorHAnsi" w:cstheme="minorBidi"/>
          <w:b w:val="0"/>
          <w:sz w:val="22"/>
          <w:szCs w:val="22"/>
        </w:rPr>
      </w:pPr>
      <w:r>
        <w:t>Form 8: Form of Bid-Securing Declaration</w:t>
      </w:r>
      <w:r>
        <w:tab/>
      </w:r>
      <w:r>
        <w:fldChar w:fldCharType="begin"/>
      </w:r>
      <w:r>
        <w:instrText xml:space="preserve"> PAGEREF _Toc48085966 \h </w:instrText>
      </w:r>
      <w:r>
        <w:fldChar w:fldCharType="separate"/>
      </w:r>
      <w:r w:rsidR="008603A0">
        <w:t>56</w:t>
      </w:r>
      <w:r>
        <w:fldChar w:fldCharType="end"/>
      </w:r>
    </w:p>
    <w:p w14:paraId="1FF20D87" w14:textId="70CE1453" w:rsidR="008D2CC0" w:rsidRPr="00F60A51" w:rsidRDefault="008D2CC0" w:rsidP="00911DE8">
      <w:pPr>
        <w:pStyle w:val="TOC1"/>
        <w:spacing w:before="0"/>
        <w:outlineLvl w:val="9"/>
      </w:pPr>
      <w:r w:rsidRPr="00F60A51">
        <w:rPr>
          <w:b w:val="0"/>
          <w:bCs/>
        </w:rPr>
        <w:fldChar w:fldCharType="end"/>
      </w:r>
    </w:p>
    <w:p w14:paraId="23FDA918" w14:textId="77777777" w:rsidR="008D2CC0" w:rsidRPr="00F60A51" w:rsidRDefault="008D2CC0" w:rsidP="008D2CC0"/>
    <w:p w14:paraId="554CC845" w14:textId="77777777" w:rsidR="008D2CC0" w:rsidRPr="00F60A51" w:rsidRDefault="008D2CC0" w:rsidP="008D2CC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F60A51">
        <w:br w:type="page"/>
      </w:r>
    </w:p>
    <w:p w14:paraId="7DABF500" w14:textId="77777777" w:rsidR="008D2CC0" w:rsidRPr="00F60A51" w:rsidRDefault="008D2CC0" w:rsidP="008D2CC0">
      <w:pPr>
        <w:pStyle w:val="SectionVHeader"/>
      </w:pPr>
    </w:p>
    <w:p w14:paraId="48E2FD75" w14:textId="77777777" w:rsidR="008D2CC0" w:rsidRPr="00F60A51" w:rsidRDefault="008D2CC0" w:rsidP="002845E5">
      <w:pPr>
        <w:pStyle w:val="SectionVHeader"/>
        <w:outlineLvl w:val="0"/>
      </w:pPr>
      <w:bookmarkStart w:id="333" w:name="_Toc33565682"/>
      <w:bookmarkStart w:id="334" w:name="_Toc48085959"/>
      <w:r w:rsidRPr="00F60A51">
        <w:t>Form 1: Bidder Information Form</w:t>
      </w:r>
      <w:bookmarkEnd w:id="333"/>
      <w:bookmarkEnd w:id="334"/>
    </w:p>
    <w:p w14:paraId="4722401B" w14:textId="77777777" w:rsidR="008D2CC0" w:rsidRPr="00F60A51" w:rsidRDefault="008D2CC0" w:rsidP="008D2CC0">
      <w:pPr>
        <w:pStyle w:val="BankNormal"/>
        <w:jc w:val="both"/>
        <w:rPr>
          <w:i/>
          <w:iCs/>
        </w:rPr>
      </w:pPr>
      <w:r w:rsidRPr="00F60A51">
        <w:rPr>
          <w:i/>
          <w:iCs/>
        </w:rPr>
        <w:t>[The Bidder shall fill in this Form in accordance with the instructions indicated below. No alterations to its format shall be permitted and no substitutions shall be accepted]</w:t>
      </w:r>
    </w:p>
    <w:p w14:paraId="0802140B" w14:textId="77777777" w:rsidR="008D2CC0" w:rsidRPr="00F60A51" w:rsidRDefault="008D2CC0" w:rsidP="002845E5">
      <w:pPr>
        <w:ind w:left="720" w:hanging="720"/>
      </w:pPr>
      <w:r w:rsidRPr="00F60A51">
        <w:t xml:space="preserve">Date: </w:t>
      </w:r>
      <w:r w:rsidRPr="00F60A51">
        <w:rPr>
          <w:i/>
        </w:rPr>
        <w:t>[insert date (as day, month and year)</w:t>
      </w:r>
      <w:r w:rsidRPr="00F60A51">
        <w:t xml:space="preserve">] </w:t>
      </w:r>
    </w:p>
    <w:p w14:paraId="52C7A15E" w14:textId="77777777" w:rsidR="008D2CC0" w:rsidRPr="00F60A51" w:rsidRDefault="008D2CC0" w:rsidP="002845E5">
      <w:pPr>
        <w:tabs>
          <w:tab w:val="right" w:pos="9360"/>
        </w:tabs>
        <w:ind w:left="720" w:hanging="720"/>
        <w:rPr>
          <w:i/>
        </w:rPr>
      </w:pPr>
      <w:r w:rsidRPr="00F60A51">
        <w:t xml:space="preserve">Bidding Process No.: </w:t>
      </w:r>
      <w:r w:rsidRPr="00F60A51">
        <w:rPr>
          <w:i/>
        </w:rPr>
        <w:t>[insert number of bidding process]</w:t>
      </w:r>
    </w:p>
    <w:p w14:paraId="4F8675E7" w14:textId="77777777" w:rsidR="008D2CC0" w:rsidRPr="00F60A51" w:rsidRDefault="008D2CC0" w:rsidP="002845E5">
      <w:pPr>
        <w:ind w:left="720" w:hanging="720"/>
      </w:pPr>
    </w:p>
    <w:p w14:paraId="74660830" w14:textId="77777777" w:rsidR="008D2CC0" w:rsidRPr="00F60A51" w:rsidRDefault="008D2CC0" w:rsidP="002845E5">
      <w:pPr>
        <w:ind w:left="720" w:hanging="720"/>
      </w:pPr>
    </w:p>
    <w:p w14:paraId="21F34CAC" w14:textId="4E22C169" w:rsidR="008D2CC0" w:rsidRPr="00F60A51" w:rsidRDefault="008D2CC0" w:rsidP="002845E5">
      <w:pPr>
        <w:ind w:left="720" w:hanging="720"/>
        <w:jc w:val="right"/>
      </w:pPr>
      <w:r w:rsidRPr="00F60A51">
        <w:t>Page ________ of_ ______ pages</w:t>
      </w:r>
    </w:p>
    <w:p w14:paraId="0DD1312A" w14:textId="77777777" w:rsidR="008D2CC0" w:rsidRPr="00F60A51" w:rsidRDefault="008D2CC0" w:rsidP="008D2CC0">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8D2CC0" w:rsidRPr="00F60A51" w14:paraId="1A978F56" w14:textId="77777777" w:rsidTr="001227BC">
        <w:trPr>
          <w:cantSplit/>
          <w:trHeight w:val="440"/>
        </w:trPr>
        <w:tc>
          <w:tcPr>
            <w:tcW w:w="9180" w:type="dxa"/>
            <w:tcBorders>
              <w:bottom w:val="nil"/>
            </w:tcBorders>
          </w:tcPr>
          <w:p w14:paraId="2D57C118" w14:textId="77777777" w:rsidR="008D2CC0" w:rsidRPr="00F60A51" w:rsidRDefault="008D2CC0" w:rsidP="001227BC">
            <w:pPr>
              <w:suppressAutoHyphens/>
              <w:spacing w:after="200"/>
              <w:ind w:left="360" w:hanging="360"/>
            </w:pPr>
            <w:r w:rsidRPr="00F60A51">
              <w:rPr>
                <w:spacing w:val="-2"/>
              </w:rPr>
              <w:t xml:space="preserve">1.  </w:t>
            </w:r>
            <w:proofErr w:type="gramStart"/>
            <w:r w:rsidRPr="00F60A51">
              <w:rPr>
                <w:spacing w:val="-2"/>
              </w:rPr>
              <w:t>Bidder’s</w:t>
            </w:r>
            <w:r w:rsidRPr="00F60A51">
              <w:t xml:space="preserve">  Name</w:t>
            </w:r>
            <w:proofErr w:type="gramEnd"/>
            <w:r w:rsidRPr="00F60A51">
              <w:t xml:space="preserve">  </w:t>
            </w:r>
            <w:r w:rsidRPr="00F60A51">
              <w:rPr>
                <w:bCs/>
                <w:i/>
                <w:iCs/>
              </w:rPr>
              <w:t>[insert Bidder’s legal name]</w:t>
            </w:r>
          </w:p>
        </w:tc>
      </w:tr>
      <w:tr w:rsidR="008D2CC0" w:rsidRPr="00F60A51" w14:paraId="37AE997B" w14:textId="77777777" w:rsidTr="001227BC">
        <w:trPr>
          <w:cantSplit/>
        </w:trPr>
        <w:tc>
          <w:tcPr>
            <w:tcW w:w="9180" w:type="dxa"/>
            <w:tcBorders>
              <w:left w:val="single" w:sz="4" w:space="0" w:color="auto"/>
            </w:tcBorders>
          </w:tcPr>
          <w:p w14:paraId="43629302" w14:textId="77777777" w:rsidR="008D2CC0" w:rsidRPr="00F60A51" w:rsidRDefault="008D2CC0" w:rsidP="001227BC">
            <w:pPr>
              <w:suppressAutoHyphens/>
              <w:spacing w:after="200"/>
              <w:ind w:left="360" w:hanging="360"/>
              <w:rPr>
                <w:spacing w:val="-2"/>
              </w:rPr>
            </w:pPr>
            <w:r w:rsidRPr="00F60A51">
              <w:rPr>
                <w:spacing w:val="-2"/>
              </w:rPr>
              <w:t xml:space="preserve">2.  In case of JV, legal name of each </w:t>
            </w:r>
            <w:proofErr w:type="gramStart"/>
            <w:r w:rsidRPr="00F60A51">
              <w:rPr>
                <w:spacing w:val="-2"/>
              </w:rPr>
              <w:t>member :</w:t>
            </w:r>
            <w:proofErr w:type="gramEnd"/>
            <w:r w:rsidRPr="00F60A51">
              <w:rPr>
                <w:spacing w:val="-2"/>
              </w:rPr>
              <w:t xml:space="preserve"> </w:t>
            </w:r>
            <w:r w:rsidRPr="00F60A51">
              <w:rPr>
                <w:bCs/>
                <w:i/>
                <w:iCs/>
                <w:spacing w:val="-2"/>
              </w:rPr>
              <w:t>[insert legal name of each member  in JV]</w:t>
            </w:r>
          </w:p>
        </w:tc>
      </w:tr>
      <w:tr w:rsidR="008D2CC0" w:rsidRPr="00F60A51" w14:paraId="5E508556" w14:textId="77777777" w:rsidTr="001227BC">
        <w:trPr>
          <w:cantSplit/>
          <w:trHeight w:val="674"/>
        </w:trPr>
        <w:tc>
          <w:tcPr>
            <w:tcW w:w="9180" w:type="dxa"/>
            <w:tcBorders>
              <w:left w:val="single" w:sz="4" w:space="0" w:color="auto"/>
            </w:tcBorders>
          </w:tcPr>
          <w:p w14:paraId="4042D0C9" w14:textId="77777777" w:rsidR="008D2CC0" w:rsidRPr="00F60A51" w:rsidRDefault="008D2CC0" w:rsidP="001227BC">
            <w:pPr>
              <w:suppressAutoHyphens/>
              <w:spacing w:after="200"/>
              <w:rPr>
                <w:b/>
              </w:rPr>
            </w:pPr>
            <w:r w:rsidRPr="00F60A51">
              <w:t>3.  Bidder’s</w:t>
            </w:r>
            <w:r w:rsidRPr="00F60A51">
              <w:rPr>
                <w:spacing w:val="-2"/>
              </w:rPr>
              <w:t xml:space="preserve"> country of registration: </w:t>
            </w:r>
            <w:r w:rsidRPr="00F60A51">
              <w:rPr>
                <w:bCs/>
                <w:i/>
                <w:iCs/>
                <w:spacing w:val="-2"/>
              </w:rPr>
              <w:t>[insert country name]</w:t>
            </w:r>
          </w:p>
        </w:tc>
      </w:tr>
      <w:tr w:rsidR="008D2CC0" w:rsidRPr="00F60A51" w14:paraId="0150FCC0" w14:textId="77777777" w:rsidTr="001227BC">
        <w:trPr>
          <w:cantSplit/>
          <w:trHeight w:val="674"/>
        </w:trPr>
        <w:tc>
          <w:tcPr>
            <w:tcW w:w="9180" w:type="dxa"/>
            <w:tcBorders>
              <w:left w:val="single" w:sz="4" w:space="0" w:color="auto"/>
            </w:tcBorders>
          </w:tcPr>
          <w:p w14:paraId="521817AC" w14:textId="77777777" w:rsidR="008D2CC0" w:rsidRPr="00F60A51" w:rsidRDefault="008D2CC0" w:rsidP="001227BC">
            <w:pPr>
              <w:suppressAutoHyphens/>
              <w:spacing w:after="200"/>
              <w:rPr>
                <w:b/>
                <w:spacing w:val="-2"/>
              </w:rPr>
            </w:pPr>
            <w:r w:rsidRPr="00F60A51">
              <w:rPr>
                <w:spacing w:val="-2"/>
              </w:rPr>
              <w:t xml:space="preserve">4.  Bidder’s year of registration: </w:t>
            </w:r>
            <w:r w:rsidRPr="00F60A51">
              <w:rPr>
                <w:bCs/>
                <w:i/>
                <w:iCs/>
                <w:spacing w:val="-2"/>
              </w:rPr>
              <w:t>[insert Bidder’s year of registration]</w:t>
            </w:r>
          </w:p>
        </w:tc>
      </w:tr>
      <w:tr w:rsidR="008D2CC0" w:rsidRPr="00F60A51" w14:paraId="791D03F6" w14:textId="77777777" w:rsidTr="001227BC">
        <w:trPr>
          <w:cantSplit/>
        </w:trPr>
        <w:tc>
          <w:tcPr>
            <w:tcW w:w="9180" w:type="dxa"/>
            <w:tcBorders>
              <w:left w:val="single" w:sz="4" w:space="0" w:color="auto"/>
            </w:tcBorders>
          </w:tcPr>
          <w:p w14:paraId="1AFD0E5F" w14:textId="77777777" w:rsidR="008D2CC0" w:rsidRPr="00F60A51" w:rsidRDefault="008D2CC0" w:rsidP="001227BC">
            <w:pPr>
              <w:suppressAutoHyphens/>
              <w:spacing w:after="200"/>
              <w:rPr>
                <w:spacing w:val="-2"/>
              </w:rPr>
            </w:pPr>
            <w:r w:rsidRPr="00F60A51">
              <w:rPr>
                <w:spacing w:val="-2"/>
              </w:rPr>
              <w:t xml:space="preserve">5.  </w:t>
            </w:r>
            <w:proofErr w:type="gramStart"/>
            <w:r w:rsidRPr="00F60A51">
              <w:rPr>
                <w:spacing w:val="-2"/>
              </w:rPr>
              <w:t>Bidder’s  Address</w:t>
            </w:r>
            <w:proofErr w:type="gramEnd"/>
            <w:r w:rsidRPr="00F60A51">
              <w:rPr>
                <w:spacing w:val="-2"/>
              </w:rPr>
              <w:t xml:space="preserve"> in country of registration: </w:t>
            </w:r>
            <w:r w:rsidRPr="00F60A51">
              <w:rPr>
                <w:bCs/>
                <w:i/>
                <w:iCs/>
                <w:spacing w:val="-2"/>
              </w:rPr>
              <w:t>[insert Bidder’s legal address in country of registration]</w:t>
            </w:r>
          </w:p>
        </w:tc>
      </w:tr>
      <w:tr w:rsidR="008D2CC0" w:rsidRPr="00F60A51" w14:paraId="450C2AD8" w14:textId="77777777" w:rsidTr="001227BC">
        <w:trPr>
          <w:cantSplit/>
        </w:trPr>
        <w:tc>
          <w:tcPr>
            <w:tcW w:w="9180" w:type="dxa"/>
          </w:tcPr>
          <w:p w14:paraId="692DFB93" w14:textId="77777777" w:rsidR="008D2CC0" w:rsidRPr="00F60A51" w:rsidRDefault="008D2CC0" w:rsidP="001227BC">
            <w:pPr>
              <w:pStyle w:val="Outline"/>
              <w:suppressAutoHyphens/>
              <w:spacing w:before="0" w:after="200"/>
              <w:rPr>
                <w:spacing w:val="-2"/>
                <w:kern w:val="0"/>
              </w:rPr>
            </w:pPr>
            <w:r w:rsidRPr="00F60A51">
              <w:rPr>
                <w:spacing w:val="-2"/>
                <w:kern w:val="0"/>
              </w:rPr>
              <w:t>6.  Bidder’s Authorized Representative Information</w:t>
            </w:r>
          </w:p>
          <w:p w14:paraId="24191ABC" w14:textId="77777777" w:rsidR="008D2CC0" w:rsidRPr="00F60A51" w:rsidRDefault="008D2CC0" w:rsidP="001227BC">
            <w:pPr>
              <w:pStyle w:val="Outline1"/>
              <w:keepNext w:val="0"/>
              <w:tabs>
                <w:tab w:val="clear" w:pos="360"/>
              </w:tabs>
              <w:suppressAutoHyphens/>
              <w:spacing w:before="0" w:after="120"/>
              <w:rPr>
                <w:b/>
                <w:spacing w:val="-2"/>
                <w:kern w:val="0"/>
              </w:rPr>
            </w:pPr>
            <w:r w:rsidRPr="00F60A51">
              <w:rPr>
                <w:spacing w:val="-2"/>
                <w:kern w:val="0"/>
              </w:rPr>
              <w:t xml:space="preserve">     Name: </w:t>
            </w:r>
            <w:r w:rsidRPr="00F60A51">
              <w:rPr>
                <w:i/>
                <w:spacing w:val="-2"/>
                <w:kern w:val="0"/>
              </w:rPr>
              <w:t>[insert Authorized Representative’s name]</w:t>
            </w:r>
          </w:p>
          <w:p w14:paraId="72235A16" w14:textId="77777777" w:rsidR="008D2CC0" w:rsidRPr="00F60A51" w:rsidRDefault="008D2CC0" w:rsidP="001227BC">
            <w:pPr>
              <w:suppressAutoHyphens/>
              <w:spacing w:after="120"/>
              <w:rPr>
                <w:b/>
                <w:spacing w:val="-2"/>
              </w:rPr>
            </w:pPr>
            <w:r w:rsidRPr="00F60A51">
              <w:rPr>
                <w:spacing w:val="-2"/>
              </w:rPr>
              <w:t xml:space="preserve">     Address: </w:t>
            </w:r>
            <w:r w:rsidRPr="00F60A51">
              <w:rPr>
                <w:i/>
                <w:spacing w:val="-2"/>
              </w:rPr>
              <w:t>[insert Authorized Representative’s Address]</w:t>
            </w:r>
          </w:p>
          <w:p w14:paraId="5143FC3F" w14:textId="77777777" w:rsidR="008D2CC0" w:rsidRPr="00F60A51" w:rsidRDefault="008D2CC0" w:rsidP="001227BC">
            <w:pPr>
              <w:suppressAutoHyphens/>
              <w:spacing w:after="120"/>
              <w:rPr>
                <w:b/>
                <w:spacing w:val="-2"/>
              </w:rPr>
            </w:pPr>
            <w:r w:rsidRPr="00F60A51">
              <w:rPr>
                <w:spacing w:val="-2"/>
              </w:rPr>
              <w:t xml:space="preserve">     Telephone/Fax numbers: </w:t>
            </w:r>
            <w:r w:rsidRPr="00F60A51">
              <w:rPr>
                <w:i/>
                <w:spacing w:val="-2"/>
              </w:rPr>
              <w:t>[insert Authorized Representative’s telephone/fax numbers]</w:t>
            </w:r>
          </w:p>
          <w:p w14:paraId="3830D946" w14:textId="77777777" w:rsidR="008D2CC0" w:rsidRPr="00F60A51" w:rsidRDefault="008D2CC0" w:rsidP="001227BC">
            <w:pPr>
              <w:suppressAutoHyphens/>
              <w:spacing w:after="200"/>
              <w:rPr>
                <w:spacing w:val="-2"/>
              </w:rPr>
            </w:pPr>
            <w:r w:rsidRPr="00F60A51">
              <w:rPr>
                <w:spacing w:val="-2"/>
              </w:rPr>
              <w:t xml:space="preserve">     Email Address: </w:t>
            </w:r>
            <w:r w:rsidRPr="00F60A51">
              <w:rPr>
                <w:i/>
                <w:spacing w:val="-2"/>
              </w:rPr>
              <w:t>[insert Authorized Representative’s email address]</w:t>
            </w:r>
          </w:p>
        </w:tc>
      </w:tr>
      <w:tr w:rsidR="008D2CC0" w:rsidRPr="00F60A51" w14:paraId="0D90DEAD" w14:textId="77777777" w:rsidTr="001227BC">
        <w:tc>
          <w:tcPr>
            <w:tcW w:w="9180" w:type="dxa"/>
          </w:tcPr>
          <w:p w14:paraId="7ED48731" w14:textId="77777777" w:rsidR="008D2CC0" w:rsidRPr="00F60A51" w:rsidRDefault="008D2CC0" w:rsidP="001227BC">
            <w:pPr>
              <w:spacing w:before="40" w:after="120"/>
              <w:ind w:left="90"/>
              <w:rPr>
                <w:spacing w:val="-2"/>
              </w:rPr>
            </w:pPr>
            <w:r w:rsidRPr="00F60A51">
              <w:t xml:space="preserve">7. </w:t>
            </w:r>
            <w:r w:rsidRPr="00F60A51">
              <w:tab/>
            </w:r>
            <w:r w:rsidRPr="00F60A51">
              <w:rPr>
                <w:spacing w:val="-2"/>
              </w:rPr>
              <w:t xml:space="preserve">Attached are copies of original documents of </w:t>
            </w:r>
            <w:r w:rsidRPr="00F60A51">
              <w:rPr>
                <w:i/>
                <w:spacing w:val="-2"/>
              </w:rPr>
              <w:t>[check the box(es) of the attached original documents]</w:t>
            </w:r>
          </w:p>
          <w:p w14:paraId="3A536421" w14:textId="77777777" w:rsidR="008D2CC0" w:rsidRPr="00F60A51" w:rsidRDefault="008D2CC0" w:rsidP="001227BC">
            <w:pPr>
              <w:spacing w:before="40" w:after="120"/>
              <w:ind w:left="540" w:hanging="450"/>
              <w:rPr>
                <w:spacing w:val="-8"/>
              </w:rPr>
            </w:pPr>
            <w:r w:rsidRPr="00F60A51">
              <w:rPr>
                <w:rFonts w:ascii="MS Mincho" w:eastAsia="MS Mincho" w:hAnsi="MS Mincho" w:cs="MS Mincho"/>
                <w:spacing w:val="-2"/>
              </w:rPr>
              <w:sym w:font="Wingdings" w:char="F0A8"/>
            </w:r>
            <w:r w:rsidRPr="00F60A51">
              <w:rPr>
                <w:rFonts w:ascii="MS Mincho" w:eastAsia="MS Mincho" w:hAnsi="MS Mincho" w:cs="MS Mincho"/>
                <w:spacing w:val="-2"/>
              </w:rPr>
              <w:tab/>
            </w:r>
            <w:r w:rsidRPr="00F60A51">
              <w:rPr>
                <w:spacing w:val="-2"/>
              </w:rPr>
              <w:t xml:space="preserve">Articles of Incorporation (or equivalent documents of constitution or association), and/or documents of registration of </w:t>
            </w:r>
            <w:r w:rsidRPr="00F60A51">
              <w:rPr>
                <w:spacing w:val="-8"/>
              </w:rPr>
              <w:t>the legal entity named above, in accordance with ITB 4.3.</w:t>
            </w:r>
          </w:p>
          <w:p w14:paraId="2C350D3F" w14:textId="77777777" w:rsidR="008D2CC0" w:rsidRPr="00F60A51" w:rsidRDefault="008D2CC0" w:rsidP="001227BC">
            <w:pPr>
              <w:spacing w:before="40" w:after="120"/>
              <w:ind w:left="540" w:hanging="450"/>
              <w:rPr>
                <w:spacing w:val="-8"/>
              </w:rPr>
            </w:pPr>
            <w:r w:rsidRPr="00F60A51">
              <w:rPr>
                <w:rFonts w:ascii="MS Mincho" w:eastAsia="MS Mincho" w:hAnsi="MS Mincho" w:cs="MS Mincho"/>
                <w:spacing w:val="-2"/>
              </w:rPr>
              <w:sym w:font="Wingdings" w:char="F0A8"/>
            </w:r>
            <w:r w:rsidRPr="00F60A51">
              <w:rPr>
                <w:spacing w:val="-2"/>
              </w:rPr>
              <w:tab/>
              <w:t xml:space="preserve">In case of enterprise or institution </w:t>
            </w:r>
            <w:r w:rsidRPr="00F60A51">
              <w:rPr>
                <w:rFonts w:asciiTheme="majorBidi" w:hAnsiTheme="majorBidi" w:cstheme="majorBidi"/>
                <w:spacing w:val="-2"/>
                <w:sz w:val="23"/>
                <w:szCs w:val="23"/>
              </w:rPr>
              <w:t>owned by the Government of Palestine</w:t>
            </w:r>
            <w:r w:rsidRPr="00F60A51">
              <w:rPr>
                <w:spacing w:val="-2"/>
              </w:rPr>
              <w:t>, in accordance with ITB 4.5 documents establishing (</w:t>
            </w:r>
            <w:proofErr w:type="spellStart"/>
            <w:r w:rsidRPr="00F60A51">
              <w:rPr>
                <w:spacing w:val="-2"/>
              </w:rPr>
              <w:t>i</w:t>
            </w:r>
            <w:proofErr w:type="spellEnd"/>
            <w:r w:rsidRPr="00F60A51">
              <w:rPr>
                <w:spacing w:val="-2"/>
              </w:rPr>
              <w:t>) Legal and financial autonomy, and (ii) Operation under commercial law.</w:t>
            </w:r>
          </w:p>
          <w:p w14:paraId="0A49F9C4" w14:textId="77777777" w:rsidR="008D2CC0" w:rsidRPr="00F60A51" w:rsidRDefault="008D2CC0" w:rsidP="001227BC">
            <w:pPr>
              <w:pStyle w:val="ListParagraph"/>
              <w:spacing w:after="200" w:line="360" w:lineRule="auto"/>
              <w:ind w:left="2340" w:hanging="2201"/>
              <w:rPr>
                <w:spacing w:val="-2"/>
              </w:rPr>
            </w:pPr>
            <w:r w:rsidRPr="00F60A51">
              <w:rPr>
                <w:rFonts w:asciiTheme="majorBidi" w:eastAsia="MS Mincho" w:hAnsiTheme="majorBidi" w:cstheme="majorBidi"/>
                <w:spacing w:val="-2"/>
                <w:sz w:val="23"/>
                <w:szCs w:val="23"/>
              </w:rPr>
              <w:sym w:font="Wingdings" w:char="F0A8"/>
            </w:r>
            <w:r w:rsidRPr="00F60A51">
              <w:rPr>
                <w:rFonts w:asciiTheme="majorBidi" w:eastAsia="MS Mincho" w:hAnsiTheme="majorBidi" w:cstheme="majorBidi"/>
                <w:spacing w:val="-2"/>
                <w:sz w:val="23"/>
                <w:szCs w:val="23"/>
              </w:rPr>
              <w:t xml:space="preserve">      </w:t>
            </w:r>
            <w:r w:rsidRPr="00F60A51">
              <w:rPr>
                <w:spacing w:val="-2"/>
              </w:rPr>
              <w:t xml:space="preserve">Tax clearance certificate. </w:t>
            </w:r>
          </w:p>
          <w:p w14:paraId="52FF7971" w14:textId="77777777" w:rsidR="008D2CC0" w:rsidRPr="00F60A51" w:rsidRDefault="008D2CC0" w:rsidP="001227BC">
            <w:pPr>
              <w:pStyle w:val="ListParagraph"/>
              <w:spacing w:after="200" w:line="360" w:lineRule="auto"/>
              <w:ind w:left="2340" w:hanging="2201"/>
              <w:rPr>
                <w:rFonts w:asciiTheme="majorBidi" w:hAnsiTheme="majorBidi" w:cstheme="majorBidi"/>
                <w:spacing w:val="-2"/>
                <w:sz w:val="23"/>
                <w:szCs w:val="23"/>
              </w:rPr>
            </w:pPr>
            <w:r w:rsidRPr="00F60A51">
              <w:rPr>
                <w:rFonts w:asciiTheme="majorBidi" w:eastAsia="MS Mincho" w:hAnsiTheme="majorBidi" w:cstheme="majorBidi"/>
                <w:spacing w:val="-2"/>
                <w:sz w:val="23"/>
                <w:szCs w:val="23"/>
              </w:rPr>
              <w:sym w:font="Wingdings" w:char="F0A8"/>
            </w:r>
            <w:r w:rsidRPr="00F60A51">
              <w:rPr>
                <w:rFonts w:asciiTheme="majorBidi" w:eastAsia="MS Mincho" w:hAnsiTheme="majorBidi" w:cstheme="majorBidi"/>
                <w:spacing w:val="-2"/>
                <w:sz w:val="23"/>
                <w:szCs w:val="23"/>
              </w:rPr>
              <w:t xml:space="preserve">    </w:t>
            </w:r>
            <w:r w:rsidRPr="00F60A51">
              <w:rPr>
                <w:rFonts w:asciiTheme="majorBidi" w:hAnsiTheme="majorBidi" w:cstheme="majorBidi"/>
                <w:spacing w:val="-2"/>
                <w:sz w:val="23"/>
                <w:szCs w:val="23"/>
              </w:rPr>
              <w:t xml:space="preserve">Valid professions license. </w:t>
            </w:r>
          </w:p>
          <w:p w14:paraId="2DE2C875" w14:textId="77777777" w:rsidR="008D2CC0" w:rsidRPr="00F60A51" w:rsidRDefault="008D2CC0" w:rsidP="001227BC">
            <w:pPr>
              <w:pStyle w:val="ListParagraph"/>
              <w:spacing w:after="200" w:line="360" w:lineRule="auto"/>
              <w:ind w:left="2340" w:hanging="2201"/>
              <w:rPr>
                <w:rFonts w:asciiTheme="majorBidi" w:hAnsiTheme="majorBidi" w:cstheme="majorBidi"/>
                <w:spacing w:val="-2"/>
                <w:sz w:val="23"/>
                <w:szCs w:val="23"/>
              </w:rPr>
            </w:pPr>
            <w:r w:rsidRPr="00F60A51">
              <w:rPr>
                <w:rFonts w:asciiTheme="majorBidi" w:eastAsia="MS Mincho" w:hAnsiTheme="majorBidi" w:cstheme="majorBidi"/>
                <w:spacing w:val="-2"/>
                <w:sz w:val="23"/>
                <w:szCs w:val="23"/>
              </w:rPr>
              <w:sym w:font="Wingdings" w:char="F0A8"/>
            </w:r>
            <w:r w:rsidRPr="00F60A51">
              <w:rPr>
                <w:rFonts w:asciiTheme="majorBidi" w:eastAsia="MS Mincho" w:hAnsiTheme="majorBidi" w:cstheme="majorBidi"/>
                <w:spacing w:val="-2"/>
                <w:sz w:val="23"/>
                <w:szCs w:val="23"/>
              </w:rPr>
              <w:t xml:space="preserve">    </w:t>
            </w:r>
            <w:r w:rsidRPr="00F60A51">
              <w:rPr>
                <w:rFonts w:asciiTheme="majorBidi" w:hAnsiTheme="majorBidi" w:cstheme="majorBidi"/>
                <w:spacing w:val="-2"/>
                <w:sz w:val="23"/>
                <w:szCs w:val="23"/>
              </w:rPr>
              <w:t xml:space="preserve">VAT registration certificate. </w:t>
            </w:r>
          </w:p>
          <w:p w14:paraId="7030F343" w14:textId="77777777" w:rsidR="008D2CC0" w:rsidRPr="00F60A51" w:rsidRDefault="008D2CC0" w:rsidP="001227BC">
            <w:pPr>
              <w:pStyle w:val="ListParagraph"/>
              <w:spacing w:after="200" w:line="360" w:lineRule="auto"/>
              <w:ind w:left="2340" w:hanging="2187"/>
              <w:rPr>
                <w:rFonts w:asciiTheme="majorBidi" w:hAnsiTheme="majorBidi" w:cstheme="majorBidi"/>
                <w:spacing w:val="-2"/>
                <w:sz w:val="23"/>
                <w:szCs w:val="23"/>
              </w:rPr>
            </w:pPr>
            <w:r w:rsidRPr="00F60A51">
              <w:rPr>
                <w:rFonts w:asciiTheme="majorBidi" w:eastAsia="MS Mincho" w:hAnsiTheme="majorBidi" w:cstheme="majorBidi"/>
                <w:spacing w:val="-2"/>
                <w:sz w:val="23"/>
                <w:szCs w:val="23"/>
              </w:rPr>
              <w:lastRenderedPageBreak/>
              <w:sym w:font="Wingdings" w:char="F0A8"/>
            </w:r>
            <w:r w:rsidRPr="00F60A51">
              <w:rPr>
                <w:rFonts w:asciiTheme="majorBidi" w:eastAsia="MS Mincho" w:hAnsiTheme="majorBidi" w:cstheme="majorBidi"/>
                <w:spacing w:val="-2"/>
                <w:sz w:val="23"/>
                <w:szCs w:val="23"/>
              </w:rPr>
              <w:t xml:space="preserve">    </w:t>
            </w:r>
            <w:r w:rsidRPr="00F60A51">
              <w:rPr>
                <w:rFonts w:asciiTheme="majorBidi" w:hAnsiTheme="majorBidi" w:cstheme="majorBidi"/>
                <w:spacing w:val="-2"/>
                <w:sz w:val="23"/>
                <w:szCs w:val="23"/>
              </w:rPr>
              <w:t xml:space="preserve">Certificate of membership in the Chamber of Commerce. </w:t>
            </w:r>
          </w:p>
          <w:p w14:paraId="20F14B7A" w14:textId="77777777" w:rsidR="008D2CC0" w:rsidRPr="00F60A51" w:rsidRDefault="008D2CC0" w:rsidP="001227BC">
            <w:pPr>
              <w:pStyle w:val="ListParagraph"/>
              <w:spacing w:after="200" w:line="360" w:lineRule="auto"/>
              <w:ind w:left="2340" w:hanging="2187"/>
              <w:rPr>
                <w:rFonts w:asciiTheme="majorBidi" w:hAnsiTheme="majorBidi" w:cstheme="majorBidi"/>
                <w:spacing w:val="-2"/>
                <w:sz w:val="23"/>
                <w:szCs w:val="23"/>
              </w:rPr>
            </w:pPr>
            <w:r w:rsidRPr="00F60A51">
              <w:rPr>
                <w:rFonts w:asciiTheme="majorBidi" w:eastAsia="MS Mincho" w:hAnsiTheme="majorBidi" w:cstheme="majorBidi"/>
                <w:spacing w:val="-2"/>
                <w:sz w:val="23"/>
                <w:szCs w:val="23"/>
              </w:rPr>
              <w:sym w:font="Wingdings" w:char="F0A8"/>
            </w:r>
            <w:r w:rsidRPr="00F60A51">
              <w:rPr>
                <w:rFonts w:asciiTheme="majorBidi" w:eastAsia="MS Mincho" w:hAnsiTheme="majorBidi" w:cstheme="majorBidi"/>
                <w:spacing w:val="-2"/>
                <w:sz w:val="23"/>
                <w:szCs w:val="23"/>
              </w:rPr>
              <w:t xml:space="preserve">    </w:t>
            </w:r>
            <w:r w:rsidRPr="00F60A51">
              <w:rPr>
                <w:rFonts w:asciiTheme="majorBidi" w:hAnsiTheme="majorBidi" w:cstheme="majorBidi"/>
                <w:spacing w:val="-2"/>
                <w:sz w:val="23"/>
                <w:szCs w:val="23"/>
              </w:rPr>
              <w:t xml:space="preserve">Import permit document (if required). </w:t>
            </w:r>
          </w:p>
          <w:p w14:paraId="63E93DCB" w14:textId="77777777" w:rsidR="008D2CC0" w:rsidRPr="00F60A51" w:rsidRDefault="008D2CC0" w:rsidP="001227BC">
            <w:pPr>
              <w:widowControl w:val="0"/>
              <w:autoSpaceDE w:val="0"/>
              <w:autoSpaceDN w:val="0"/>
              <w:spacing w:before="40" w:after="120"/>
              <w:rPr>
                <w:spacing w:val="-8"/>
              </w:rPr>
            </w:pPr>
            <w:r w:rsidRPr="00F60A51">
              <w:rPr>
                <w:rFonts w:eastAsia="MS Mincho"/>
              </w:rPr>
              <w:sym w:font="Wingdings" w:char="F0A8"/>
            </w:r>
            <w:r w:rsidRPr="00F60A51">
              <w:rPr>
                <w:rFonts w:asciiTheme="majorBidi" w:eastAsia="MS Mincho" w:hAnsiTheme="majorBidi" w:cstheme="majorBidi"/>
                <w:spacing w:val="-2"/>
                <w:sz w:val="23"/>
                <w:szCs w:val="23"/>
              </w:rPr>
              <w:t xml:space="preserve">    </w:t>
            </w:r>
            <w:r w:rsidRPr="00F60A51">
              <w:rPr>
                <w:rFonts w:asciiTheme="majorBidi" w:hAnsiTheme="majorBidi" w:cstheme="majorBidi"/>
                <w:spacing w:val="-2"/>
                <w:sz w:val="23"/>
                <w:szCs w:val="23"/>
              </w:rPr>
              <w:t>Other documents.</w:t>
            </w:r>
          </w:p>
          <w:p w14:paraId="05F4709D" w14:textId="77777777" w:rsidR="008D2CC0" w:rsidRPr="00F60A51" w:rsidRDefault="008D2CC0" w:rsidP="001227BC">
            <w:pPr>
              <w:spacing w:after="200"/>
            </w:pPr>
          </w:p>
        </w:tc>
      </w:tr>
    </w:tbl>
    <w:p w14:paraId="09BB49B3" w14:textId="77777777" w:rsidR="008D2CC0" w:rsidRPr="00F60A51" w:rsidRDefault="008D2CC0" w:rsidP="002845E5">
      <w:pPr>
        <w:pStyle w:val="SectionVHeader"/>
        <w:outlineLvl w:val="0"/>
      </w:pPr>
      <w:r w:rsidRPr="00F60A51">
        <w:lastRenderedPageBreak/>
        <w:br w:type="page"/>
      </w:r>
      <w:bookmarkStart w:id="335" w:name="_Toc33565683"/>
      <w:bookmarkStart w:id="336" w:name="_Toc48085960"/>
      <w:r w:rsidRPr="00F60A51">
        <w:lastRenderedPageBreak/>
        <w:t>Form 2: Bidder’s JV Members Information Form</w:t>
      </w:r>
      <w:bookmarkEnd w:id="335"/>
      <w:bookmarkEnd w:id="336"/>
    </w:p>
    <w:p w14:paraId="71070A00" w14:textId="77777777" w:rsidR="008D2CC0" w:rsidRPr="00F60A51" w:rsidRDefault="008D2CC0" w:rsidP="008D2CC0"/>
    <w:p w14:paraId="3617A81F" w14:textId="77777777" w:rsidR="008D2CC0" w:rsidRPr="00F60A51" w:rsidRDefault="008D2CC0" w:rsidP="008D2CC0">
      <w:pPr>
        <w:jc w:val="center"/>
        <w:rPr>
          <w:b/>
          <w:bCs/>
          <w:i/>
          <w:iCs/>
        </w:rPr>
      </w:pPr>
      <w:r w:rsidRPr="00F60A51">
        <w:rPr>
          <w:b/>
          <w:bCs/>
          <w:i/>
          <w:iCs/>
        </w:rPr>
        <w:t>[The Bidder shall fill in this Form in accordance with the instructions indicated below].</w:t>
      </w:r>
    </w:p>
    <w:p w14:paraId="44998C7F" w14:textId="77777777" w:rsidR="008D2CC0" w:rsidRPr="00F60A51" w:rsidRDefault="008D2CC0" w:rsidP="008D2CC0">
      <w:pPr>
        <w:jc w:val="center"/>
        <w:rPr>
          <w:sz w:val="36"/>
        </w:rPr>
      </w:pPr>
    </w:p>
    <w:p w14:paraId="51AFB8CE" w14:textId="77777777" w:rsidR="008D2CC0" w:rsidRPr="00F60A51" w:rsidRDefault="008D2CC0" w:rsidP="008D2CC0">
      <w:pPr>
        <w:ind w:left="720" w:hanging="720"/>
      </w:pPr>
      <w:r w:rsidRPr="00F60A51">
        <w:t xml:space="preserve">Date: </w:t>
      </w:r>
      <w:r w:rsidRPr="00F60A51">
        <w:rPr>
          <w:i/>
        </w:rPr>
        <w:t>[insert date (as day, month and year) of Bid Submission</w:t>
      </w:r>
      <w:r w:rsidRPr="00F60A51">
        <w:t xml:space="preserve">] </w:t>
      </w:r>
    </w:p>
    <w:p w14:paraId="5D519A6A" w14:textId="77777777" w:rsidR="008D2CC0" w:rsidRPr="00F60A51" w:rsidRDefault="008D2CC0" w:rsidP="008D2CC0">
      <w:pPr>
        <w:tabs>
          <w:tab w:val="right" w:pos="9360"/>
        </w:tabs>
        <w:ind w:left="720" w:hanging="720"/>
        <w:rPr>
          <w:i/>
        </w:rPr>
      </w:pPr>
      <w:r w:rsidRPr="00F60A51">
        <w:t xml:space="preserve">Bidding Process No.: </w:t>
      </w:r>
      <w:r w:rsidRPr="00F60A51">
        <w:rPr>
          <w:i/>
        </w:rPr>
        <w:t>[insert number of bidding process]</w:t>
      </w:r>
    </w:p>
    <w:p w14:paraId="1E9DBDB6" w14:textId="77777777" w:rsidR="008D2CC0" w:rsidRPr="00F60A51" w:rsidRDefault="008D2CC0" w:rsidP="008D2CC0">
      <w:pPr>
        <w:ind w:left="720" w:hanging="720"/>
        <w:jc w:val="right"/>
      </w:pPr>
    </w:p>
    <w:p w14:paraId="2483A37E" w14:textId="77777777" w:rsidR="008D2CC0" w:rsidRPr="00F60A51" w:rsidRDefault="008D2CC0" w:rsidP="008D2CC0">
      <w:pPr>
        <w:ind w:left="720" w:hanging="720"/>
        <w:jc w:val="right"/>
      </w:pPr>
      <w:r w:rsidRPr="00F60A51">
        <w:t>Page ________ of_ ______ pages</w:t>
      </w:r>
    </w:p>
    <w:p w14:paraId="6923F156" w14:textId="77777777" w:rsidR="008D2CC0" w:rsidRPr="00F60A51" w:rsidRDefault="008D2CC0" w:rsidP="008D2CC0">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8D2CC0" w:rsidRPr="00F60A51" w14:paraId="2EA1EB01" w14:textId="77777777" w:rsidTr="001227BC">
        <w:trPr>
          <w:cantSplit/>
          <w:trHeight w:val="440"/>
        </w:trPr>
        <w:tc>
          <w:tcPr>
            <w:tcW w:w="9000" w:type="dxa"/>
            <w:tcBorders>
              <w:bottom w:val="nil"/>
            </w:tcBorders>
          </w:tcPr>
          <w:p w14:paraId="22EE64E8" w14:textId="77777777" w:rsidR="008D2CC0" w:rsidRPr="00F60A51" w:rsidRDefault="008D2CC0" w:rsidP="001227BC">
            <w:pPr>
              <w:pStyle w:val="BodyText"/>
              <w:spacing w:before="40" w:after="160"/>
              <w:ind w:left="360" w:hanging="360"/>
            </w:pPr>
            <w:r w:rsidRPr="00F60A51">
              <w:t>1.</w:t>
            </w:r>
            <w:r w:rsidRPr="00F60A51">
              <w:tab/>
              <w:t xml:space="preserve">Bidder’s Name: </w:t>
            </w:r>
            <w:r w:rsidRPr="00F60A51">
              <w:rPr>
                <w:i/>
              </w:rPr>
              <w:t>[insert Bidder’s legal name]</w:t>
            </w:r>
          </w:p>
        </w:tc>
      </w:tr>
      <w:tr w:rsidR="008D2CC0" w:rsidRPr="00F60A51" w14:paraId="56BC3E9A" w14:textId="77777777" w:rsidTr="001227BC">
        <w:trPr>
          <w:cantSplit/>
          <w:trHeight w:val="674"/>
        </w:trPr>
        <w:tc>
          <w:tcPr>
            <w:tcW w:w="9000" w:type="dxa"/>
            <w:tcBorders>
              <w:left w:val="single" w:sz="4" w:space="0" w:color="auto"/>
            </w:tcBorders>
          </w:tcPr>
          <w:p w14:paraId="14C14D39" w14:textId="2E5A029B" w:rsidR="008D2CC0" w:rsidRPr="00F60A51" w:rsidRDefault="008D2CC0" w:rsidP="001227BC">
            <w:pPr>
              <w:pStyle w:val="BodyText"/>
              <w:spacing w:before="40" w:after="160"/>
              <w:ind w:left="360" w:hanging="360"/>
              <w:rPr>
                <w:b/>
              </w:rPr>
            </w:pPr>
            <w:r w:rsidRPr="00F60A51">
              <w:t>2.</w:t>
            </w:r>
            <w:r w:rsidRPr="00F60A51">
              <w:tab/>
              <w:t xml:space="preserve">Bidder’s JV Member’s   name: </w:t>
            </w:r>
            <w:r w:rsidRPr="00F60A51">
              <w:rPr>
                <w:i/>
              </w:rPr>
              <w:t>[insert JV</w:t>
            </w:r>
            <w:r w:rsidR="002845E5" w:rsidRPr="00F60A51">
              <w:rPr>
                <w:i/>
              </w:rPr>
              <w:t xml:space="preserve"> </w:t>
            </w:r>
            <w:r w:rsidRPr="00F60A51">
              <w:rPr>
                <w:i/>
              </w:rPr>
              <w:t>Membe</w:t>
            </w:r>
            <w:r w:rsidR="002845E5" w:rsidRPr="00F60A51">
              <w:rPr>
                <w:i/>
              </w:rPr>
              <w:t>r’s</w:t>
            </w:r>
            <w:r w:rsidRPr="00F60A51">
              <w:rPr>
                <w:i/>
              </w:rPr>
              <w:t xml:space="preserve"> legal name]</w:t>
            </w:r>
          </w:p>
        </w:tc>
      </w:tr>
      <w:tr w:rsidR="008D2CC0" w:rsidRPr="00F60A51" w14:paraId="20A586F4" w14:textId="77777777" w:rsidTr="001227BC">
        <w:trPr>
          <w:cantSplit/>
          <w:trHeight w:val="674"/>
        </w:trPr>
        <w:tc>
          <w:tcPr>
            <w:tcW w:w="9000" w:type="dxa"/>
            <w:tcBorders>
              <w:left w:val="single" w:sz="4" w:space="0" w:color="auto"/>
            </w:tcBorders>
          </w:tcPr>
          <w:p w14:paraId="0EBA6AF2" w14:textId="09164B3D" w:rsidR="008D2CC0" w:rsidRPr="00F60A51" w:rsidRDefault="008D2CC0" w:rsidP="001227BC">
            <w:pPr>
              <w:pStyle w:val="BodyText"/>
              <w:spacing w:before="40" w:after="160"/>
              <w:ind w:left="360" w:hanging="360"/>
              <w:rPr>
                <w:b/>
              </w:rPr>
            </w:pPr>
            <w:r w:rsidRPr="00F60A51">
              <w:t>3.</w:t>
            </w:r>
            <w:r w:rsidRPr="00F60A51">
              <w:tab/>
              <w:t xml:space="preserve">Bidder’s JV Member’s country of registration: </w:t>
            </w:r>
            <w:r w:rsidRPr="00F60A51">
              <w:rPr>
                <w:i/>
              </w:rPr>
              <w:t>[insert each JV Member</w:t>
            </w:r>
            <w:r w:rsidR="002845E5" w:rsidRPr="00F60A51">
              <w:rPr>
                <w:i/>
              </w:rPr>
              <w:t>’s</w:t>
            </w:r>
            <w:r w:rsidRPr="00F60A51">
              <w:rPr>
                <w:i/>
              </w:rPr>
              <w:t xml:space="preserve"> country of registration]</w:t>
            </w:r>
          </w:p>
        </w:tc>
      </w:tr>
      <w:tr w:rsidR="008D2CC0" w:rsidRPr="00F60A51" w14:paraId="1FC48E9A" w14:textId="77777777" w:rsidTr="001227BC">
        <w:trPr>
          <w:cantSplit/>
        </w:trPr>
        <w:tc>
          <w:tcPr>
            <w:tcW w:w="9000" w:type="dxa"/>
            <w:tcBorders>
              <w:left w:val="single" w:sz="4" w:space="0" w:color="auto"/>
            </w:tcBorders>
          </w:tcPr>
          <w:p w14:paraId="09370B98" w14:textId="2F523071" w:rsidR="008D2CC0" w:rsidRPr="00F60A51" w:rsidRDefault="008D2CC0" w:rsidP="001227BC">
            <w:pPr>
              <w:pStyle w:val="BodyText"/>
              <w:spacing w:before="40" w:after="160"/>
              <w:ind w:left="360" w:hanging="360"/>
            </w:pPr>
            <w:r w:rsidRPr="00F60A51">
              <w:t>4.</w:t>
            </w:r>
            <w:r w:rsidRPr="00F60A51">
              <w:tab/>
              <w:t xml:space="preserve">Bidder’s JV Member’s year of registration: </w:t>
            </w:r>
            <w:r w:rsidRPr="00F60A51">
              <w:rPr>
                <w:i/>
              </w:rPr>
              <w:t>[insert each JV’s Member year of registration]</w:t>
            </w:r>
          </w:p>
        </w:tc>
      </w:tr>
      <w:tr w:rsidR="008D2CC0" w:rsidRPr="00F60A51" w14:paraId="497BEB20" w14:textId="77777777" w:rsidTr="001227BC">
        <w:trPr>
          <w:cantSplit/>
        </w:trPr>
        <w:tc>
          <w:tcPr>
            <w:tcW w:w="9000" w:type="dxa"/>
            <w:tcBorders>
              <w:left w:val="single" w:sz="4" w:space="0" w:color="auto"/>
            </w:tcBorders>
          </w:tcPr>
          <w:p w14:paraId="529F6F41" w14:textId="77777777" w:rsidR="008D2CC0" w:rsidRPr="00F60A51" w:rsidRDefault="008D2CC0" w:rsidP="001227BC">
            <w:pPr>
              <w:pStyle w:val="BodyText"/>
              <w:spacing w:before="40" w:after="160"/>
              <w:ind w:left="360" w:hanging="360"/>
            </w:pPr>
            <w:r w:rsidRPr="00F60A51">
              <w:t>5.</w:t>
            </w:r>
            <w:r w:rsidRPr="00F60A51">
              <w:tab/>
              <w:t>Bidder’s JV Member’s legal address in country(</w:t>
            </w:r>
            <w:proofErr w:type="spellStart"/>
            <w:r w:rsidRPr="00F60A51">
              <w:t>ies</w:t>
            </w:r>
            <w:proofErr w:type="spellEnd"/>
            <w:r w:rsidRPr="00F60A51">
              <w:t xml:space="preserve">) of registration: </w:t>
            </w:r>
            <w:r w:rsidRPr="00F60A51">
              <w:rPr>
                <w:i/>
              </w:rPr>
              <w:t>[insert each JV’s Member legal address in country of registration]</w:t>
            </w:r>
          </w:p>
        </w:tc>
      </w:tr>
      <w:tr w:rsidR="008D2CC0" w:rsidRPr="00F60A51" w14:paraId="1969EEF7" w14:textId="77777777" w:rsidTr="001227BC">
        <w:trPr>
          <w:cantSplit/>
        </w:trPr>
        <w:tc>
          <w:tcPr>
            <w:tcW w:w="9000" w:type="dxa"/>
          </w:tcPr>
          <w:p w14:paraId="31F814A6" w14:textId="2D31D3B9" w:rsidR="008D2CC0" w:rsidRPr="00F60A51" w:rsidRDefault="008D2CC0" w:rsidP="001227BC">
            <w:pPr>
              <w:pStyle w:val="BodyText"/>
              <w:spacing w:before="40" w:after="160"/>
              <w:ind w:left="360" w:hanging="360"/>
            </w:pPr>
            <w:r w:rsidRPr="00F60A51">
              <w:t>6.</w:t>
            </w:r>
            <w:r w:rsidRPr="00F60A51">
              <w:tab/>
              <w:t xml:space="preserve">Bidder’s JV </w:t>
            </w:r>
            <w:r w:rsidR="00303102" w:rsidRPr="00F60A51">
              <w:t>Member’s authorized</w:t>
            </w:r>
            <w:r w:rsidRPr="00F60A51">
              <w:t xml:space="preserve"> representative information</w:t>
            </w:r>
          </w:p>
          <w:p w14:paraId="153CFEF9" w14:textId="6B942F67" w:rsidR="008D2CC0" w:rsidRPr="00F60A51" w:rsidRDefault="008D2CC0" w:rsidP="001227BC">
            <w:pPr>
              <w:pStyle w:val="BodyText"/>
              <w:spacing w:before="40" w:after="160"/>
              <w:ind w:left="360" w:hanging="360"/>
              <w:rPr>
                <w:b/>
              </w:rPr>
            </w:pPr>
            <w:r w:rsidRPr="00F60A51">
              <w:t xml:space="preserve">Name: </w:t>
            </w:r>
            <w:r w:rsidRPr="00F60A51">
              <w:rPr>
                <w:i/>
              </w:rPr>
              <w:t xml:space="preserve">[insert name of JV’s </w:t>
            </w:r>
            <w:r w:rsidR="00303102" w:rsidRPr="00F60A51">
              <w:rPr>
                <w:i/>
              </w:rPr>
              <w:t>Member authorized</w:t>
            </w:r>
            <w:r w:rsidRPr="00F60A51">
              <w:rPr>
                <w:i/>
              </w:rPr>
              <w:t xml:space="preserve"> representative]</w:t>
            </w:r>
          </w:p>
          <w:p w14:paraId="600E41B0" w14:textId="2EEB8266" w:rsidR="008D2CC0" w:rsidRPr="00F60A51" w:rsidRDefault="008D2CC0" w:rsidP="001227BC">
            <w:pPr>
              <w:pStyle w:val="BodyText"/>
              <w:spacing w:before="40" w:after="160"/>
              <w:ind w:left="360" w:hanging="360"/>
              <w:rPr>
                <w:b/>
              </w:rPr>
            </w:pPr>
            <w:r w:rsidRPr="00F60A51">
              <w:t xml:space="preserve">Address: </w:t>
            </w:r>
            <w:r w:rsidRPr="00F60A51">
              <w:rPr>
                <w:i/>
              </w:rPr>
              <w:t xml:space="preserve">[insert address of JV’s </w:t>
            </w:r>
            <w:r w:rsidR="00303102" w:rsidRPr="00F60A51">
              <w:rPr>
                <w:i/>
              </w:rPr>
              <w:t>Member authorized</w:t>
            </w:r>
            <w:r w:rsidRPr="00F60A51">
              <w:rPr>
                <w:i/>
              </w:rPr>
              <w:t xml:space="preserve"> representative]</w:t>
            </w:r>
          </w:p>
          <w:p w14:paraId="1DFAF5B9" w14:textId="1BF63FD3" w:rsidR="008D2CC0" w:rsidRPr="00F60A51" w:rsidRDefault="008D2CC0" w:rsidP="001227BC">
            <w:pPr>
              <w:pStyle w:val="BodyText"/>
              <w:spacing w:before="40" w:after="160"/>
              <w:ind w:left="360" w:hanging="360"/>
              <w:rPr>
                <w:i/>
              </w:rPr>
            </w:pPr>
            <w:r w:rsidRPr="00F60A51">
              <w:t xml:space="preserve">Telephone/Fax numbers: </w:t>
            </w:r>
            <w:r w:rsidRPr="00F60A51">
              <w:rPr>
                <w:i/>
              </w:rPr>
              <w:t xml:space="preserve">[insert telephone/fax numbers of JV’s </w:t>
            </w:r>
            <w:r w:rsidR="00303102" w:rsidRPr="00F60A51">
              <w:rPr>
                <w:i/>
              </w:rPr>
              <w:t>Member authorized</w:t>
            </w:r>
            <w:r w:rsidRPr="00F60A51">
              <w:rPr>
                <w:i/>
              </w:rPr>
              <w:t xml:space="preserve"> representative]</w:t>
            </w:r>
          </w:p>
          <w:p w14:paraId="3FB18C8E" w14:textId="51FB1019" w:rsidR="008D2CC0" w:rsidRPr="00F60A51" w:rsidRDefault="008D2CC0" w:rsidP="001227BC">
            <w:pPr>
              <w:pStyle w:val="BodyText"/>
              <w:spacing w:before="40" w:after="160"/>
              <w:ind w:left="360" w:hanging="360"/>
            </w:pPr>
            <w:r w:rsidRPr="00F60A51">
              <w:t xml:space="preserve">Email Address: </w:t>
            </w:r>
            <w:r w:rsidRPr="00F60A51">
              <w:rPr>
                <w:i/>
              </w:rPr>
              <w:t xml:space="preserve">[insert email address of JV’s </w:t>
            </w:r>
            <w:r w:rsidR="00303102" w:rsidRPr="00F60A51">
              <w:rPr>
                <w:i/>
              </w:rPr>
              <w:t>Member authorized</w:t>
            </w:r>
            <w:r w:rsidRPr="00F60A51">
              <w:rPr>
                <w:i/>
              </w:rPr>
              <w:t xml:space="preserve"> representative]</w:t>
            </w:r>
          </w:p>
        </w:tc>
      </w:tr>
      <w:tr w:rsidR="008D2CC0" w:rsidRPr="00F60A51" w14:paraId="39853C30" w14:textId="77777777" w:rsidTr="001227BC">
        <w:tc>
          <w:tcPr>
            <w:tcW w:w="9000" w:type="dxa"/>
          </w:tcPr>
          <w:p w14:paraId="1001493C" w14:textId="77777777" w:rsidR="008D2CC0" w:rsidRPr="00F60A51" w:rsidRDefault="008D2CC0" w:rsidP="001227BC">
            <w:pPr>
              <w:spacing w:before="40" w:after="120"/>
              <w:ind w:left="540" w:hanging="450"/>
              <w:rPr>
                <w:spacing w:val="-2"/>
                <w:sz w:val="22"/>
                <w:szCs w:val="22"/>
              </w:rPr>
            </w:pPr>
            <w:r w:rsidRPr="00F60A51">
              <w:rPr>
                <w:spacing w:val="-2"/>
              </w:rPr>
              <w:t>7.</w:t>
            </w:r>
            <w:r w:rsidRPr="00F60A51">
              <w:rPr>
                <w:spacing w:val="-2"/>
              </w:rPr>
              <w:tab/>
            </w:r>
            <w:r w:rsidRPr="00F60A51">
              <w:rPr>
                <w:spacing w:val="-2"/>
                <w:sz w:val="22"/>
                <w:szCs w:val="22"/>
              </w:rPr>
              <w:t xml:space="preserve"> Attached are copies of original documents of </w:t>
            </w:r>
            <w:r w:rsidRPr="00F60A51">
              <w:rPr>
                <w:i/>
              </w:rPr>
              <w:t>[check the box(es) of the attached original documents]</w:t>
            </w:r>
          </w:p>
          <w:p w14:paraId="1C632B8F" w14:textId="77777777" w:rsidR="008D2CC0" w:rsidRPr="00F60A51" w:rsidRDefault="008D2CC0" w:rsidP="001227BC">
            <w:pPr>
              <w:spacing w:before="40" w:after="120"/>
              <w:ind w:left="540" w:hanging="450"/>
              <w:rPr>
                <w:spacing w:val="-8"/>
                <w:sz w:val="22"/>
                <w:szCs w:val="22"/>
              </w:rPr>
            </w:pPr>
            <w:r w:rsidRPr="00F60A51">
              <w:rPr>
                <w:rFonts w:ascii="MS Mincho" w:eastAsia="MS Mincho" w:hAnsi="MS Mincho" w:cs="MS Mincho"/>
                <w:spacing w:val="-2"/>
              </w:rPr>
              <w:sym w:font="Wingdings" w:char="F0A8"/>
            </w:r>
            <w:r w:rsidRPr="00F60A51">
              <w:rPr>
                <w:rFonts w:ascii="MS Mincho" w:eastAsia="MS Mincho" w:hAnsi="MS Mincho" w:cs="MS Mincho"/>
                <w:spacing w:val="-2"/>
              </w:rPr>
              <w:tab/>
            </w:r>
            <w:r w:rsidRPr="00F60A51">
              <w:rPr>
                <w:spacing w:val="-2"/>
                <w:sz w:val="22"/>
                <w:szCs w:val="22"/>
              </w:rPr>
              <w:t xml:space="preserve">Articles of Incorporation (or equivalent documents of constitution or association), and/or registration documents of the </w:t>
            </w:r>
            <w:r w:rsidRPr="00F60A51">
              <w:rPr>
                <w:spacing w:val="-8"/>
                <w:sz w:val="22"/>
                <w:szCs w:val="22"/>
              </w:rPr>
              <w:t>legal entity named above, in accordance with ITB 4.3.</w:t>
            </w:r>
          </w:p>
          <w:p w14:paraId="238ADF99" w14:textId="77777777" w:rsidR="008D2CC0" w:rsidRPr="00F60A51" w:rsidRDefault="008D2CC0" w:rsidP="001227BC">
            <w:pPr>
              <w:spacing w:before="40" w:after="120"/>
              <w:ind w:left="319" w:hanging="270"/>
              <w:rPr>
                <w:rFonts w:asciiTheme="majorBidi" w:hAnsiTheme="majorBidi" w:cstheme="majorBidi"/>
                <w:spacing w:val="-2"/>
                <w:sz w:val="23"/>
                <w:szCs w:val="23"/>
              </w:rPr>
            </w:pPr>
            <w:r w:rsidRPr="00F60A51">
              <w:rPr>
                <w:rFonts w:ascii="MS Mincho" w:eastAsia="MS Mincho" w:hAnsi="MS Mincho" w:cs="MS Mincho"/>
                <w:spacing w:val="-2"/>
              </w:rPr>
              <w:sym w:font="Wingdings" w:char="F0A8"/>
            </w:r>
            <w:r w:rsidRPr="00F60A51">
              <w:rPr>
                <w:rFonts w:ascii="MS Mincho" w:eastAsia="MS Mincho" w:hAnsi="MS Mincho" w:cs="MS Mincho"/>
                <w:spacing w:val="-2"/>
              </w:rPr>
              <w:t xml:space="preserve">  </w:t>
            </w:r>
            <w:r w:rsidRPr="00F60A51">
              <w:rPr>
                <w:rFonts w:asciiTheme="majorBidi" w:hAnsiTheme="majorBidi" w:cstheme="majorBidi"/>
                <w:spacing w:val="-2"/>
                <w:sz w:val="23"/>
                <w:szCs w:val="23"/>
              </w:rPr>
              <w:t>Official JV agreement, or letter of intent to form JV for the purpose of participating in the tender, certified by an attorney.</w:t>
            </w:r>
          </w:p>
          <w:p w14:paraId="21B0B179" w14:textId="77777777" w:rsidR="008D2CC0" w:rsidRPr="00F60A51" w:rsidRDefault="008D2CC0" w:rsidP="001227BC">
            <w:pPr>
              <w:spacing w:before="40" w:after="120"/>
              <w:ind w:left="540" w:hanging="450"/>
              <w:rPr>
                <w:spacing w:val="-2"/>
                <w:sz w:val="22"/>
                <w:szCs w:val="22"/>
              </w:rPr>
            </w:pPr>
            <w:r w:rsidRPr="00F60A51">
              <w:rPr>
                <w:rFonts w:ascii="MS Mincho" w:eastAsia="MS Mincho" w:hAnsi="MS Mincho" w:cs="MS Mincho"/>
                <w:spacing w:val="-2"/>
              </w:rPr>
              <w:sym w:font="Wingdings" w:char="F0A8"/>
            </w:r>
            <w:r w:rsidRPr="00F60A51">
              <w:rPr>
                <w:spacing w:val="-2"/>
                <w:sz w:val="22"/>
                <w:szCs w:val="22"/>
              </w:rPr>
              <w:t xml:space="preserve"> </w:t>
            </w:r>
            <w:r w:rsidRPr="00F60A51">
              <w:rPr>
                <w:spacing w:val="-2"/>
                <w:sz w:val="22"/>
                <w:szCs w:val="22"/>
              </w:rPr>
              <w:tab/>
              <w:t xml:space="preserve">In case of an enterprise or institution </w:t>
            </w:r>
            <w:r w:rsidRPr="00F60A51">
              <w:rPr>
                <w:rFonts w:asciiTheme="majorBidi" w:hAnsiTheme="majorBidi" w:cstheme="majorBidi"/>
                <w:spacing w:val="-2"/>
                <w:sz w:val="23"/>
                <w:szCs w:val="23"/>
              </w:rPr>
              <w:t>owned by the Government of Palestine</w:t>
            </w:r>
            <w:r w:rsidRPr="00F60A51">
              <w:rPr>
                <w:spacing w:val="-2"/>
                <w:sz w:val="22"/>
                <w:szCs w:val="22"/>
              </w:rPr>
              <w:t>, documents establishing legal and financial autonomy, operation in accordance with commercial law, in accordance with ITB 4.5.</w:t>
            </w:r>
          </w:p>
          <w:p w14:paraId="12952DFA" w14:textId="77777777" w:rsidR="008D2CC0" w:rsidRPr="00F60A51" w:rsidRDefault="008D2CC0" w:rsidP="001227BC">
            <w:pPr>
              <w:spacing w:before="40" w:after="160"/>
              <w:ind w:left="342" w:hanging="342"/>
              <w:rPr>
                <w:spacing w:val="-2"/>
              </w:rPr>
            </w:pPr>
            <w:r w:rsidRPr="00F60A51">
              <w:rPr>
                <w:rFonts w:ascii="MS Mincho" w:eastAsia="MS Mincho" w:hAnsi="MS Mincho" w:cs="MS Mincho"/>
                <w:spacing w:val="-2"/>
              </w:rPr>
              <w:sym w:font="Wingdings" w:char="F0A8"/>
            </w:r>
            <w:r w:rsidRPr="00F60A51">
              <w:rPr>
                <w:rFonts w:ascii="MS Mincho" w:eastAsia="MS Mincho" w:hAnsi="MS Mincho" w:cs="MS Mincho"/>
                <w:spacing w:val="-2"/>
              </w:rPr>
              <w:t xml:space="preserve"> </w:t>
            </w:r>
            <w:r w:rsidRPr="00F60A51">
              <w:rPr>
                <w:spacing w:val="-2"/>
                <w:sz w:val="22"/>
                <w:szCs w:val="22"/>
              </w:rPr>
              <w:t>The organizational chart, a list of Board of Directors, and the beneficial ownership.</w:t>
            </w:r>
          </w:p>
          <w:p w14:paraId="00117A16" w14:textId="77777777" w:rsidR="008D2CC0" w:rsidRPr="00F60A51" w:rsidRDefault="008D2CC0" w:rsidP="001227BC">
            <w:pPr>
              <w:suppressAutoHyphens/>
              <w:spacing w:before="40" w:after="160"/>
              <w:ind w:left="372"/>
              <w:rPr>
                <w:spacing w:val="-2"/>
              </w:rPr>
            </w:pPr>
          </w:p>
        </w:tc>
      </w:tr>
    </w:tbl>
    <w:p w14:paraId="4762DEFF" w14:textId="770ADA33" w:rsidR="008D2CC0" w:rsidRDefault="008D2CC0" w:rsidP="002845E5">
      <w:pPr>
        <w:pStyle w:val="SectionVHeader"/>
        <w:outlineLvl w:val="0"/>
      </w:pPr>
      <w:r w:rsidRPr="00F60A51">
        <w:br w:type="page"/>
      </w:r>
      <w:bookmarkStart w:id="337" w:name="_Toc345681383"/>
      <w:bookmarkStart w:id="338" w:name="_Toc33565684"/>
      <w:bookmarkStart w:id="339" w:name="_Toc48085961"/>
      <w:r w:rsidRPr="00F60A51">
        <w:lastRenderedPageBreak/>
        <w:t>Form 3: Letter of Bid</w:t>
      </w:r>
      <w:bookmarkEnd w:id="337"/>
      <w:bookmarkEnd w:id="338"/>
      <w:bookmarkEnd w:id="339"/>
    </w:p>
    <w:p w14:paraId="7661BDDA" w14:textId="0DDEAE74" w:rsidR="00007C1A" w:rsidRPr="00F60A51" w:rsidRDefault="00007C1A" w:rsidP="002845E5">
      <w:pPr>
        <w:pStyle w:val="SectionVHeader"/>
        <w:outlineLvl w:val="0"/>
      </w:pPr>
      <w:r>
        <w:t>[</w:t>
      </w:r>
      <w:r w:rsidRPr="00007C1A">
        <w:rPr>
          <w:color w:val="FF0000"/>
        </w:rPr>
        <w:t>Note: The Arabic version of the Letter of Bid attached in the Annex no.2 named “modifications to the RFB” shall replace this form</w:t>
      </w:r>
      <w:r>
        <w:t>]</w:t>
      </w:r>
    </w:p>
    <w:p w14:paraId="3711B0C8" w14:textId="77777777" w:rsidR="008D2CC0" w:rsidRPr="00F60A51" w:rsidRDefault="008D2CC0" w:rsidP="002845E5">
      <w:pPr>
        <w:pStyle w:val="BankNormal"/>
        <w:jc w:val="both"/>
        <w:rPr>
          <w:i/>
          <w:iCs/>
        </w:rPr>
      </w:pPr>
      <w:r w:rsidRPr="00F60A51">
        <w:rPr>
          <w:i/>
          <w:iCs/>
        </w:rPr>
        <w:t>[The Bidder shall fill in this Form in accordance with the instructions indicated below. No alterations to its format shall be permitted and no substitutions shall be accepted.]</w:t>
      </w:r>
    </w:p>
    <w:p w14:paraId="3CB7C1D2" w14:textId="77777777" w:rsidR="008D2CC0" w:rsidRPr="00F60A51" w:rsidRDefault="008D2CC0" w:rsidP="002845E5">
      <w:pPr>
        <w:tabs>
          <w:tab w:val="right" w:pos="9000"/>
        </w:tabs>
        <w:jc w:val="both"/>
      </w:pPr>
    </w:p>
    <w:p w14:paraId="709374F8" w14:textId="77777777" w:rsidR="008D2CC0" w:rsidRPr="00F60A51" w:rsidRDefault="008D2CC0" w:rsidP="002845E5">
      <w:pPr>
        <w:tabs>
          <w:tab w:val="right" w:pos="9000"/>
        </w:tabs>
        <w:jc w:val="both"/>
        <w:rPr>
          <w:i/>
          <w:iCs/>
        </w:rPr>
      </w:pPr>
      <w:r w:rsidRPr="00F60A51">
        <w:t xml:space="preserve">Date: </w:t>
      </w:r>
      <w:r w:rsidRPr="00F60A51">
        <w:rPr>
          <w:b/>
          <w:bCs/>
          <w:i/>
          <w:iCs/>
        </w:rPr>
        <w:t>[Insert the date of submitting bid: day/month/year]</w:t>
      </w:r>
    </w:p>
    <w:p w14:paraId="63FB4C92" w14:textId="77777777" w:rsidR="008D2CC0" w:rsidRPr="00F60A51" w:rsidRDefault="008D2CC0" w:rsidP="002845E5">
      <w:pPr>
        <w:tabs>
          <w:tab w:val="right" w:pos="9000"/>
        </w:tabs>
        <w:jc w:val="both"/>
        <w:rPr>
          <w:b/>
          <w:bCs/>
          <w:i/>
          <w:iCs/>
        </w:rPr>
      </w:pPr>
      <w:r w:rsidRPr="00F60A51">
        <w:t xml:space="preserve">Bidding Process No: </w:t>
      </w:r>
      <w:r w:rsidRPr="00F60A51">
        <w:rPr>
          <w:b/>
          <w:bCs/>
          <w:i/>
          <w:iCs/>
        </w:rPr>
        <w:t>[Insert Bid Number]</w:t>
      </w:r>
    </w:p>
    <w:p w14:paraId="3AB56E42" w14:textId="77777777" w:rsidR="008D2CC0" w:rsidRPr="00F60A51" w:rsidRDefault="008D2CC0" w:rsidP="002845E5">
      <w:pPr>
        <w:tabs>
          <w:tab w:val="right" w:pos="9000"/>
        </w:tabs>
        <w:jc w:val="both"/>
        <w:rPr>
          <w:i/>
          <w:iCs/>
        </w:rPr>
      </w:pPr>
      <w:r w:rsidRPr="00F60A51">
        <w:t xml:space="preserve">Alternative Bidding Process No.: </w:t>
      </w:r>
      <w:r w:rsidRPr="00F60A51">
        <w:rPr>
          <w:b/>
          <w:bCs/>
          <w:i/>
          <w:iCs/>
        </w:rPr>
        <w:t>[Insert number if there is an alternative to the original Bid]</w:t>
      </w:r>
    </w:p>
    <w:p w14:paraId="5D539F0F" w14:textId="77777777" w:rsidR="008D2CC0" w:rsidRPr="00F60A51" w:rsidRDefault="008D2CC0" w:rsidP="002845E5">
      <w:pPr>
        <w:jc w:val="both"/>
      </w:pPr>
    </w:p>
    <w:p w14:paraId="6C09EE6B" w14:textId="27A56567" w:rsidR="008D2CC0" w:rsidRPr="00F60A51" w:rsidRDefault="008D2CC0" w:rsidP="002845E5">
      <w:pPr>
        <w:jc w:val="both"/>
        <w:rPr>
          <w:b/>
        </w:rPr>
      </w:pPr>
      <w:r w:rsidRPr="00F60A51">
        <w:t>To</w:t>
      </w:r>
      <w:proofErr w:type="gramStart"/>
      <w:r w:rsidRPr="00F60A51">
        <w:t xml:space="preserve">:  </w:t>
      </w:r>
      <w:r w:rsidRPr="00F60A51">
        <w:rPr>
          <w:b/>
        </w:rPr>
        <w:t>[</w:t>
      </w:r>
      <w:proofErr w:type="gramEnd"/>
      <w:r w:rsidRPr="00F60A51">
        <w:rPr>
          <w:b/>
          <w:i/>
        </w:rPr>
        <w:t xml:space="preserve">insert complete name of </w:t>
      </w:r>
      <w:r w:rsidR="00303102">
        <w:rPr>
          <w:b/>
          <w:i/>
        </w:rPr>
        <w:t>Procuring Entity</w:t>
      </w:r>
      <w:r w:rsidRPr="00F60A51">
        <w:rPr>
          <w:b/>
        </w:rPr>
        <w:t>]</w:t>
      </w:r>
    </w:p>
    <w:p w14:paraId="540C7542" w14:textId="77777777" w:rsidR="008D2CC0" w:rsidRPr="00F60A51" w:rsidRDefault="008D2CC0" w:rsidP="002845E5">
      <w:pPr>
        <w:jc w:val="both"/>
      </w:pPr>
    </w:p>
    <w:p w14:paraId="7CFB3E83" w14:textId="77777777" w:rsidR="008D2CC0" w:rsidRPr="00F60A51" w:rsidRDefault="008D2CC0" w:rsidP="00A3593F">
      <w:pPr>
        <w:pStyle w:val="ListParagraph"/>
        <w:numPr>
          <w:ilvl w:val="0"/>
          <w:numId w:val="65"/>
        </w:numPr>
        <w:spacing w:after="200"/>
        <w:ind w:left="432" w:hanging="432"/>
        <w:contextualSpacing w:val="0"/>
        <w:jc w:val="both"/>
        <w:rPr>
          <w:b/>
          <w:bCs/>
        </w:rPr>
      </w:pPr>
      <w:r w:rsidRPr="00F60A51">
        <w:t>We have examined and have no reservations to the Bidding Documents, including Addenda issued in accordance with Instructions to Bidders (ITB 8)</w:t>
      </w:r>
      <w:r w:rsidRPr="00F60A51">
        <w:rPr>
          <w:i/>
          <w:iCs/>
        </w:rPr>
        <w:t xml:space="preserve"> </w:t>
      </w:r>
      <w:r w:rsidRPr="00F60A51">
        <w:rPr>
          <w:b/>
          <w:bCs/>
          <w:i/>
          <w:iCs/>
        </w:rPr>
        <w:t>[Insert number and date of issue of each Appendix]</w:t>
      </w:r>
    </w:p>
    <w:p w14:paraId="4D9A2A1D" w14:textId="77777777" w:rsidR="008D2CC0" w:rsidRPr="00F60A51" w:rsidRDefault="008D2CC0" w:rsidP="00A3593F">
      <w:pPr>
        <w:pStyle w:val="ListParagraph"/>
        <w:numPr>
          <w:ilvl w:val="0"/>
          <w:numId w:val="65"/>
        </w:numPr>
        <w:spacing w:after="200"/>
        <w:ind w:left="432" w:hanging="432"/>
        <w:contextualSpacing w:val="0"/>
        <w:jc w:val="both"/>
      </w:pPr>
      <w:r w:rsidRPr="00F60A51">
        <w:rPr>
          <w:bCs/>
        </w:rPr>
        <w:t xml:space="preserve">We </w:t>
      </w:r>
      <w:r w:rsidRPr="00F60A51">
        <w:t>meet</w:t>
      </w:r>
      <w:r w:rsidRPr="00F60A51">
        <w:rPr>
          <w:bCs/>
        </w:rPr>
        <w:t xml:space="preserve"> the eligibility requirements and have no conflict of interest in accordance with ITB 4;</w:t>
      </w:r>
    </w:p>
    <w:p w14:paraId="2E4E848F" w14:textId="77777777" w:rsidR="008D2CC0" w:rsidRPr="00F60A51" w:rsidRDefault="008D2CC0" w:rsidP="00A3593F">
      <w:pPr>
        <w:pStyle w:val="ListParagraph"/>
        <w:numPr>
          <w:ilvl w:val="0"/>
          <w:numId w:val="65"/>
        </w:numPr>
        <w:spacing w:after="200"/>
        <w:ind w:left="432" w:hanging="432"/>
        <w:contextualSpacing w:val="0"/>
        <w:jc w:val="both"/>
      </w:pPr>
      <w:r w:rsidRPr="00F60A51">
        <w:rPr>
          <w:bCs/>
        </w:rPr>
        <w:t xml:space="preserve">We </w:t>
      </w:r>
      <w:r w:rsidRPr="00F60A51">
        <w:t>have</w:t>
      </w:r>
      <w:r w:rsidRPr="00F60A51">
        <w:rPr>
          <w:bCs/>
        </w:rPr>
        <w:t xml:space="preserve"> </w:t>
      </w:r>
      <w:r w:rsidRPr="00F60A51">
        <w:t>not</w:t>
      </w:r>
      <w:r w:rsidRPr="00F60A51">
        <w:rPr>
          <w:bCs/>
        </w:rPr>
        <w:t xml:space="preserve"> been suspended nor declared ineligible based on execution of a Bid Securing Declaration in any bidding process in the State of Palestine</w:t>
      </w:r>
      <w:r w:rsidRPr="00F60A51">
        <w:t xml:space="preserve"> in accordance with ITB 4.6.</w:t>
      </w:r>
    </w:p>
    <w:p w14:paraId="15403C9E" w14:textId="77777777" w:rsidR="008D2CC0" w:rsidRPr="00F60A51" w:rsidRDefault="008D2CC0" w:rsidP="00A3593F">
      <w:pPr>
        <w:pStyle w:val="ListParagraph"/>
        <w:numPr>
          <w:ilvl w:val="0"/>
          <w:numId w:val="65"/>
        </w:numPr>
        <w:spacing w:after="200"/>
        <w:ind w:left="432" w:hanging="432"/>
        <w:contextualSpacing w:val="0"/>
        <w:jc w:val="both"/>
      </w:pPr>
      <w:r w:rsidRPr="00F60A51">
        <w:t xml:space="preserve">We offer to supply in conformity with the Bidding Documents and in accordance with the Delivery Schedules specified in the Schedule of Requirements the following Goods: </w:t>
      </w:r>
      <w:r w:rsidRPr="00F60A51">
        <w:rPr>
          <w:b/>
        </w:rPr>
        <w:t>[</w:t>
      </w:r>
      <w:r w:rsidRPr="00F60A51">
        <w:rPr>
          <w:b/>
          <w:i/>
        </w:rPr>
        <w:t>insert a brief description of the Goods</w:t>
      </w:r>
      <w:r w:rsidRPr="00F60A51">
        <w:rPr>
          <w:b/>
        </w:rPr>
        <w:t>]</w:t>
      </w:r>
      <w:r w:rsidRPr="00F60A51">
        <w:rPr>
          <w:rStyle w:val="FootnoteReference"/>
          <w:b/>
        </w:rPr>
        <w:footnoteReference w:id="1"/>
      </w:r>
      <w:r w:rsidRPr="00F60A51">
        <w:t>;</w:t>
      </w:r>
    </w:p>
    <w:p w14:paraId="5C6224A1" w14:textId="77777777" w:rsidR="008D2CC0" w:rsidRPr="00F60A51" w:rsidRDefault="008D2CC0" w:rsidP="00A3593F">
      <w:pPr>
        <w:pStyle w:val="ListParagraph"/>
        <w:numPr>
          <w:ilvl w:val="0"/>
          <w:numId w:val="65"/>
        </w:numPr>
        <w:spacing w:after="200"/>
        <w:ind w:left="432" w:hanging="432"/>
        <w:contextualSpacing w:val="0"/>
        <w:jc w:val="both"/>
      </w:pPr>
      <w:r w:rsidRPr="00F60A51">
        <w:t xml:space="preserve">The total price of our Bid, excluding any discounts offered below is: </w:t>
      </w:r>
    </w:p>
    <w:p w14:paraId="3C242D46" w14:textId="77777777" w:rsidR="008D2CC0" w:rsidRPr="00F60A51" w:rsidRDefault="008D2CC0" w:rsidP="002845E5">
      <w:pPr>
        <w:spacing w:after="200"/>
        <w:ind w:left="432"/>
        <w:jc w:val="both"/>
      </w:pPr>
      <w:r w:rsidRPr="00F60A51">
        <w:t xml:space="preserve">In case of only one lot, total price of the Bid </w:t>
      </w:r>
      <w:r w:rsidRPr="00F60A51">
        <w:rPr>
          <w:b/>
          <w:i/>
          <w:iCs/>
        </w:rPr>
        <w:t>[insert the total price of the bid in words and figures, indicating the various amounts and the respective currencies]</w:t>
      </w:r>
      <w:r w:rsidRPr="00F60A51">
        <w:rPr>
          <w:b/>
        </w:rPr>
        <w:t>;</w:t>
      </w:r>
    </w:p>
    <w:p w14:paraId="52E9A8C6" w14:textId="77777777" w:rsidR="008D2CC0" w:rsidRPr="00F60A51" w:rsidRDefault="008D2CC0" w:rsidP="002845E5">
      <w:pPr>
        <w:spacing w:after="200"/>
        <w:ind w:left="432"/>
        <w:jc w:val="both"/>
        <w:rPr>
          <w:u w:val="single"/>
        </w:rPr>
      </w:pPr>
      <w:r w:rsidRPr="00F60A51">
        <w:rPr>
          <w:u w:val="single"/>
        </w:rPr>
        <w:t xml:space="preserve">In case of multiple lots, total price of each lot </w:t>
      </w:r>
      <w:r w:rsidRPr="00F60A51">
        <w:rPr>
          <w:b/>
          <w:i/>
          <w:iCs/>
        </w:rPr>
        <w:t>[insert the total price of each lot in words and figures, indicating the various amounts and the respective currencies]</w:t>
      </w:r>
      <w:r w:rsidRPr="00F60A51">
        <w:rPr>
          <w:b/>
        </w:rPr>
        <w:t>;</w:t>
      </w:r>
    </w:p>
    <w:p w14:paraId="68FCA5AB" w14:textId="77777777" w:rsidR="008D2CC0" w:rsidRPr="00F60A51" w:rsidRDefault="008D2CC0" w:rsidP="002845E5">
      <w:pPr>
        <w:spacing w:after="200"/>
        <w:ind w:left="432"/>
        <w:jc w:val="both"/>
        <w:rPr>
          <w:i/>
          <w:iCs/>
        </w:rPr>
      </w:pPr>
      <w:r w:rsidRPr="00F60A51">
        <w:rPr>
          <w:u w:val="single"/>
        </w:rPr>
        <w:t xml:space="preserve">In case of multiple lots, total price of all lots (sum of all lots) </w:t>
      </w:r>
      <w:r w:rsidRPr="00F60A51">
        <w:rPr>
          <w:b/>
          <w:i/>
          <w:iCs/>
        </w:rPr>
        <w:t>[insert the total price of all lots in words and figures, indicating the various amounts and the respective currencies]</w:t>
      </w:r>
      <w:r w:rsidRPr="00F60A51">
        <w:rPr>
          <w:i/>
          <w:iCs/>
        </w:rPr>
        <w:t>;</w:t>
      </w:r>
    </w:p>
    <w:p w14:paraId="3F6C86FC" w14:textId="77777777" w:rsidR="008D2CC0" w:rsidRPr="00F60A51" w:rsidRDefault="008D2CC0" w:rsidP="00A3593F">
      <w:pPr>
        <w:pStyle w:val="ListParagraph"/>
        <w:numPr>
          <w:ilvl w:val="0"/>
          <w:numId w:val="65"/>
        </w:numPr>
        <w:spacing w:after="200"/>
        <w:ind w:left="432" w:hanging="432"/>
        <w:contextualSpacing w:val="0"/>
        <w:jc w:val="both"/>
      </w:pPr>
      <w:r w:rsidRPr="00F60A51">
        <w:t xml:space="preserve">The discounts offered and the methodology for their application are: </w:t>
      </w:r>
    </w:p>
    <w:p w14:paraId="418340AC" w14:textId="2F4FE257" w:rsidR="008D2CC0" w:rsidRPr="00F60A51" w:rsidRDefault="00EE6BAF" w:rsidP="00395D03">
      <w:pPr>
        <w:spacing w:after="200"/>
        <w:ind w:left="864" w:hanging="432"/>
        <w:jc w:val="both"/>
        <w:rPr>
          <w:b/>
          <w:i/>
          <w:iCs/>
        </w:rPr>
      </w:pPr>
      <w:r>
        <w:lastRenderedPageBreak/>
        <w:t>(</w:t>
      </w:r>
      <w:proofErr w:type="spellStart"/>
      <w:r>
        <w:t>i</w:t>
      </w:r>
      <w:proofErr w:type="spellEnd"/>
      <w:r>
        <w:t xml:space="preserve">)   </w:t>
      </w:r>
      <w:r w:rsidR="008D2CC0" w:rsidRPr="00F60A51">
        <w:t>The</w:t>
      </w:r>
      <w:r w:rsidR="008D2CC0" w:rsidRPr="00F60A51">
        <w:rPr>
          <w:u w:val="single"/>
        </w:rPr>
        <w:t xml:space="preserve"> </w:t>
      </w:r>
      <w:r w:rsidR="008D2CC0" w:rsidRPr="00F60A51">
        <w:t>discounts:</w:t>
      </w:r>
      <w:r w:rsidR="008D2CC0" w:rsidRPr="00F60A51">
        <w:rPr>
          <w:u w:val="single"/>
        </w:rPr>
        <w:t xml:space="preserve"> </w:t>
      </w:r>
      <w:r w:rsidR="008D2CC0" w:rsidRPr="00F60A51">
        <w:t>If our bid is accepted, we shall apply the following discounts</w:t>
      </w:r>
      <w:proofErr w:type="gramStart"/>
      <w:r w:rsidR="008D2CC0" w:rsidRPr="00F60A51">
        <w:t xml:space="preserve">- </w:t>
      </w:r>
      <w:r w:rsidR="008D2CC0" w:rsidRPr="00F60A51">
        <w:rPr>
          <w:b/>
          <w:u w:val="single"/>
        </w:rPr>
        <w:t xml:space="preserve"> </w:t>
      </w:r>
      <w:r w:rsidR="008D2CC0" w:rsidRPr="00F60A51">
        <w:rPr>
          <w:b/>
          <w:i/>
          <w:iCs/>
        </w:rPr>
        <w:t>[</w:t>
      </w:r>
      <w:proofErr w:type="gramEnd"/>
      <w:r w:rsidR="008D2CC0" w:rsidRPr="00F60A51">
        <w:rPr>
          <w:b/>
          <w:i/>
          <w:iCs/>
        </w:rPr>
        <w:t>Specify in detail each discount offered and on which item from the items listed in the Schedule of Requirements it will be specifically applied];</w:t>
      </w:r>
    </w:p>
    <w:p w14:paraId="6354D921" w14:textId="77777777" w:rsidR="008D2CC0" w:rsidRPr="00F60A51" w:rsidRDefault="008D2CC0" w:rsidP="002845E5">
      <w:pPr>
        <w:spacing w:after="200"/>
        <w:ind w:left="864" w:hanging="432"/>
        <w:jc w:val="both"/>
      </w:pPr>
      <w:r w:rsidRPr="00F60A51">
        <w:t>(ii) The exact method of calculations to determine the net price after application of discounts is shown below</w:t>
      </w:r>
      <w:r w:rsidRPr="00F60A51">
        <w:rPr>
          <w:i/>
          <w:iCs/>
        </w:rPr>
        <w:t>:</w:t>
      </w:r>
      <w:r w:rsidRPr="00F60A51">
        <w:rPr>
          <w:b/>
          <w:i/>
          <w:iCs/>
        </w:rPr>
        <w:t xml:space="preserve"> </w:t>
      </w:r>
      <w:r w:rsidRPr="00F60A51">
        <w:rPr>
          <w:i/>
          <w:iCs/>
        </w:rPr>
        <w:t>[</w:t>
      </w:r>
      <w:r w:rsidRPr="00F60A51">
        <w:rPr>
          <w:b/>
          <w:i/>
          <w:iCs/>
        </w:rPr>
        <w:t>Specify in detail the method that shall be used to apply the discounts</w:t>
      </w:r>
      <w:r w:rsidRPr="00F60A51">
        <w:rPr>
          <w:i/>
          <w:iCs/>
        </w:rPr>
        <w:t>]</w:t>
      </w:r>
      <w:r w:rsidRPr="00F60A51">
        <w:t>;</w:t>
      </w:r>
    </w:p>
    <w:p w14:paraId="491AAE3D" w14:textId="26AAF8F3" w:rsidR="008D2CC0" w:rsidRPr="00F60A51" w:rsidRDefault="008D2CC0" w:rsidP="00A3593F">
      <w:pPr>
        <w:pStyle w:val="ListParagraph"/>
        <w:numPr>
          <w:ilvl w:val="0"/>
          <w:numId w:val="65"/>
        </w:numPr>
        <w:spacing w:after="200"/>
        <w:ind w:left="432" w:hanging="432"/>
        <w:contextualSpacing w:val="0"/>
        <w:jc w:val="both"/>
      </w:pPr>
      <w:r w:rsidRPr="00F60A51">
        <w:t>Our bid shall be valid for a period specified in ITB 18.1</w:t>
      </w:r>
      <w:r w:rsidR="00EE6BAF">
        <w:t xml:space="preserve"> </w:t>
      </w:r>
      <w:r w:rsidRPr="00F60A51">
        <w:t>days from the date fixed for the bid submission deadline specified in ITB 22.1 from the date fixed for the bid submission deadline in accordance with the Bidding Documents, and it shall remain binding upon us and may be accepted at any time before the expiration of that period;</w:t>
      </w:r>
    </w:p>
    <w:p w14:paraId="1F9B3F8A" w14:textId="77777777" w:rsidR="008D2CC0" w:rsidRPr="00F60A51" w:rsidRDefault="008D2CC0" w:rsidP="00A3593F">
      <w:pPr>
        <w:pStyle w:val="ListParagraph"/>
        <w:numPr>
          <w:ilvl w:val="0"/>
          <w:numId w:val="65"/>
        </w:numPr>
        <w:spacing w:after="200"/>
        <w:ind w:left="432" w:hanging="432"/>
        <w:contextualSpacing w:val="0"/>
        <w:jc w:val="both"/>
      </w:pPr>
      <w:r w:rsidRPr="00F60A51">
        <w:t>If our bid is accepted, we commit to obtain a performance security in accordance with ITB 41.1 and GCC 16 till completion of the Contract implementation;</w:t>
      </w:r>
    </w:p>
    <w:p w14:paraId="21E161C2" w14:textId="77777777" w:rsidR="008D2CC0" w:rsidRPr="00F60A51" w:rsidRDefault="008D2CC0" w:rsidP="00A3593F">
      <w:pPr>
        <w:pStyle w:val="ListParagraph"/>
        <w:numPr>
          <w:ilvl w:val="0"/>
          <w:numId w:val="65"/>
        </w:numPr>
        <w:spacing w:after="200"/>
        <w:ind w:left="432" w:hanging="432"/>
        <w:contextualSpacing w:val="0"/>
        <w:jc w:val="both"/>
      </w:pPr>
      <w:r w:rsidRPr="00F60A51">
        <w:t xml:space="preserve">We do not have any conflict of interest in accordance with ITB 4.2; </w:t>
      </w:r>
    </w:p>
    <w:p w14:paraId="5E701409" w14:textId="77777777" w:rsidR="008D2CC0" w:rsidRPr="00F60A51" w:rsidRDefault="008D2CC0" w:rsidP="00A3593F">
      <w:pPr>
        <w:pStyle w:val="ListParagraph"/>
        <w:numPr>
          <w:ilvl w:val="0"/>
          <w:numId w:val="65"/>
        </w:numPr>
        <w:spacing w:after="200"/>
        <w:ind w:left="432" w:hanging="432"/>
        <w:contextualSpacing w:val="0"/>
        <w:jc w:val="both"/>
      </w:pPr>
      <w:r w:rsidRPr="00F60A51">
        <w:t>We, along with any of our affiliated companies including subcontractors for any part of the Contract, have not been declared ineligible by the State of Palestine, under Palestinian laws and official regulations in accordance with ITB 4.4;</w:t>
      </w:r>
    </w:p>
    <w:p w14:paraId="5CB75186" w14:textId="77777777" w:rsidR="008D2CC0" w:rsidRPr="00F60A51" w:rsidRDefault="008D2CC0" w:rsidP="00A3593F">
      <w:pPr>
        <w:pStyle w:val="ListParagraph"/>
        <w:numPr>
          <w:ilvl w:val="0"/>
          <w:numId w:val="65"/>
        </w:numPr>
        <w:spacing w:after="200"/>
        <w:ind w:left="432" w:hanging="432"/>
        <w:contextualSpacing w:val="0"/>
        <w:jc w:val="both"/>
      </w:pPr>
      <w:r w:rsidRPr="00F60A51">
        <w:t>We understand that this bid, together with your written acceptance thereof included in your notification of award, shall constitute a binding contract between us, until a formal contract is prepared and executed; and</w:t>
      </w:r>
    </w:p>
    <w:p w14:paraId="7FBF5898" w14:textId="77777777" w:rsidR="008D2CC0" w:rsidRPr="00F60A51" w:rsidRDefault="008D2CC0" w:rsidP="00A3593F">
      <w:pPr>
        <w:pStyle w:val="ListParagraph"/>
        <w:numPr>
          <w:ilvl w:val="0"/>
          <w:numId w:val="65"/>
        </w:numPr>
        <w:spacing w:after="200"/>
        <w:ind w:left="432" w:hanging="432"/>
        <w:contextualSpacing w:val="0"/>
        <w:jc w:val="both"/>
      </w:pPr>
      <w:r w:rsidRPr="00F60A51">
        <w:t>We understand that you are not bound to accept the lowest evaluated bid or any other bid that you may receive.</w:t>
      </w:r>
    </w:p>
    <w:p w14:paraId="6AB6B408" w14:textId="77777777" w:rsidR="008D2CC0" w:rsidRPr="00F60A51" w:rsidRDefault="008D2CC0" w:rsidP="002845E5">
      <w:pPr>
        <w:jc w:val="both"/>
      </w:pPr>
    </w:p>
    <w:p w14:paraId="7E2577A3" w14:textId="77777777" w:rsidR="008D2CC0" w:rsidRPr="00F60A51" w:rsidRDefault="008D2CC0" w:rsidP="002845E5">
      <w:pPr>
        <w:tabs>
          <w:tab w:val="right" w:pos="4140"/>
          <w:tab w:val="left" w:pos="4500"/>
          <w:tab w:val="right" w:pos="9000"/>
        </w:tabs>
        <w:jc w:val="both"/>
        <w:rPr>
          <w:u w:val="single"/>
        </w:rPr>
      </w:pPr>
      <w:r w:rsidRPr="00F60A51">
        <w:t xml:space="preserve">Signature: </w:t>
      </w:r>
      <w:r w:rsidRPr="00F60A51">
        <w:rPr>
          <w:i/>
          <w:iCs/>
        </w:rPr>
        <w:t>[Insert the signature of the authorized person]</w:t>
      </w:r>
    </w:p>
    <w:p w14:paraId="7E6B9528" w14:textId="77777777" w:rsidR="008D2CC0" w:rsidRPr="00F60A51" w:rsidRDefault="008D2CC0" w:rsidP="002845E5">
      <w:pPr>
        <w:tabs>
          <w:tab w:val="right" w:pos="4140"/>
          <w:tab w:val="left" w:pos="4500"/>
          <w:tab w:val="right" w:pos="9000"/>
        </w:tabs>
        <w:jc w:val="both"/>
        <w:rPr>
          <w:u w:val="single"/>
        </w:rPr>
      </w:pPr>
    </w:p>
    <w:p w14:paraId="004623EF" w14:textId="77777777" w:rsidR="008D2CC0" w:rsidRPr="00F60A51" w:rsidRDefault="008D2CC0" w:rsidP="002845E5">
      <w:pPr>
        <w:tabs>
          <w:tab w:val="right" w:pos="4140"/>
          <w:tab w:val="left" w:pos="4500"/>
          <w:tab w:val="right" w:pos="9000"/>
        </w:tabs>
        <w:jc w:val="both"/>
        <w:rPr>
          <w:i/>
          <w:iCs/>
        </w:rPr>
      </w:pPr>
      <w:r w:rsidRPr="00F60A51">
        <w:t xml:space="preserve">Name: </w:t>
      </w:r>
      <w:r w:rsidRPr="00F60A51">
        <w:rPr>
          <w:i/>
          <w:iCs/>
        </w:rPr>
        <w:t>[Insert name of the person duly authorized to sign the Letter of Bid on behalf of the Bidder]</w:t>
      </w:r>
    </w:p>
    <w:p w14:paraId="1DDD39CE" w14:textId="77777777" w:rsidR="008D2CC0" w:rsidRPr="00F60A51" w:rsidRDefault="008D2CC0" w:rsidP="002845E5">
      <w:pPr>
        <w:tabs>
          <w:tab w:val="right" w:pos="4140"/>
          <w:tab w:val="left" w:pos="4500"/>
          <w:tab w:val="right" w:pos="9000"/>
        </w:tabs>
        <w:jc w:val="both"/>
      </w:pPr>
      <w:r w:rsidRPr="00F60A51">
        <w:tab/>
      </w:r>
    </w:p>
    <w:p w14:paraId="4AFF4D3B" w14:textId="77777777" w:rsidR="008D2CC0" w:rsidRPr="00F60A51" w:rsidRDefault="008D2CC0" w:rsidP="002845E5">
      <w:pPr>
        <w:tabs>
          <w:tab w:val="right" w:pos="9000"/>
        </w:tabs>
        <w:jc w:val="both"/>
      </w:pPr>
      <w:r w:rsidRPr="00F60A51">
        <w:t xml:space="preserve">Title: </w:t>
      </w:r>
      <w:r w:rsidRPr="00F60A51">
        <w:rPr>
          <w:i/>
          <w:iCs/>
        </w:rPr>
        <w:t xml:space="preserve">[Insert title of the person signing the Letter of Bid] </w:t>
      </w:r>
    </w:p>
    <w:p w14:paraId="3F42BDE7" w14:textId="77777777" w:rsidR="008D2CC0" w:rsidRPr="00F60A51" w:rsidRDefault="008D2CC0" w:rsidP="002845E5">
      <w:pPr>
        <w:tabs>
          <w:tab w:val="right" w:pos="9000"/>
        </w:tabs>
        <w:jc w:val="both"/>
      </w:pPr>
    </w:p>
    <w:p w14:paraId="7E7C2F37" w14:textId="77777777" w:rsidR="008D2CC0" w:rsidRPr="00F60A51" w:rsidRDefault="008D2CC0" w:rsidP="002845E5">
      <w:pPr>
        <w:tabs>
          <w:tab w:val="right" w:pos="9000"/>
        </w:tabs>
        <w:jc w:val="both"/>
        <w:rPr>
          <w:i/>
          <w:iCs/>
        </w:rPr>
      </w:pPr>
      <w:r w:rsidRPr="00F60A51">
        <w:t xml:space="preserve">Date: </w:t>
      </w:r>
      <w:r w:rsidRPr="00F60A51">
        <w:rPr>
          <w:i/>
          <w:iCs/>
        </w:rPr>
        <w:t>[Insert day, month and year]</w:t>
      </w:r>
    </w:p>
    <w:p w14:paraId="7D2C4B2F" w14:textId="77777777" w:rsidR="008D2CC0" w:rsidRPr="00F60A51" w:rsidRDefault="008D2CC0" w:rsidP="002845E5">
      <w:pPr>
        <w:jc w:val="both"/>
        <w:rPr>
          <w:b/>
          <w:sz w:val="36"/>
        </w:rPr>
      </w:pPr>
      <w:r w:rsidRPr="00F60A51">
        <w:br w:type="page"/>
      </w:r>
    </w:p>
    <w:p w14:paraId="274D542B" w14:textId="77777777" w:rsidR="008D2CC0" w:rsidRPr="00395D03" w:rsidRDefault="008D2CC0" w:rsidP="00395D03">
      <w:pPr>
        <w:pStyle w:val="SectionVHeader"/>
        <w:outlineLvl w:val="0"/>
        <w:rPr>
          <w:b w:val="0"/>
        </w:rPr>
      </w:pPr>
      <w:bookmarkStart w:id="340" w:name="_Toc48085962"/>
      <w:r w:rsidRPr="00395D03">
        <w:lastRenderedPageBreak/>
        <w:t>Form 4: Price Schedule Forms</w:t>
      </w:r>
      <w:bookmarkEnd w:id="340"/>
    </w:p>
    <w:p w14:paraId="5CA2C678" w14:textId="77777777" w:rsidR="008D2CC0" w:rsidRPr="00F60A51" w:rsidRDefault="008D2CC0" w:rsidP="008D2CC0">
      <w:pPr>
        <w:pStyle w:val="BodyText"/>
        <w:rPr>
          <w:i/>
          <w:iCs/>
        </w:rPr>
      </w:pPr>
    </w:p>
    <w:p w14:paraId="6BA4C30E" w14:textId="18A83049" w:rsidR="008D2CC0" w:rsidRPr="00F60A51" w:rsidRDefault="008D2CC0" w:rsidP="008D2CC0">
      <w:pPr>
        <w:pStyle w:val="BodyText"/>
        <w:rPr>
          <w:i/>
          <w:iCs/>
        </w:rPr>
      </w:pPr>
      <w:r w:rsidRPr="00F60A51">
        <w:rPr>
          <w:i/>
          <w:iCs/>
        </w:rPr>
        <w:t xml:space="preserve">[The Bidder shall fill in these Price Schedule Forms in accordance with the instructions indicated below.  The list of line items in column 1 of the </w:t>
      </w:r>
      <w:r w:rsidRPr="00F60A51">
        <w:rPr>
          <w:b/>
          <w:i/>
          <w:iCs/>
        </w:rPr>
        <w:t>Price Schedules</w:t>
      </w:r>
      <w:r w:rsidRPr="00F60A51">
        <w:rPr>
          <w:i/>
          <w:iCs/>
        </w:rPr>
        <w:t xml:space="preserve"> shall coincide with the List of Goods specified by the </w:t>
      </w:r>
      <w:r w:rsidR="00317AD9">
        <w:rPr>
          <w:i/>
          <w:iCs/>
        </w:rPr>
        <w:t>Procuring Entity</w:t>
      </w:r>
      <w:r w:rsidR="00317AD9" w:rsidRPr="00F60A51">
        <w:rPr>
          <w:i/>
          <w:iCs/>
        </w:rPr>
        <w:t xml:space="preserve"> </w:t>
      </w:r>
      <w:r w:rsidRPr="00F60A51">
        <w:rPr>
          <w:i/>
          <w:iCs/>
        </w:rPr>
        <w:t>in the Schedule of Requirements.]</w:t>
      </w:r>
    </w:p>
    <w:p w14:paraId="2ADBEBA5" w14:textId="77777777" w:rsidR="008D2CC0" w:rsidRPr="00F60A51" w:rsidRDefault="008D2CC0" w:rsidP="008D2CC0">
      <w:pPr>
        <w:pStyle w:val="BodyText"/>
      </w:pPr>
    </w:p>
    <w:p w14:paraId="51EBE0A6" w14:textId="77777777" w:rsidR="008D2CC0" w:rsidRPr="00F60A51" w:rsidRDefault="008D2CC0" w:rsidP="008D2CC0">
      <w:pPr>
        <w:pStyle w:val="BodyText"/>
        <w:jc w:val="center"/>
      </w:pPr>
    </w:p>
    <w:p w14:paraId="611613A0" w14:textId="77777777" w:rsidR="008D2CC0" w:rsidRPr="00F60A51" w:rsidRDefault="008D2CC0" w:rsidP="008D2CC0">
      <w:pPr>
        <w:pStyle w:val="BodyText"/>
        <w:jc w:val="center"/>
      </w:pPr>
    </w:p>
    <w:p w14:paraId="26FBBA5E" w14:textId="77777777" w:rsidR="008D2CC0" w:rsidRPr="00F60A51" w:rsidRDefault="008D2CC0" w:rsidP="008D2CC0">
      <w:pPr>
        <w:pStyle w:val="BodyText"/>
        <w:jc w:val="center"/>
        <w:sectPr w:rsidR="008D2CC0" w:rsidRPr="00F60A51">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p>
    <w:p w14:paraId="22296870" w14:textId="5C600123" w:rsidR="008D2CC0" w:rsidRPr="00395D03" w:rsidRDefault="008D2CC0" w:rsidP="00395D03">
      <w:pPr>
        <w:jc w:val="center"/>
        <w:rPr>
          <w:bCs/>
          <w:sz w:val="28"/>
          <w:szCs w:val="28"/>
        </w:rPr>
      </w:pPr>
      <w:r w:rsidRPr="00395D03">
        <w:rPr>
          <w:b/>
          <w:bCs/>
          <w:sz w:val="28"/>
          <w:szCs w:val="28"/>
        </w:rPr>
        <w:lastRenderedPageBreak/>
        <w:t>Price Schedule: Goods Manufactured in the State of Palestine</w:t>
      </w:r>
    </w:p>
    <w:tbl>
      <w:tblPr>
        <w:tblW w:w="13473" w:type="dxa"/>
        <w:tblInd w:w="3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42"/>
        <w:gridCol w:w="1707"/>
        <w:gridCol w:w="1096"/>
        <w:gridCol w:w="18"/>
        <w:gridCol w:w="807"/>
        <w:gridCol w:w="1271"/>
        <w:gridCol w:w="1146"/>
        <w:gridCol w:w="1870"/>
        <w:gridCol w:w="1639"/>
        <w:gridCol w:w="2977"/>
      </w:tblGrid>
      <w:tr w:rsidR="008D2CC0" w:rsidRPr="00F60A51" w14:paraId="6D4B5548" w14:textId="77777777" w:rsidTr="001227BC">
        <w:trPr>
          <w:cantSplit/>
          <w:trHeight w:val="1215"/>
        </w:trPr>
        <w:tc>
          <w:tcPr>
            <w:tcW w:w="4570" w:type="dxa"/>
            <w:gridSpan w:val="5"/>
            <w:tcBorders>
              <w:top w:val="double" w:sz="6" w:space="0" w:color="auto"/>
              <w:bottom w:val="nil"/>
              <w:right w:val="nil"/>
            </w:tcBorders>
          </w:tcPr>
          <w:p w14:paraId="299864AF" w14:textId="77777777" w:rsidR="008D2CC0" w:rsidRPr="00F60A51" w:rsidRDefault="008D2CC0" w:rsidP="001227BC">
            <w:pPr>
              <w:suppressAutoHyphens/>
              <w:spacing w:before="120"/>
              <w:jc w:val="center"/>
              <w:rPr>
                <w:rFonts w:asciiTheme="majorBidi" w:hAnsiTheme="majorBidi" w:cstheme="majorBidi"/>
              </w:rPr>
            </w:pPr>
          </w:p>
        </w:tc>
        <w:tc>
          <w:tcPr>
            <w:tcW w:w="5926" w:type="dxa"/>
            <w:gridSpan w:val="4"/>
            <w:tcBorders>
              <w:top w:val="double" w:sz="6" w:space="0" w:color="auto"/>
              <w:left w:val="nil"/>
              <w:bottom w:val="nil"/>
              <w:right w:val="nil"/>
            </w:tcBorders>
          </w:tcPr>
          <w:p w14:paraId="565B58CD" w14:textId="77777777" w:rsidR="008D2CC0" w:rsidRPr="00F60A51" w:rsidRDefault="008D2CC0" w:rsidP="001227BC">
            <w:pPr>
              <w:rPr>
                <w:rFonts w:asciiTheme="majorBidi" w:hAnsiTheme="majorBidi" w:cstheme="majorBidi"/>
              </w:rPr>
            </w:pPr>
            <w:proofErr w:type="gramStart"/>
            <w:r w:rsidRPr="00F60A51">
              <w:rPr>
                <w:rFonts w:asciiTheme="majorBidi" w:hAnsiTheme="majorBidi" w:cstheme="majorBidi"/>
              </w:rPr>
              <w:t>Date:_</w:t>
            </w:r>
            <w:proofErr w:type="gramEnd"/>
            <w:r w:rsidRPr="00F60A51">
              <w:rPr>
                <w:rFonts w:asciiTheme="majorBidi" w:hAnsiTheme="majorBidi" w:cstheme="majorBidi"/>
              </w:rPr>
              <w:t>____________________</w:t>
            </w:r>
          </w:p>
          <w:p w14:paraId="096A9867" w14:textId="77777777" w:rsidR="008D2CC0" w:rsidRPr="00F60A51" w:rsidRDefault="008D2CC0" w:rsidP="001227BC">
            <w:pPr>
              <w:suppressAutoHyphens/>
              <w:rPr>
                <w:rFonts w:asciiTheme="majorBidi" w:hAnsiTheme="majorBidi" w:cstheme="majorBidi"/>
              </w:rPr>
            </w:pPr>
            <w:r w:rsidRPr="00F60A51">
              <w:rPr>
                <w:rFonts w:asciiTheme="majorBidi" w:hAnsiTheme="majorBidi" w:cstheme="majorBidi"/>
              </w:rPr>
              <w:t>Bidding Process No: ________</w:t>
            </w:r>
          </w:p>
          <w:p w14:paraId="5965586B" w14:textId="77777777" w:rsidR="008D2CC0" w:rsidRPr="00F60A51" w:rsidRDefault="008D2CC0" w:rsidP="001227BC">
            <w:pPr>
              <w:suppressAutoHyphens/>
              <w:spacing w:before="240"/>
              <w:rPr>
                <w:rFonts w:asciiTheme="majorBidi" w:hAnsiTheme="majorBidi" w:cstheme="majorBidi"/>
              </w:rPr>
            </w:pPr>
            <w:r w:rsidRPr="00F60A51">
              <w:rPr>
                <w:rFonts w:asciiTheme="majorBidi" w:hAnsiTheme="majorBidi" w:cstheme="majorBidi"/>
              </w:rPr>
              <w:t>Page N</w:t>
            </w:r>
            <w:r w:rsidRPr="00F60A51">
              <w:rPr>
                <w:rFonts w:asciiTheme="majorBidi" w:hAnsiTheme="majorBidi" w:cstheme="majorBidi"/>
              </w:rPr>
              <w:sym w:font="Symbol" w:char="F0B0"/>
            </w:r>
            <w:r w:rsidRPr="00F60A51">
              <w:rPr>
                <w:rFonts w:asciiTheme="majorBidi" w:hAnsiTheme="majorBidi" w:cstheme="majorBidi"/>
              </w:rPr>
              <w:t xml:space="preserve"> ______ of ______</w:t>
            </w:r>
          </w:p>
        </w:tc>
        <w:tc>
          <w:tcPr>
            <w:tcW w:w="2977" w:type="dxa"/>
            <w:tcBorders>
              <w:top w:val="double" w:sz="6" w:space="0" w:color="auto"/>
              <w:left w:val="nil"/>
              <w:bottom w:val="nil"/>
            </w:tcBorders>
          </w:tcPr>
          <w:p w14:paraId="1FFDF922" w14:textId="77777777" w:rsidR="008D2CC0" w:rsidRPr="00F60A51" w:rsidRDefault="008D2CC0" w:rsidP="001227BC">
            <w:pPr>
              <w:suppressAutoHyphens/>
              <w:rPr>
                <w:rFonts w:asciiTheme="majorBidi" w:hAnsiTheme="majorBidi" w:cstheme="majorBidi"/>
              </w:rPr>
            </w:pPr>
          </w:p>
        </w:tc>
      </w:tr>
      <w:tr w:rsidR="008D2CC0" w:rsidRPr="00F60A51" w14:paraId="5A189B30" w14:textId="77777777" w:rsidTr="001227BC">
        <w:trPr>
          <w:cantSplit/>
          <w:trHeight w:val="435"/>
        </w:trPr>
        <w:tc>
          <w:tcPr>
            <w:tcW w:w="942" w:type="dxa"/>
            <w:tcBorders>
              <w:top w:val="double" w:sz="6" w:space="0" w:color="auto"/>
              <w:bottom w:val="double" w:sz="6" w:space="0" w:color="auto"/>
              <w:right w:val="single" w:sz="6" w:space="0" w:color="auto"/>
            </w:tcBorders>
          </w:tcPr>
          <w:p w14:paraId="7E139361"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1</w:t>
            </w:r>
          </w:p>
        </w:tc>
        <w:tc>
          <w:tcPr>
            <w:tcW w:w="1707" w:type="dxa"/>
            <w:tcBorders>
              <w:top w:val="double" w:sz="6" w:space="0" w:color="auto"/>
              <w:left w:val="single" w:sz="6" w:space="0" w:color="auto"/>
              <w:bottom w:val="double" w:sz="6" w:space="0" w:color="auto"/>
              <w:right w:val="single" w:sz="6" w:space="0" w:color="auto"/>
            </w:tcBorders>
          </w:tcPr>
          <w:p w14:paraId="5009E38D"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2</w:t>
            </w:r>
          </w:p>
        </w:tc>
        <w:tc>
          <w:tcPr>
            <w:tcW w:w="1096" w:type="dxa"/>
            <w:tcBorders>
              <w:top w:val="double" w:sz="6" w:space="0" w:color="auto"/>
              <w:left w:val="single" w:sz="6" w:space="0" w:color="auto"/>
              <w:bottom w:val="double" w:sz="6" w:space="0" w:color="auto"/>
              <w:right w:val="single" w:sz="6" w:space="0" w:color="auto"/>
            </w:tcBorders>
          </w:tcPr>
          <w:p w14:paraId="266B870B"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3</w:t>
            </w:r>
          </w:p>
        </w:tc>
        <w:tc>
          <w:tcPr>
            <w:tcW w:w="825" w:type="dxa"/>
            <w:gridSpan w:val="2"/>
            <w:tcBorders>
              <w:top w:val="double" w:sz="6" w:space="0" w:color="auto"/>
              <w:left w:val="single" w:sz="6" w:space="0" w:color="auto"/>
              <w:bottom w:val="double" w:sz="6" w:space="0" w:color="auto"/>
              <w:right w:val="single" w:sz="6" w:space="0" w:color="auto"/>
            </w:tcBorders>
          </w:tcPr>
          <w:p w14:paraId="06287D47"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4</w:t>
            </w:r>
          </w:p>
        </w:tc>
        <w:tc>
          <w:tcPr>
            <w:tcW w:w="1271" w:type="dxa"/>
            <w:tcBorders>
              <w:top w:val="double" w:sz="6" w:space="0" w:color="auto"/>
              <w:left w:val="single" w:sz="6" w:space="0" w:color="auto"/>
              <w:bottom w:val="double" w:sz="6" w:space="0" w:color="auto"/>
              <w:right w:val="single" w:sz="6" w:space="0" w:color="auto"/>
            </w:tcBorders>
          </w:tcPr>
          <w:p w14:paraId="5A5ABCD2"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5</w:t>
            </w:r>
          </w:p>
        </w:tc>
        <w:tc>
          <w:tcPr>
            <w:tcW w:w="1146" w:type="dxa"/>
            <w:tcBorders>
              <w:top w:val="double" w:sz="6" w:space="0" w:color="auto"/>
              <w:left w:val="single" w:sz="6" w:space="0" w:color="auto"/>
              <w:bottom w:val="double" w:sz="6" w:space="0" w:color="auto"/>
              <w:right w:val="single" w:sz="6" w:space="0" w:color="auto"/>
            </w:tcBorders>
          </w:tcPr>
          <w:p w14:paraId="660AAEAF"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6</w:t>
            </w:r>
          </w:p>
        </w:tc>
        <w:tc>
          <w:tcPr>
            <w:tcW w:w="1870" w:type="dxa"/>
            <w:tcBorders>
              <w:top w:val="double" w:sz="6" w:space="0" w:color="auto"/>
              <w:left w:val="single" w:sz="6" w:space="0" w:color="auto"/>
              <w:bottom w:val="double" w:sz="6" w:space="0" w:color="auto"/>
              <w:right w:val="single" w:sz="6" w:space="0" w:color="auto"/>
            </w:tcBorders>
          </w:tcPr>
          <w:p w14:paraId="42DC6D14"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7</w:t>
            </w:r>
          </w:p>
        </w:tc>
        <w:tc>
          <w:tcPr>
            <w:tcW w:w="1639" w:type="dxa"/>
            <w:tcBorders>
              <w:top w:val="double" w:sz="6" w:space="0" w:color="auto"/>
              <w:left w:val="single" w:sz="6" w:space="0" w:color="auto"/>
              <w:bottom w:val="double" w:sz="6" w:space="0" w:color="auto"/>
              <w:right w:val="single" w:sz="6" w:space="0" w:color="auto"/>
            </w:tcBorders>
          </w:tcPr>
          <w:p w14:paraId="1D517B9F"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8</w:t>
            </w:r>
          </w:p>
        </w:tc>
        <w:tc>
          <w:tcPr>
            <w:tcW w:w="2977" w:type="dxa"/>
            <w:tcBorders>
              <w:top w:val="double" w:sz="6" w:space="0" w:color="auto"/>
              <w:left w:val="single" w:sz="6" w:space="0" w:color="auto"/>
              <w:bottom w:val="double" w:sz="6" w:space="0" w:color="auto"/>
            </w:tcBorders>
          </w:tcPr>
          <w:p w14:paraId="5A00570E"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9</w:t>
            </w:r>
          </w:p>
        </w:tc>
      </w:tr>
      <w:tr w:rsidR="008D2CC0" w:rsidRPr="00F60A51" w14:paraId="78350935" w14:textId="77777777" w:rsidTr="001227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995"/>
        </w:trPr>
        <w:tc>
          <w:tcPr>
            <w:tcW w:w="942" w:type="dxa"/>
            <w:tcBorders>
              <w:top w:val="double" w:sz="6" w:space="0" w:color="auto"/>
              <w:left w:val="double" w:sz="6" w:space="0" w:color="auto"/>
              <w:bottom w:val="single" w:sz="6" w:space="0" w:color="auto"/>
              <w:right w:val="single" w:sz="6" w:space="0" w:color="auto"/>
            </w:tcBorders>
          </w:tcPr>
          <w:p w14:paraId="7D0657E0"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Line Item</w:t>
            </w:r>
          </w:p>
          <w:p w14:paraId="77662B9A"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N</w:t>
            </w:r>
            <w:r w:rsidRPr="00F60A51">
              <w:rPr>
                <w:rFonts w:asciiTheme="majorBidi" w:hAnsiTheme="majorBidi" w:cstheme="majorBidi"/>
              </w:rPr>
              <w:sym w:font="Symbol" w:char="F0B0"/>
            </w:r>
          </w:p>
        </w:tc>
        <w:tc>
          <w:tcPr>
            <w:tcW w:w="1707" w:type="dxa"/>
            <w:tcBorders>
              <w:top w:val="double" w:sz="6" w:space="0" w:color="auto"/>
              <w:left w:val="single" w:sz="6" w:space="0" w:color="auto"/>
              <w:bottom w:val="single" w:sz="6" w:space="0" w:color="auto"/>
              <w:right w:val="single" w:sz="6" w:space="0" w:color="auto"/>
            </w:tcBorders>
          </w:tcPr>
          <w:p w14:paraId="25A39D45"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 xml:space="preserve">Description of Goods </w:t>
            </w:r>
          </w:p>
        </w:tc>
        <w:tc>
          <w:tcPr>
            <w:tcW w:w="1096" w:type="dxa"/>
            <w:tcBorders>
              <w:top w:val="double" w:sz="6" w:space="0" w:color="auto"/>
              <w:left w:val="single" w:sz="6" w:space="0" w:color="auto"/>
              <w:bottom w:val="single" w:sz="6" w:space="0" w:color="auto"/>
              <w:right w:val="single" w:sz="6" w:space="0" w:color="auto"/>
            </w:tcBorders>
          </w:tcPr>
          <w:p w14:paraId="10D53051"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 xml:space="preserve">Delivery Date </w:t>
            </w:r>
          </w:p>
        </w:tc>
        <w:tc>
          <w:tcPr>
            <w:tcW w:w="825" w:type="dxa"/>
            <w:gridSpan w:val="2"/>
            <w:tcBorders>
              <w:top w:val="double" w:sz="6" w:space="0" w:color="auto"/>
              <w:left w:val="single" w:sz="6" w:space="0" w:color="auto"/>
              <w:bottom w:val="single" w:sz="6" w:space="0" w:color="auto"/>
              <w:right w:val="single" w:sz="6" w:space="0" w:color="auto"/>
            </w:tcBorders>
          </w:tcPr>
          <w:p w14:paraId="5DAB5B81"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Unit</w:t>
            </w:r>
          </w:p>
        </w:tc>
        <w:tc>
          <w:tcPr>
            <w:tcW w:w="1271" w:type="dxa"/>
            <w:tcBorders>
              <w:top w:val="double" w:sz="6" w:space="0" w:color="auto"/>
              <w:left w:val="single" w:sz="6" w:space="0" w:color="auto"/>
              <w:bottom w:val="single" w:sz="6" w:space="0" w:color="auto"/>
              <w:right w:val="single" w:sz="6" w:space="0" w:color="auto"/>
            </w:tcBorders>
          </w:tcPr>
          <w:p w14:paraId="11E25A07"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Quantities</w:t>
            </w:r>
          </w:p>
        </w:tc>
        <w:tc>
          <w:tcPr>
            <w:tcW w:w="1146" w:type="dxa"/>
            <w:tcBorders>
              <w:top w:val="double" w:sz="6" w:space="0" w:color="auto"/>
              <w:left w:val="single" w:sz="6" w:space="0" w:color="auto"/>
              <w:bottom w:val="single" w:sz="6" w:space="0" w:color="auto"/>
              <w:right w:val="single" w:sz="6" w:space="0" w:color="auto"/>
            </w:tcBorders>
          </w:tcPr>
          <w:p w14:paraId="33A4832E"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 xml:space="preserve">Unit price EXW </w:t>
            </w:r>
          </w:p>
        </w:tc>
        <w:tc>
          <w:tcPr>
            <w:tcW w:w="1870" w:type="dxa"/>
            <w:tcBorders>
              <w:top w:val="double" w:sz="6" w:space="0" w:color="auto"/>
              <w:left w:val="single" w:sz="6" w:space="0" w:color="auto"/>
              <w:bottom w:val="single" w:sz="6" w:space="0" w:color="auto"/>
              <w:right w:val="single" w:sz="6" w:space="0" w:color="auto"/>
            </w:tcBorders>
          </w:tcPr>
          <w:p w14:paraId="49493DDF"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Price per line item for inland transportation and insurance to convey the Goods to their final destination</w:t>
            </w:r>
          </w:p>
        </w:tc>
        <w:tc>
          <w:tcPr>
            <w:tcW w:w="1639" w:type="dxa"/>
            <w:tcBorders>
              <w:top w:val="double" w:sz="6" w:space="0" w:color="auto"/>
              <w:left w:val="single" w:sz="6" w:space="0" w:color="auto"/>
              <w:bottom w:val="single" w:sz="6" w:space="0" w:color="auto"/>
              <w:right w:val="single" w:sz="6" w:space="0" w:color="auto"/>
            </w:tcBorders>
          </w:tcPr>
          <w:p w14:paraId="19D77CC4"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 xml:space="preserve">Taxes and Duties payable per line item </w:t>
            </w:r>
          </w:p>
        </w:tc>
        <w:tc>
          <w:tcPr>
            <w:tcW w:w="2977" w:type="dxa"/>
            <w:tcBorders>
              <w:top w:val="double" w:sz="6" w:space="0" w:color="auto"/>
              <w:left w:val="single" w:sz="6" w:space="0" w:color="auto"/>
              <w:bottom w:val="single" w:sz="6" w:space="0" w:color="auto"/>
              <w:right w:val="double" w:sz="6" w:space="0" w:color="auto"/>
            </w:tcBorders>
          </w:tcPr>
          <w:p w14:paraId="7ADA1C21"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Total Price per line item</w:t>
            </w:r>
          </w:p>
          <w:p w14:paraId="1C760F48"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9=5*(Col. 6+7+8)</w:t>
            </w:r>
          </w:p>
        </w:tc>
      </w:tr>
      <w:tr w:rsidR="008D2CC0" w:rsidRPr="00F60A51" w14:paraId="62EBC120" w14:textId="77777777" w:rsidTr="001227BC">
        <w:trPr>
          <w:cantSplit/>
          <w:trHeight w:val="395"/>
        </w:trPr>
        <w:tc>
          <w:tcPr>
            <w:tcW w:w="942" w:type="dxa"/>
            <w:tcBorders>
              <w:top w:val="single" w:sz="6" w:space="0" w:color="auto"/>
              <w:left w:val="double" w:sz="6" w:space="0" w:color="auto"/>
              <w:bottom w:val="single" w:sz="6" w:space="0" w:color="auto"/>
              <w:right w:val="single" w:sz="6" w:space="0" w:color="auto"/>
            </w:tcBorders>
          </w:tcPr>
          <w:p w14:paraId="7C0E5E54" w14:textId="6422BDDB" w:rsidR="008D2CC0" w:rsidRPr="00F60A51" w:rsidRDefault="000D6E6E" w:rsidP="001227BC">
            <w:pPr>
              <w:suppressAutoHyphens/>
              <w:spacing w:before="60" w:after="60"/>
              <w:rPr>
                <w:rFonts w:asciiTheme="majorBidi" w:hAnsiTheme="majorBidi" w:cstheme="majorBidi"/>
              </w:rPr>
            </w:pPr>
            <w:r>
              <w:rPr>
                <w:rFonts w:asciiTheme="majorBidi" w:hAnsiTheme="majorBidi" w:cstheme="majorBidi"/>
              </w:rPr>
              <w:t>1</w:t>
            </w:r>
          </w:p>
        </w:tc>
        <w:tc>
          <w:tcPr>
            <w:tcW w:w="1707" w:type="dxa"/>
            <w:tcBorders>
              <w:top w:val="single" w:sz="6" w:space="0" w:color="auto"/>
              <w:left w:val="single" w:sz="6" w:space="0" w:color="auto"/>
              <w:bottom w:val="single" w:sz="6" w:space="0" w:color="auto"/>
              <w:right w:val="single" w:sz="6" w:space="0" w:color="auto"/>
            </w:tcBorders>
          </w:tcPr>
          <w:p w14:paraId="23DA6CFA" w14:textId="77777777" w:rsidR="000D6E6E" w:rsidRPr="006662C2" w:rsidRDefault="000D6E6E" w:rsidP="000D6E6E">
            <w:pPr>
              <w:rPr>
                <w:rFonts w:asciiTheme="majorBidi" w:hAnsiTheme="majorBidi" w:cstheme="majorBidi"/>
                <w:sz w:val="22"/>
                <w:szCs w:val="22"/>
              </w:rPr>
            </w:pPr>
            <w:r w:rsidRPr="001909B0">
              <w:rPr>
                <w:rFonts w:asciiTheme="majorBidi" w:hAnsiTheme="majorBidi" w:cstheme="majorBidi"/>
                <w:sz w:val="22"/>
                <w:szCs w:val="22"/>
              </w:rPr>
              <w:t xml:space="preserve">Supply of </w:t>
            </w:r>
            <w:r>
              <w:rPr>
                <w:rFonts w:asciiTheme="majorBidi" w:hAnsiTheme="majorBidi" w:cstheme="majorBidi"/>
                <w:sz w:val="22"/>
                <w:szCs w:val="22"/>
              </w:rPr>
              <w:t xml:space="preserve">a </w:t>
            </w:r>
            <w:r w:rsidRPr="006662C2">
              <w:rPr>
                <w:rFonts w:asciiTheme="majorBidi" w:hAnsiTheme="majorBidi" w:cstheme="majorBidi"/>
                <w:sz w:val="22"/>
                <w:szCs w:val="22"/>
              </w:rPr>
              <w:t>Power Cable Testing and Fault Location System Including Van</w:t>
            </w:r>
          </w:p>
          <w:p w14:paraId="4E45C496" w14:textId="77777777" w:rsidR="008D2CC0" w:rsidRPr="00F60A51" w:rsidRDefault="008D2CC0" w:rsidP="001227BC">
            <w:pPr>
              <w:suppressAutoHyphens/>
              <w:spacing w:before="60" w:after="60"/>
              <w:rPr>
                <w:rFonts w:asciiTheme="majorBidi" w:hAnsiTheme="majorBidi" w:cstheme="majorBidi"/>
              </w:rPr>
            </w:pPr>
          </w:p>
        </w:tc>
        <w:tc>
          <w:tcPr>
            <w:tcW w:w="1096" w:type="dxa"/>
            <w:tcBorders>
              <w:left w:val="single" w:sz="6" w:space="0" w:color="auto"/>
              <w:right w:val="single" w:sz="6" w:space="0" w:color="auto"/>
            </w:tcBorders>
          </w:tcPr>
          <w:p w14:paraId="659382EF" w14:textId="77777777" w:rsidR="008D2CC0" w:rsidRPr="00F60A51" w:rsidRDefault="008D2CC0" w:rsidP="001227BC">
            <w:pPr>
              <w:suppressAutoHyphens/>
              <w:spacing w:before="60" w:after="60"/>
              <w:rPr>
                <w:rFonts w:asciiTheme="majorBidi" w:hAnsiTheme="majorBidi" w:cstheme="majorBidi"/>
              </w:rPr>
            </w:pPr>
          </w:p>
        </w:tc>
        <w:tc>
          <w:tcPr>
            <w:tcW w:w="825" w:type="dxa"/>
            <w:gridSpan w:val="2"/>
            <w:tcBorders>
              <w:left w:val="single" w:sz="6" w:space="0" w:color="auto"/>
              <w:right w:val="single" w:sz="6" w:space="0" w:color="auto"/>
            </w:tcBorders>
          </w:tcPr>
          <w:p w14:paraId="6CE1CB18" w14:textId="77777777" w:rsidR="008D2CC0" w:rsidRDefault="008D2CC0" w:rsidP="001227BC">
            <w:pPr>
              <w:suppressAutoHyphens/>
              <w:spacing w:before="60" w:after="60"/>
              <w:rPr>
                <w:rFonts w:asciiTheme="majorBidi" w:hAnsiTheme="majorBidi" w:cstheme="majorBidi"/>
              </w:rPr>
            </w:pPr>
          </w:p>
          <w:p w14:paraId="0B5C3101" w14:textId="77777777" w:rsidR="000D6E6E" w:rsidRDefault="000D6E6E" w:rsidP="001227BC">
            <w:pPr>
              <w:suppressAutoHyphens/>
              <w:spacing w:before="60" w:after="60"/>
              <w:rPr>
                <w:rFonts w:asciiTheme="majorBidi" w:hAnsiTheme="majorBidi" w:cstheme="majorBidi"/>
              </w:rPr>
            </w:pPr>
          </w:p>
          <w:p w14:paraId="6712FFDC" w14:textId="549C804E" w:rsidR="000D6E6E" w:rsidRPr="00F60A51" w:rsidRDefault="000D6E6E" w:rsidP="001227BC">
            <w:pPr>
              <w:suppressAutoHyphens/>
              <w:spacing w:before="60" w:after="60"/>
              <w:rPr>
                <w:rFonts w:asciiTheme="majorBidi" w:hAnsiTheme="majorBidi" w:cstheme="majorBidi"/>
              </w:rPr>
            </w:pPr>
            <w:r>
              <w:rPr>
                <w:rFonts w:asciiTheme="majorBidi" w:hAnsiTheme="majorBidi" w:cstheme="majorBidi"/>
              </w:rPr>
              <w:t>Van</w:t>
            </w:r>
          </w:p>
        </w:tc>
        <w:tc>
          <w:tcPr>
            <w:tcW w:w="1271" w:type="dxa"/>
            <w:tcBorders>
              <w:top w:val="single" w:sz="6" w:space="0" w:color="auto"/>
              <w:left w:val="single" w:sz="6" w:space="0" w:color="auto"/>
              <w:bottom w:val="single" w:sz="6" w:space="0" w:color="auto"/>
              <w:right w:val="single" w:sz="6" w:space="0" w:color="auto"/>
            </w:tcBorders>
          </w:tcPr>
          <w:p w14:paraId="12753F87" w14:textId="77777777" w:rsidR="008D2CC0" w:rsidRDefault="008D2CC0" w:rsidP="001227BC">
            <w:pPr>
              <w:suppressAutoHyphens/>
              <w:spacing w:before="60" w:after="60"/>
              <w:rPr>
                <w:rFonts w:asciiTheme="majorBidi" w:hAnsiTheme="majorBidi" w:cstheme="majorBidi"/>
              </w:rPr>
            </w:pPr>
          </w:p>
          <w:p w14:paraId="6B976379" w14:textId="77777777" w:rsidR="000D6E6E" w:rsidRDefault="000D6E6E" w:rsidP="001227BC">
            <w:pPr>
              <w:suppressAutoHyphens/>
              <w:spacing w:before="60" w:after="60"/>
              <w:rPr>
                <w:rFonts w:asciiTheme="majorBidi" w:hAnsiTheme="majorBidi" w:cstheme="majorBidi"/>
              </w:rPr>
            </w:pPr>
          </w:p>
          <w:p w14:paraId="5EEE907C" w14:textId="29D00634" w:rsidR="000D6E6E" w:rsidRPr="00F60A51" w:rsidRDefault="000D6E6E" w:rsidP="001227BC">
            <w:pPr>
              <w:suppressAutoHyphens/>
              <w:spacing w:before="60" w:after="60"/>
              <w:rPr>
                <w:rFonts w:asciiTheme="majorBidi" w:hAnsiTheme="majorBidi" w:cstheme="majorBidi"/>
              </w:rPr>
            </w:pPr>
            <w:r>
              <w:rPr>
                <w:rFonts w:asciiTheme="majorBidi" w:hAnsiTheme="majorBidi" w:cstheme="majorBidi"/>
              </w:rPr>
              <w:t>1</w:t>
            </w:r>
          </w:p>
        </w:tc>
        <w:tc>
          <w:tcPr>
            <w:tcW w:w="1146" w:type="dxa"/>
            <w:tcBorders>
              <w:top w:val="single" w:sz="6" w:space="0" w:color="auto"/>
              <w:left w:val="single" w:sz="6" w:space="0" w:color="auto"/>
              <w:bottom w:val="single" w:sz="6" w:space="0" w:color="auto"/>
              <w:right w:val="single" w:sz="6" w:space="0" w:color="auto"/>
            </w:tcBorders>
          </w:tcPr>
          <w:p w14:paraId="0129BEAA" w14:textId="77777777" w:rsidR="008D2CC0" w:rsidRPr="00F60A51" w:rsidRDefault="008D2CC0" w:rsidP="001227BC">
            <w:pPr>
              <w:suppressAutoHyphens/>
              <w:spacing w:before="60" w:after="60"/>
              <w:rPr>
                <w:rFonts w:asciiTheme="majorBidi" w:hAnsiTheme="majorBidi" w:cstheme="majorBidi"/>
              </w:rPr>
            </w:pPr>
          </w:p>
        </w:tc>
        <w:tc>
          <w:tcPr>
            <w:tcW w:w="1870" w:type="dxa"/>
            <w:tcBorders>
              <w:top w:val="single" w:sz="6" w:space="0" w:color="auto"/>
              <w:left w:val="single" w:sz="6" w:space="0" w:color="auto"/>
              <w:bottom w:val="single" w:sz="6" w:space="0" w:color="auto"/>
              <w:right w:val="single" w:sz="6" w:space="0" w:color="auto"/>
            </w:tcBorders>
          </w:tcPr>
          <w:p w14:paraId="39843C86" w14:textId="77777777" w:rsidR="008D2CC0" w:rsidRPr="00F60A51" w:rsidRDefault="008D2CC0" w:rsidP="001227BC">
            <w:pPr>
              <w:suppressAutoHyphens/>
              <w:spacing w:before="60" w:after="60"/>
              <w:rPr>
                <w:rFonts w:asciiTheme="majorBidi" w:hAnsiTheme="majorBidi" w:cstheme="majorBidi"/>
              </w:rPr>
            </w:pPr>
          </w:p>
        </w:tc>
        <w:tc>
          <w:tcPr>
            <w:tcW w:w="1639" w:type="dxa"/>
            <w:tcBorders>
              <w:top w:val="single" w:sz="6" w:space="0" w:color="auto"/>
              <w:left w:val="single" w:sz="6" w:space="0" w:color="auto"/>
              <w:bottom w:val="single" w:sz="6" w:space="0" w:color="auto"/>
              <w:right w:val="single" w:sz="6" w:space="0" w:color="auto"/>
            </w:tcBorders>
          </w:tcPr>
          <w:p w14:paraId="2112C670" w14:textId="77777777" w:rsidR="008D2CC0" w:rsidRPr="00F60A51" w:rsidRDefault="008D2CC0" w:rsidP="001227BC">
            <w:pPr>
              <w:suppressAutoHyphens/>
              <w:spacing w:before="60" w:after="60"/>
              <w:rPr>
                <w:rFonts w:asciiTheme="majorBidi" w:hAnsiTheme="majorBidi" w:cstheme="majorBidi"/>
              </w:rPr>
            </w:pPr>
          </w:p>
        </w:tc>
        <w:tc>
          <w:tcPr>
            <w:tcW w:w="2977" w:type="dxa"/>
            <w:tcBorders>
              <w:top w:val="single" w:sz="6" w:space="0" w:color="auto"/>
              <w:left w:val="single" w:sz="6" w:space="0" w:color="auto"/>
              <w:bottom w:val="single" w:sz="6" w:space="0" w:color="auto"/>
              <w:right w:val="double" w:sz="6" w:space="0" w:color="auto"/>
            </w:tcBorders>
          </w:tcPr>
          <w:p w14:paraId="685368E3" w14:textId="77777777" w:rsidR="008D2CC0" w:rsidRPr="00F60A51" w:rsidRDefault="008D2CC0" w:rsidP="001227BC">
            <w:pPr>
              <w:suppressAutoHyphens/>
              <w:spacing w:before="60" w:after="60"/>
              <w:rPr>
                <w:rFonts w:asciiTheme="majorBidi" w:hAnsiTheme="majorBidi" w:cstheme="majorBidi"/>
              </w:rPr>
            </w:pPr>
          </w:p>
        </w:tc>
      </w:tr>
      <w:tr w:rsidR="008D2CC0" w:rsidRPr="00F60A51" w14:paraId="35879B6D" w14:textId="77777777" w:rsidTr="001227BC">
        <w:trPr>
          <w:cantSplit/>
          <w:trHeight w:val="50"/>
        </w:trPr>
        <w:tc>
          <w:tcPr>
            <w:tcW w:w="3763" w:type="dxa"/>
            <w:gridSpan w:val="4"/>
            <w:tcBorders>
              <w:top w:val="double" w:sz="6" w:space="0" w:color="auto"/>
              <w:left w:val="nil"/>
              <w:bottom w:val="nil"/>
              <w:right w:val="double" w:sz="6" w:space="0" w:color="auto"/>
            </w:tcBorders>
          </w:tcPr>
          <w:p w14:paraId="336B6769" w14:textId="77777777" w:rsidR="008D2CC0" w:rsidRPr="00F60A51" w:rsidRDefault="008D2CC0" w:rsidP="001227BC">
            <w:pPr>
              <w:suppressAutoHyphens/>
              <w:rPr>
                <w:rFonts w:asciiTheme="majorBidi" w:hAnsiTheme="majorBidi" w:cstheme="majorBidi"/>
              </w:rPr>
            </w:pPr>
          </w:p>
        </w:tc>
        <w:tc>
          <w:tcPr>
            <w:tcW w:w="9710" w:type="dxa"/>
            <w:gridSpan w:val="6"/>
            <w:tcBorders>
              <w:top w:val="double" w:sz="6" w:space="0" w:color="auto"/>
              <w:left w:val="double" w:sz="6" w:space="0" w:color="auto"/>
              <w:bottom w:val="double" w:sz="6" w:space="0" w:color="auto"/>
              <w:right w:val="double" w:sz="6" w:space="0" w:color="auto"/>
            </w:tcBorders>
          </w:tcPr>
          <w:p w14:paraId="3A6AFD63" w14:textId="06A810FE" w:rsidR="008D2CC0" w:rsidRPr="00F60A51" w:rsidRDefault="008D2CC0" w:rsidP="001227BC">
            <w:pPr>
              <w:suppressAutoHyphens/>
              <w:spacing w:before="60" w:after="60"/>
              <w:rPr>
                <w:rFonts w:asciiTheme="majorBidi" w:hAnsiTheme="majorBidi" w:cstheme="majorBidi"/>
              </w:rPr>
            </w:pPr>
            <w:r w:rsidRPr="00F60A51">
              <w:rPr>
                <w:rFonts w:asciiTheme="majorBidi" w:hAnsiTheme="majorBidi" w:cstheme="majorBidi"/>
              </w:rPr>
              <w:t>Total Price for Goods</w:t>
            </w:r>
            <w:r w:rsidR="000D6E6E">
              <w:rPr>
                <w:rFonts w:asciiTheme="majorBidi" w:hAnsiTheme="majorBidi" w:cstheme="majorBidi"/>
              </w:rPr>
              <w:t>:</w:t>
            </w:r>
          </w:p>
        </w:tc>
      </w:tr>
      <w:tr w:rsidR="008D2CC0" w:rsidRPr="00F60A51" w14:paraId="5E6D1EB8" w14:textId="77777777" w:rsidTr="001227BC">
        <w:trPr>
          <w:cantSplit/>
          <w:trHeight w:hRule="exact" w:val="501"/>
        </w:trPr>
        <w:tc>
          <w:tcPr>
            <w:tcW w:w="13473" w:type="dxa"/>
            <w:gridSpan w:val="10"/>
            <w:tcBorders>
              <w:top w:val="nil"/>
              <w:left w:val="nil"/>
              <w:bottom w:val="nil"/>
              <w:right w:val="nil"/>
            </w:tcBorders>
          </w:tcPr>
          <w:p w14:paraId="2E6283FC" w14:textId="77777777" w:rsidR="008D2CC0" w:rsidRPr="00F60A51" w:rsidRDefault="008D2CC0" w:rsidP="001227BC">
            <w:pPr>
              <w:suppressAutoHyphens/>
              <w:spacing w:before="100"/>
              <w:rPr>
                <w:rFonts w:asciiTheme="majorBidi" w:hAnsiTheme="majorBidi" w:cstheme="majorBidi"/>
                <w:i/>
                <w:iCs/>
                <w:sz w:val="23"/>
                <w:szCs w:val="23"/>
              </w:rPr>
            </w:pPr>
          </w:p>
          <w:p w14:paraId="146E16CB" w14:textId="77777777" w:rsidR="008D2CC0" w:rsidRPr="00F60A51" w:rsidRDefault="008D2CC0" w:rsidP="001227BC">
            <w:pPr>
              <w:suppressAutoHyphens/>
              <w:spacing w:before="100"/>
              <w:rPr>
                <w:rFonts w:asciiTheme="majorBidi" w:hAnsiTheme="majorBidi" w:cstheme="majorBidi"/>
                <w:sz w:val="23"/>
                <w:szCs w:val="23"/>
              </w:rPr>
            </w:pPr>
            <w:r w:rsidRPr="00F60A51">
              <w:rPr>
                <w:rFonts w:asciiTheme="majorBidi" w:hAnsiTheme="majorBidi" w:cstheme="majorBidi"/>
                <w:sz w:val="23"/>
                <w:szCs w:val="23"/>
              </w:rPr>
              <w:t xml:space="preserve">Date </w:t>
            </w:r>
            <w:r w:rsidRPr="00F60A51">
              <w:rPr>
                <w:rFonts w:asciiTheme="majorBidi" w:hAnsiTheme="majorBidi" w:cstheme="majorBidi"/>
                <w:i/>
                <w:iCs/>
                <w:sz w:val="23"/>
                <w:szCs w:val="23"/>
              </w:rPr>
              <w:t>[insert date]</w:t>
            </w:r>
          </w:p>
        </w:tc>
      </w:tr>
    </w:tbl>
    <w:p w14:paraId="1B4062CB" w14:textId="77777777" w:rsidR="008D2CC0" w:rsidRPr="00F60A51" w:rsidRDefault="008D2CC0" w:rsidP="008D2CC0">
      <w:pPr>
        <w:suppressAutoHyphens/>
        <w:spacing w:before="100"/>
        <w:ind w:hanging="284"/>
        <w:rPr>
          <w:rFonts w:asciiTheme="majorBidi" w:hAnsiTheme="majorBidi" w:cstheme="majorBidi"/>
          <w:i/>
          <w:iCs/>
          <w:sz w:val="23"/>
          <w:szCs w:val="23"/>
        </w:rPr>
      </w:pPr>
      <w:r w:rsidRPr="00F60A51">
        <w:rPr>
          <w:rFonts w:asciiTheme="majorBidi" w:hAnsiTheme="majorBidi" w:cstheme="majorBidi"/>
          <w:sz w:val="23"/>
          <w:szCs w:val="23"/>
        </w:rPr>
        <w:t xml:space="preserve">           Name of Bidder: </w:t>
      </w:r>
      <w:r w:rsidRPr="00F60A51">
        <w:rPr>
          <w:rFonts w:asciiTheme="majorBidi" w:hAnsiTheme="majorBidi" w:cstheme="majorBidi"/>
          <w:i/>
          <w:iCs/>
          <w:sz w:val="23"/>
          <w:szCs w:val="23"/>
        </w:rPr>
        <w:t>[insert complete name of Bidder]:</w:t>
      </w:r>
      <w:r w:rsidRPr="00F60A51">
        <w:rPr>
          <w:rFonts w:asciiTheme="majorBidi" w:hAnsiTheme="majorBidi" w:cstheme="majorBidi"/>
          <w:i/>
          <w:iCs/>
          <w:sz w:val="23"/>
          <w:szCs w:val="23"/>
        </w:rPr>
        <w:tab/>
        <w:t xml:space="preserve">                                 </w:t>
      </w:r>
      <w:r w:rsidRPr="00F60A51">
        <w:rPr>
          <w:rFonts w:asciiTheme="majorBidi" w:hAnsiTheme="majorBidi" w:cstheme="majorBidi"/>
          <w:sz w:val="23"/>
          <w:szCs w:val="23"/>
        </w:rPr>
        <w:t xml:space="preserve">Signature of Bidder </w:t>
      </w:r>
      <w:r w:rsidRPr="00F60A51">
        <w:rPr>
          <w:rFonts w:asciiTheme="majorBidi" w:hAnsiTheme="majorBidi" w:cstheme="majorBidi"/>
          <w:i/>
          <w:iCs/>
          <w:sz w:val="23"/>
          <w:szCs w:val="23"/>
        </w:rPr>
        <w:t xml:space="preserve">[signature of person signing the Bid] </w:t>
      </w:r>
    </w:p>
    <w:p w14:paraId="101AD972" w14:textId="77777777" w:rsidR="008D2CC0" w:rsidRPr="00F60A51" w:rsidRDefault="008D2CC0" w:rsidP="008D2CC0">
      <w:pPr>
        <w:ind w:left="-284"/>
        <w:rPr>
          <w:rFonts w:asciiTheme="majorBidi" w:hAnsiTheme="majorBidi" w:cstheme="majorBidi"/>
          <w:i/>
          <w:iCs/>
          <w:szCs w:val="24"/>
        </w:rPr>
      </w:pPr>
      <w:r w:rsidRPr="00F60A51">
        <w:rPr>
          <w:rFonts w:asciiTheme="majorBidi" w:hAnsiTheme="majorBidi" w:cstheme="majorBidi"/>
        </w:rPr>
        <w:t xml:space="preserve">           </w:t>
      </w:r>
      <w:r w:rsidRPr="00F60A51">
        <w:rPr>
          <w:rFonts w:asciiTheme="majorBidi" w:hAnsiTheme="majorBidi" w:cstheme="majorBidi"/>
          <w:szCs w:val="24"/>
        </w:rPr>
        <w:t xml:space="preserve">Date: </w:t>
      </w:r>
      <w:r w:rsidRPr="00F60A51">
        <w:rPr>
          <w:rFonts w:asciiTheme="majorBidi" w:hAnsiTheme="majorBidi" w:cstheme="majorBidi"/>
          <w:i/>
          <w:iCs/>
          <w:szCs w:val="24"/>
        </w:rPr>
        <w:t>[insert date]</w:t>
      </w:r>
    </w:p>
    <w:tbl>
      <w:tblPr>
        <w:tblW w:w="14839" w:type="dxa"/>
        <w:tblInd w:w="-95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0"/>
        <w:gridCol w:w="239"/>
        <w:gridCol w:w="1083"/>
        <w:gridCol w:w="1089"/>
        <w:gridCol w:w="1089"/>
        <w:gridCol w:w="1134"/>
        <w:gridCol w:w="1275"/>
        <w:gridCol w:w="1418"/>
        <w:gridCol w:w="2126"/>
        <w:gridCol w:w="1275"/>
        <w:gridCol w:w="426"/>
        <w:gridCol w:w="1417"/>
        <w:gridCol w:w="1418"/>
      </w:tblGrid>
      <w:tr w:rsidR="008D2CC0" w:rsidRPr="00F60A51" w14:paraId="679118FA" w14:textId="77777777" w:rsidTr="00EE0079">
        <w:trPr>
          <w:cantSplit/>
          <w:trHeight w:val="140"/>
        </w:trPr>
        <w:tc>
          <w:tcPr>
            <w:tcW w:w="1089" w:type="dxa"/>
            <w:gridSpan w:val="2"/>
            <w:tcBorders>
              <w:top w:val="nil"/>
              <w:left w:val="nil"/>
              <w:bottom w:val="nil"/>
              <w:right w:val="nil"/>
            </w:tcBorders>
          </w:tcPr>
          <w:p w14:paraId="711499C4" w14:textId="77777777" w:rsidR="008D2CC0" w:rsidRPr="00F60A51" w:rsidRDefault="008D2CC0" w:rsidP="001227BC">
            <w:pPr>
              <w:pStyle w:val="SectionVHeader"/>
              <w:rPr>
                <w:rFonts w:asciiTheme="majorBidi" w:hAnsiTheme="majorBidi" w:cstheme="majorBidi"/>
                <w:sz w:val="28"/>
                <w:szCs w:val="28"/>
              </w:rPr>
            </w:pPr>
          </w:p>
        </w:tc>
        <w:tc>
          <w:tcPr>
            <w:tcW w:w="13750" w:type="dxa"/>
            <w:gridSpan w:val="11"/>
            <w:tcBorders>
              <w:top w:val="nil"/>
              <w:left w:val="nil"/>
              <w:bottom w:val="nil"/>
              <w:right w:val="nil"/>
            </w:tcBorders>
          </w:tcPr>
          <w:p w14:paraId="7801D1FA" w14:textId="77777777" w:rsidR="000D6E6E" w:rsidRDefault="000D6E6E" w:rsidP="00395D03">
            <w:pPr>
              <w:jc w:val="center"/>
              <w:rPr>
                <w:b/>
                <w:bCs/>
                <w:sz w:val="28"/>
                <w:szCs w:val="28"/>
              </w:rPr>
            </w:pPr>
          </w:p>
          <w:p w14:paraId="2A553381" w14:textId="3815DACA" w:rsidR="000D6E6E" w:rsidRDefault="000D6E6E" w:rsidP="00395D03">
            <w:pPr>
              <w:jc w:val="center"/>
              <w:rPr>
                <w:b/>
                <w:bCs/>
                <w:sz w:val="28"/>
                <w:szCs w:val="28"/>
              </w:rPr>
            </w:pPr>
          </w:p>
          <w:p w14:paraId="39774CE0" w14:textId="30CD10E2" w:rsidR="00007C1A" w:rsidRDefault="00007C1A" w:rsidP="00395D03">
            <w:pPr>
              <w:jc w:val="center"/>
              <w:rPr>
                <w:b/>
                <w:bCs/>
                <w:sz w:val="28"/>
                <w:szCs w:val="28"/>
              </w:rPr>
            </w:pPr>
          </w:p>
          <w:p w14:paraId="460D69F8" w14:textId="0BA72DF5" w:rsidR="00007C1A" w:rsidRDefault="00007C1A" w:rsidP="00395D03">
            <w:pPr>
              <w:jc w:val="center"/>
              <w:rPr>
                <w:b/>
                <w:bCs/>
                <w:sz w:val="28"/>
                <w:szCs w:val="28"/>
              </w:rPr>
            </w:pPr>
          </w:p>
          <w:p w14:paraId="279AC1D5" w14:textId="77777777" w:rsidR="00007C1A" w:rsidRDefault="00007C1A" w:rsidP="00395D03">
            <w:pPr>
              <w:jc w:val="center"/>
              <w:rPr>
                <w:b/>
                <w:bCs/>
                <w:sz w:val="28"/>
                <w:szCs w:val="28"/>
              </w:rPr>
            </w:pPr>
          </w:p>
          <w:p w14:paraId="3E5BEC9D" w14:textId="78A0A1FB" w:rsidR="008D2CC0" w:rsidRPr="00395D03" w:rsidRDefault="008D2CC0" w:rsidP="00395D03">
            <w:pPr>
              <w:jc w:val="center"/>
              <w:rPr>
                <w:bCs/>
                <w:sz w:val="28"/>
                <w:szCs w:val="28"/>
              </w:rPr>
            </w:pPr>
            <w:r w:rsidRPr="00395D03">
              <w:rPr>
                <w:b/>
                <w:bCs/>
                <w:sz w:val="28"/>
                <w:szCs w:val="28"/>
              </w:rPr>
              <w:t>Price Schedule: Goods Manufactured Outside the State of Palestine</w:t>
            </w:r>
          </w:p>
        </w:tc>
      </w:tr>
      <w:tr w:rsidR="008D2CC0" w:rsidRPr="00F60A51" w14:paraId="31918BC8" w14:textId="77777777" w:rsidTr="00EE0079">
        <w:trPr>
          <w:cantSplit/>
          <w:trHeight w:val="1251"/>
        </w:trPr>
        <w:tc>
          <w:tcPr>
            <w:tcW w:w="1089" w:type="dxa"/>
            <w:gridSpan w:val="2"/>
            <w:tcBorders>
              <w:top w:val="double" w:sz="6" w:space="0" w:color="auto"/>
              <w:bottom w:val="nil"/>
              <w:right w:val="nil"/>
            </w:tcBorders>
          </w:tcPr>
          <w:p w14:paraId="447815C6" w14:textId="77777777" w:rsidR="008D2CC0" w:rsidRPr="00F60A51" w:rsidRDefault="008D2CC0" w:rsidP="001227BC">
            <w:pPr>
              <w:suppressAutoHyphens/>
              <w:jc w:val="center"/>
              <w:rPr>
                <w:rFonts w:asciiTheme="majorBidi" w:hAnsiTheme="majorBidi" w:cstheme="majorBidi"/>
                <w:sz w:val="23"/>
                <w:szCs w:val="23"/>
              </w:rPr>
            </w:pPr>
          </w:p>
        </w:tc>
        <w:tc>
          <w:tcPr>
            <w:tcW w:w="3261" w:type="dxa"/>
            <w:gridSpan w:val="3"/>
            <w:tcBorders>
              <w:top w:val="double" w:sz="6" w:space="0" w:color="auto"/>
              <w:bottom w:val="nil"/>
              <w:right w:val="nil"/>
            </w:tcBorders>
          </w:tcPr>
          <w:p w14:paraId="4DE8166F" w14:textId="77777777" w:rsidR="008D2CC0" w:rsidRPr="00F60A51" w:rsidRDefault="008D2CC0" w:rsidP="001227BC">
            <w:pPr>
              <w:suppressAutoHyphens/>
              <w:jc w:val="center"/>
              <w:rPr>
                <w:rFonts w:asciiTheme="majorBidi" w:hAnsiTheme="majorBidi" w:cstheme="majorBidi"/>
                <w:sz w:val="23"/>
                <w:szCs w:val="23"/>
              </w:rPr>
            </w:pPr>
          </w:p>
        </w:tc>
        <w:tc>
          <w:tcPr>
            <w:tcW w:w="7228" w:type="dxa"/>
            <w:gridSpan w:val="5"/>
            <w:tcBorders>
              <w:top w:val="double" w:sz="6" w:space="0" w:color="auto"/>
              <w:left w:val="nil"/>
              <w:bottom w:val="nil"/>
              <w:right w:val="nil"/>
            </w:tcBorders>
          </w:tcPr>
          <w:p w14:paraId="5BB1816E" w14:textId="77777777" w:rsidR="008D2CC0" w:rsidRPr="00F60A51" w:rsidRDefault="008D2CC0" w:rsidP="001227BC">
            <w:pPr>
              <w:rPr>
                <w:rFonts w:asciiTheme="majorBidi" w:hAnsiTheme="majorBidi" w:cstheme="majorBidi"/>
                <w:sz w:val="23"/>
                <w:szCs w:val="23"/>
              </w:rPr>
            </w:pPr>
            <w:r w:rsidRPr="00F60A51">
              <w:rPr>
                <w:rFonts w:asciiTheme="majorBidi" w:hAnsiTheme="majorBidi" w:cstheme="majorBidi"/>
                <w:sz w:val="23"/>
                <w:szCs w:val="23"/>
              </w:rPr>
              <w:t>Date: _________________________</w:t>
            </w:r>
          </w:p>
          <w:p w14:paraId="43BF4263" w14:textId="77777777" w:rsidR="008D2CC0" w:rsidRPr="00F60A51" w:rsidRDefault="008D2CC0" w:rsidP="001227BC">
            <w:pPr>
              <w:suppressAutoHyphens/>
              <w:rPr>
                <w:rFonts w:asciiTheme="majorBidi" w:hAnsiTheme="majorBidi" w:cstheme="majorBidi"/>
                <w:sz w:val="23"/>
                <w:szCs w:val="23"/>
              </w:rPr>
            </w:pPr>
            <w:r w:rsidRPr="00F60A51">
              <w:rPr>
                <w:rFonts w:asciiTheme="majorBidi" w:hAnsiTheme="majorBidi" w:cstheme="majorBidi"/>
                <w:sz w:val="23"/>
                <w:szCs w:val="23"/>
              </w:rPr>
              <w:t>Bidding Process No: _____________________</w:t>
            </w:r>
          </w:p>
          <w:p w14:paraId="1B62993F" w14:textId="77777777" w:rsidR="008D2CC0" w:rsidRPr="00F60A51" w:rsidRDefault="008D2CC0" w:rsidP="001227BC">
            <w:pPr>
              <w:suppressAutoHyphens/>
              <w:spacing w:before="240"/>
              <w:rPr>
                <w:rFonts w:asciiTheme="majorBidi" w:hAnsiTheme="majorBidi" w:cstheme="majorBidi"/>
                <w:sz w:val="23"/>
                <w:szCs w:val="23"/>
              </w:rPr>
            </w:pPr>
            <w:r w:rsidRPr="00F60A51">
              <w:rPr>
                <w:rFonts w:asciiTheme="majorBidi" w:hAnsiTheme="majorBidi" w:cstheme="majorBidi"/>
                <w:sz w:val="23"/>
                <w:szCs w:val="23"/>
              </w:rPr>
              <w:t>Page N</w:t>
            </w:r>
            <w:r w:rsidRPr="00F60A51">
              <w:rPr>
                <w:rFonts w:asciiTheme="majorBidi" w:hAnsiTheme="majorBidi" w:cstheme="majorBidi"/>
                <w:sz w:val="23"/>
                <w:szCs w:val="23"/>
              </w:rPr>
              <w:sym w:font="Symbol" w:char="F0B0"/>
            </w:r>
            <w:r w:rsidRPr="00F60A51">
              <w:rPr>
                <w:rFonts w:asciiTheme="majorBidi" w:hAnsiTheme="majorBidi" w:cstheme="majorBidi"/>
                <w:sz w:val="23"/>
                <w:szCs w:val="23"/>
              </w:rPr>
              <w:t xml:space="preserve"> ______ of ______</w:t>
            </w:r>
          </w:p>
        </w:tc>
        <w:tc>
          <w:tcPr>
            <w:tcW w:w="3261" w:type="dxa"/>
            <w:gridSpan w:val="3"/>
            <w:tcBorders>
              <w:top w:val="double" w:sz="6" w:space="0" w:color="auto"/>
              <w:left w:val="nil"/>
              <w:bottom w:val="nil"/>
            </w:tcBorders>
          </w:tcPr>
          <w:p w14:paraId="309DD217" w14:textId="77777777" w:rsidR="008D2CC0" w:rsidRPr="00F60A51" w:rsidRDefault="008D2CC0" w:rsidP="001227BC">
            <w:pPr>
              <w:suppressAutoHyphens/>
              <w:rPr>
                <w:rFonts w:asciiTheme="majorBidi" w:hAnsiTheme="majorBidi" w:cstheme="majorBidi"/>
              </w:rPr>
            </w:pPr>
          </w:p>
        </w:tc>
      </w:tr>
      <w:tr w:rsidR="008D2CC0" w:rsidRPr="00F60A51" w14:paraId="05BA0792" w14:textId="77777777" w:rsidTr="00EE0079">
        <w:trPr>
          <w:cantSplit/>
        </w:trPr>
        <w:tc>
          <w:tcPr>
            <w:tcW w:w="850" w:type="dxa"/>
            <w:tcBorders>
              <w:top w:val="double" w:sz="6" w:space="0" w:color="auto"/>
              <w:bottom w:val="double" w:sz="6" w:space="0" w:color="auto"/>
              <w:right w:val="single" w:sz="6" w:space="0" w:color="auto"/>
            </w:tcBorders>
          </w:tcPr>
          <w:p w14:paraId="37AC3FD0"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1</w:t>
            </w:r>
          </w:p>
        </w:tc>
        <w:tc>
          <w:tcPr>
            <w:tcW w:w="1322" w:type="dxa"/>
            <w:gridSpan w:val="2"/>
            <w:tcBorders>
              <w:top w:val="double" w:sz="6" w:space="0" w:color="auto"/>
              <w:left w:val="single" w:sz="6" w:space="0" w:color="auto"/>
              <w:bottom w:val="double" w:sz="6" w:space="0" w:color="auto"/>
              <w:right w:val="single" w:sz="6" w:space="0" w:color="auto"/>
            </w:tcBorders>
          </w:tcPr>
          <w:p w14:paraId="6618E554"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2</w:t>
            </w:r>
          </w:p>
        </w:tc>
        <w:tc>
          <w:tcPr>
            <w:tcW w:w="1089" w:type="dxa"/>
            <w:tcBorders>
              <w:top w:val="double" w:sz="6" w:space="0" w:color="auto"/>
              <w:left w:val="single" w:sz="6" w:space="0" w:color="auto"/>
              <w:bottom w:val="double" w:sz="6" w:space="0" w:color="auto"/>
              <w:right w:val="single" w:sz="6" w:space="0" w:color="auto"/>
            </w:tcBorders>
          </w:tcPr>
          <w:p w14:paraId="6422AE64"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3</w:t>
            </w:r>
          </w:p>
        </w:tc>
        <w:tc>
          <w:tcPr>
            <w:tcW w:w="1089" w:type="dxa"/>
            <w:tcBorders>
              <w:top w:val="double" w:sz="6" w:space="0" w:color="auto"/>
              <w:left w:val="single" w:sz="6" w:space="0" w:color="auto"/>
              <w:bottom w:val="double" w:sz="6" w:space="0" w:color="auto"/>
              <w:right w:val="single" w:sz="6" w:space="0" w:color="auto"/>
            </w:tcBorders>
          </w:tcPr>
          <w:p w14:paraId="21891B3B"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4</w:t>
            </w:r>
          </w:p>
        </w:tc>
        <w:tc>
          <w:tcPr>
            <w:tcW w:w="2409" w:type="dxa"/>
            <w:gridSpan w:val="2"/>
            <w:tcBorders>
              <w:top w:val="double" w:sz="6" w:space="0" w:color="auto"/>
              <w:left w:val="single" w:sz="6" w:space="0" w:color="auto"/>
              <w:bottom w:val="double" w:sz="6" w:space="0" w:color="auto"/>
              <w:right w:val="single" w:sz="6" w:space="0" w:color="auto"/>
            </w:tcBorders>
          </w:tcPr>
          <w:p w14:paraId="23E6654D"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5</w:t>
            </w:r>
          </w:p>
        </w:tc>
        <w:tc>
          <w:tcPr>
            <w:tcW w:w="1418" w:type="dxa"/>
            <w:tcBorders>
              <w:top w:val="double" w:sz="6" w:space="0" w:color="auto"/>
              <w:left w:val="single" w:sz="6" w:space="0" w:color="auto"/>
              <w:bottom w:val="double" w:sz="6" w:space="0" w:color="auto"/>
              <w:right w:val="single" w:sz="6" w:space="0" w:color="auto"/>
            </w:tcBorders>
          </w:tcPr>
          <w:p w14:paraId="58C8FDA8"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6</w:t>
            </w:r>
          </w:p>
        </w:tc>
        <w:tc>
          <w:tcPr>
            <w:tcW w:w="2126" w:type="dxa"/>
            <w:tcBorders>
              <w:top w:val="double" w:sz="6" w:space="0" w:color="auto"/>
              <w:left w:val="single" w:sz="6" w:space="0" w:color="auto"/>
              <w:bottom w:val="double" w:sz="6" w:space="0" w:color="auto"/>
              <w:right w:val="single" w:sz="6" w:space="0" w:color="auto"/>
            </w:tcBorders>
          </w:tcPr>
          <w:p w14:paraId="31B80932"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7</w:t>
            </w:r>
          </w:p>
        </w:tc>
        <w:tc>
          <w:tcPr>
            <w:tcW w:w="1701" w:type="dxa"/>
            <w:gridSpan w:val="2"/>
            <w:tcBorders>
              <w:top w:val="double" w:sz="6" w:space="0" w:color="auto"/>
              <w:left w:val="single" w:sz="6" w:space="0" w:color="auto"/>
              <w:bottom w:val="double" w:sz="6" w:space="0" w:color="auto"/>
              <w:right w:val="single" w:sz="6" w:space="0" w:color="auto"/>
            </w:tcBorders>
          </w:tcPr>
          <w:p w14:paraId="7C45A3F8" w14:textId="77777777" w:rsidR="008D2CC0" w:rsidRPr="00F60A51" w:rsidRDefault="008D2CC0" w:rsidP="001227BC">
            <w:pPr>
              <w:suppressAutoHyphens/>
              <w:ind w:left="-74" w:hanging="216"/>
              <w:jc w:val="center"/>
              <w:rPr>
                <w:rFonts w:asciiTheme="majorBidi" w:hAnsiTheme="majorBidi" w:cstheme="majorBidi"/>
              </w:rPr>
            </w:pPr>
            <w:r w:rsidRPr="00F60A51">
              <w:rPr>
                <w:rFonts w:asciiTheme="majorBidi" w:hAnsiTheme="majorBidi" w:cstheme="majorBidi"/>
              </w:rPr>
              <w:t>8</w:t>
            </w:r>
          </w:p>
        </w:tc>
        <w:tc>
          <w:tcPr>
            <w:tcW w:w="2835" w:type="dxa"/>
            <w:gridSpan w:val="2"/>
            <w:tcBorders>
              <w:top w:val="double" w:sz="6" w:space="0" w:color="auto"/>
              <w:left w:val="single" w:sz="6" w:space="0" w:color="auto"/>
              <w:bottom w:val="double" w:sz="6" w:space="0" w:color="auto"/>
            </w:tcBorders>
          </w:tcPr>
          <w:p w14:paraId="16B05503" w14:textId="77777777" w:rsidR="008D2CC0" w:rsidRPr="00F60A51" w:rsidRDefault="008D2CC0" w:rsidP="001227BC">
            <w:pPr>
              <w:suppressAutoHyphens/>
              <w:jc w:val="center"/>
              <w:rPr>
                <w:rFonts w:asciiTheme="majorBidi" w:hAnsiTheme="majorBidi" w:cstheme="majorBidi"/>
              </w:rPr>
            </w:pPr>
            <w:r w:rsidRPr="00F60A51">
              <w:rPr>
                <w:rFonts w:asciiTheme="majorBidi" w:hAnsiTheme="majorBidi" w:cstheme="majorBidi"/>
              </w:rPr>
              <w:t>9</w:t>
            </w:r>
          </w:p>
        </w:tc>
      </w:tr>
      <w:tr w:rsidR="008D2CC0" w:rsidRPr="00F60A51" w14:paraId="48292665" w14:textId="77777777" w:rsidTr="00EE00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50" w:type="dxa"/>
            <w:tcBorders>
              <w:top w:val="double" w:sz="6" w:space="0" w:color="auto"/>
              <w:left w:val="double" w:sz="6" w:space="0" w:color="auto"/>
              <w:bottom w:val="single" w:sz="6" w:space="0" w:color="auto"/>
              <w:right w:val="single" w:sz="6" w:space="0" w:color="auto"/>
            </w:tcBorders>
          </w:tcPr>
          <w:p w14:paraId="4CC11759"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Line Item</w:t>
            </w:r>
          </w:p>
          <w:p w14:paraId="26A98AB9"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N</w:t>
            </w:r>
            <w:r w:rsidRPr="00F60A51">
              <w:rPr>
                <w:rFonts w:asciiTheme="majorBidi" w:hAnsiTheme="majorBidi" w:cstheme="majorBidi"/>
                <w:sz w:val="23"/>
                <w:szCs w:val="23"/>
              </w:rPr>
              <w:sym w:font="Symbol" w:char="F0B0"/>
            </w:r>
          </w:p>
        </w:tc>
        <w:tc>
          <w:tcPr>
            <w:tcW w:w="1322" w:type="dxa"/>
            <w:gridSpan w:val="2"/>
            <w:tcBorders>
              <w:top w:val="double" w:sz="6" w:space="0" w:color="auto"/>
              <w:left w:val="single" w:sz="6" w:space="0" w:color="auto"/>
              <w:bottom w:val="single" w:sz="6" w:space="0" w:color="auto"/>
              <w:right w:val="single" w:sz="6" w:space="0" w:color="auto"/>
            </w:tcBorders>
          </w:tcPr>
          <w:p w14:paraId="513BA96E"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Description of Goods </w:t>
            </w:r>
          </w:p>
        </w:tc>
        <w:tc>
          <w:tcPr>
            <w:tcW w:w="1089" w:type="dxa"/>
            <w:tcBorders>
              <w:top w:val="double" w:sz="6" w:space="0" w:color="auto"/>
              <w:left w:val="single" w:sz="6" w:space="0" w:color="auto"/>
              <w:bottom w:val="single" w:sz="6" w:space="0" w:color="auto"/>
              <w:right w:val="single" w:sz="6" w:space="0" w:color="auto"/>
            </w:tcBorders>
          </w:tcPr>
          <w:p w14:paraId="78DFD313"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Country of Origin</w:t>
            </w:r>
          </w:p>
        </w:tc>
        <w:tc>
          <w:tcPr>
            <w:tcW w:w="1089" w:type="dxa"/>
            <w:tcBorders>
              <w:top w:val="double" w:sz="6" w:space="0" w:color="auto"/>
              <w:left w:val="single" w:sz="6" w:space="0" w:color="auto"/>
              <w:bottom w:val="single" w:sz="6" w:space="0" w:color="auto"/>
              <w:right w:val="single" w:sz="6" w:space="0" w:color="auto"/>
            </w:tcBorders>
          </w:tcPr>
          <w:p w14:paraId="3DB1723E"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Delivery Date </w:t>
            </w:r>
          </w:p>
        </w:tc>
        <w:tc>
          <w:tcPr>
            <w:tcW w:w="1134" w:type="dxa"/>
            <w:tcBorders>
              <w:top w:val="double" w:sz="6" w:space="0" w:color="auto"/>
              <w:left w:val="single" w:sz="6" w:space="0" w:color="auto"/>
              <w:bottom w:val="single" w:sz="6" w:space="0" w:color="auto"/>
              <w:right w:val="single" w:sz="6" w:space="0" w:color="auto"/>
            </w:tcBorders>
          </w:tcPr>
          <w:p w14:paraId="5B78958E"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Unit</w:t>
            </w:r>
          </w:p>
        </w:tc>
        <w:tc>
          <w:tcPr>
            <w:tcW w:w="1275" w:type="dxa"/>
            <w:tcBorders>
              <w:top w:val="double" w:sz="6" w:space="0" w:color="auto"/>
              <w:left w:val="single" w:sz="6" w:space="0" w:color="auto"/>
              <w:bottom w:val="single" w:sz="6" w:space="0" w:color="auto"/>
              <w:right w:val="single" w:sz="6" w:space="0" w:color="auto"/>
            </w:tcBorders>
          </w:tcPr>
          <w:p w14:paraId="3C0E4B0B"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Quantity </w:t>
            </w:r>
          </w:p>
        </w:tc>
        <w:tc>
          <w:tcPr>
            <w:tcW w:w="1418" w:type="dxa"/>
            <w:tcBorders>
              <w:top w:val="double" w:sz="6" w:space="0" w:color="auto"/>
              <w:left w:val="single" w:sz="6" w:space="0" w:color="auto"/>
              <w:bottom w:val="single" w:sz="6" w:space="0" w:color="auto"/>
              <w:right w:val="single" w:sz="6" w:space="0" w:color="auto"/>
            </w:tcBorders>
          </w:tcPr>
          <w:p w14:paraId="0B61B267" w14:textId="24F60688"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Unit price </w:t>
            </w:r>
            <w:r w:rsidRPr="00F60A51">
              <w:rPr>
                <w:rFonts w:asciiTheme="majorBidi" w:hAnsiTheme="majorBidi" w:cstheme="majorBidi"/>
                <w:i/>
                <w:iCs/>
                <w:sz w:val="23"/>
                <w:szCs w:val="23"/>
              </w:rPr>
              <w:t>[</w:t>
            </w:r>
            <w:r w:rsidR="000D6E6E">
              <w:rPr>
                <w:rFonts w:asciiTheme="majorBidi" w:hAnsiTheme="majorBidi" w:cstheme="majorBidi"/>
                <w:i/>
                <w:iCs/>
                <w:sz w:val="23"/>
                <w:szCs w:val="23"/>
              </w:rPr>
              <w:t>DDP]</w:t>
            </w:r>
          </w:p>
        </w:tc>
        <w:tc>
          <w:tcPr>
            <w:tcW w:w="2126" w:type="dxa"/>
            <w:tcBorders>
              <w:top w:val="double" w:sz="6" w:space="0" w:color="auto"/>
              <w:left w:val="single" w:sz="6" w:space="0" w:color="auto"/>
              <w:bottom w:val="single" w:sz="6" w:space="0" w:color="auto"/>
              <w:right w:val="single" w:sz="6" w:space="0" w:color="auto"/>
            </w:tcBorders>
          </w:tcPr>
          <w:p w14:paraId="3E05BEE2"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Price per line item for inland transportation and insurance to their </w:t>
            </w:r>
            <w:proofErr w:type="gramStart"/>
            <w:r w:rsidRPr="00F60A51">
              <w:rPr>
                <w:rFonts w:asciiTheme="majorBidi" w:hAnsiTheme="majorBidi" w:cstheme="majorBidi"/>
                <w:sz w:val="23"/>
                <w:szCs w:val="23"/>
              </w:rPr>
              <w:t>final destination</w:t>
            </w:r>
            <w:proofErr w:type="gramEnd"/>
          </w:p>
        </w:tc>
        <w:tc>
          <w:tcPr>
            <w:tcW w:w="1701" w:type="dxa"/>
            <w:gridSpan w:val="2"/>
            <w:tcBorders>
              <w:top w:val="double" w:sz="6" w:space="0" w:color="auto"/>
              <w:left w:val="single" w:sz="6" w:space="0" w:color="auto"/>
              <w:bottom w:val="single" w:sz="6" w:space="0" w:color="auto"/>
              <w:right w:val="single" w:sz="6" w:space="0" w:color="auto"/>
            </w:tcBorders>
          </w:tcPr>
          <w:p w14:paraId="7D78B70B"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Taxes and Duties </w:t>
            </w:r>
          </w:p>
        </w:tc>
        <w:tc>
          <w:tcPr>
            <w:tcW w:w="2835" w:type="dxa"/>
            <w:gridSpan w:val="2"/>
            <w:tcBorders>
              <w:top w:val="double" w:sz="6" w:space="0" w:color="auto"/>
              <w:left w:val="single" w:sz="6" w:space="0" w:color="auto"/>
              <w:bottom w:val="single" w:sz="6" w:space="0" w:color="auto"/>
              <w:right w:val="double" w:sz="6" w:space="0" w:color="auto"/>
            </w:tcBorders>
          </w:tcPr>
          <w:p w14:paraId="1B132420"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Total Price per line item</w:t>
            </w:r>
          </w:p>
          <w:p w14:paraId="485D8E4E"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9=5*(6+7+8)</w:t>
            </w:r>
          </w:p>
        </w:tc>
      </w:tr>
      <w:tr w:rsidR="000D6E6E" w:rsidRPr="00F60A51" w14:paraId="07AAB0D9" w14:textId="77777777" w:rsidTr="007C65DF">
        <w:trPr>
          <w:cantSplit/>
          <w:trHeight w:val="390"/>
        </w:trPr>
        <w:tc>
          <w:tcPr>
            <w:tcW w:w="850" w:type="dxa"/>
            <w:tcBorders>
              <w:top w:val="single" w:sz="6" w:space="0" w:color="auto"/>
              <w:left w:val="double" w:sz="6" w:space="0" w:color="auto"/>
              <w:bottom w:val="single" w:sz="4" w:space="0" w:color="auto"/>
              <w:right w:val="single" w:sz="6" w:space="0" w:color="auto"/>
            </w:tcBorders>
          </w:tcPr>
          <w:p w14:paraId="53B6E8DC" w14:textId="4915FE9C" w:rsidR="000D6E6E" w:rsidRPr="00F60A51" w:rsidRDefault="000D6E6E" w:rsidP="000D6E6E">
            <w:pPr>
              <w:suppressAutoHyphens/>
              <w:rPr>
                <w:rFonts w:asciiTheme="majorBidi" w:hAnsiTheme="majorBidi" w:cstheme="majorBidi"/>
                <w:sz w:val="23"/>
                <w:szCs w:val="23"/>
              </w:rPr>
            </w:pPr>
            <w:r>
              <w:rPr>
                <w:rFonts w:asciiTheme="majorBidi" w:hAnsiTheme="majorBidi" w:cstheme="majorBidi"/>
                <w:sz w:val="23"/>
                <w:szCs w:val="23"/>
              </w:rPr>
              <w:t>1</w:t>
            </w:r>
          </w:p>
        </w:tc>
        <w:tc>
          <w:tcPr>
            <w:tcW w:w="1322" w:type="dxa"/>
            <w:gridSpan w:val="2"/>
            <w:tcBorders>
              <w:top w:val="single" w:sz="6" w:space="0" w:color="auto"/>
              <w:left w:val="single" w:sz="6" w:space="0" w:color="auto"/>
              <w:bottom w:val="single" w:sz="4" w:space="0" w:color="auto"/>
              <w:right w:val="single" w:sz="6" w:space="0" w:color="auto"/>
            </w:tcBorders>
          </w:tcPr>
          <w:p w14:paraId="2BA92E13" w14:textId="77777777" w:rsidR="000D6E6E" w:rsidRPr="006662C2" w:rsidRDefault="000D6E6E" w:rsidP="000D6E6E">
            <w:pPr>
              <w:rPr>
                <w:rFonts w:asciiTheme="majorBidi" w:hAnsiTheme="majorBidi" w:cstheme="majorBidi"/>
                <w:sz w:val="22"/>
                <w:szCs w:val="22"/>
              </w:rPr>
            </w:pPr>
            <w:r w:rsidRPr="001909B0">
              <w:rPr>
                <w:rFonts w:asciiTheme="majorBidi" w:hAnsiTheme="majorBidi" w:cstheme="majorBidi"/>
                <w:sz w:val="22"/>
                <w:szCs w:val="22"/>
              </w:rPr>
              <w:t xml:space="preserve">Supply of </w:t>
            </w:r>
            <w:r>
              <w:rPr>
                <w:rFonts w:asciiTheme="majorBidi" w:hAnsiTheme="majorBidi" w:cstheme="majorBidi"/>
                <w:sz w:val="22"/>
                <w:szCs w:val="22"/>
              </w:rPr>
              <w:t xml:space="preserve">a </w:t>
            </w:r>
            <w:r w:rsidRPr="006662C2">
              <w:rPr>
                <w:rFonts w:asciiTheme="majorBidi" w:hAnsiTheme="majorBidi" w:cstheme="majorBidi"/>
                <w:sz w:val="22"/>
                <w:szCs w:val="22"/>
              </w:rPr>
              <w:t>Power Cable Testing and Fault Location System Including Van</w:t>
            </w:r>
          </w:p>
          <w:p w14:paraId="2B10327D" w14:textId="77777777" w:rsidR="000D6E6E" w:rsidRPr="00F60A51" w:rsidRDefault="000D6E6E" w:rsidP="000D6E6E">
            <w:pPr>
              <w:suppressAutoHyphens/>
              <w:rPr>
                <w:rFonts w:asciiTheme="majorBidi" w:hAnsiTheme="majorBidi" w:cstheme="majorBidi"/>
                <w:sz w:val="23"/>
                <w:szCs w:val="23"/>
              </w:rPr>
            </w:pPr>
          </w:p>
        </w:tc>
        <w:tc>
          <w:tcPr>
            <w:tcW w:w="1089" w:type="dxa"/>
            <w:tcBorders>
              <w:top w:val="single" w:sz="6" w:space="0" w:color="auto"/>
              <w:left w:val="single" w:sz="6" w:space="0" w:color="auto"/>
              <w:bottom w:val="single" w:sz="4" w:space="0" w:color="auto"/>
              <w:right w:val="single" w:sz="6" w:space="0" w:color="auto"/>
            </w:tcBorders>
          </w:tcPr>
          <w:p w14:paraId="276DB4D6" w14:textId="77777777" w:rsidR="000D6E6E" w:rsidRPr="00F60A51" w:rsidRDefault="000D6E6E" w:rsidP="000D6E6E">
            <w:pPr>
              <w:suppressAutoHyphens/>
              <w:rPr>
                <w:rFonts w:asciiTheme="majorBidi" w:hAnsiTheme="majorBidi" w:cstheme="majorBidi"/>
                <w:sz w:val="23"/>
                <w:szCs w:val="23"/>
              </w:rPr>
            </w:pPr>
          </w:p>
        </w:tc>
        <w:tc>
          <w:tcPr>
            <w:tcW w:w="1089" w:type="dxa"/>
            <w:tcBorders>
              <w:top w:val="single" w:sz="6" w:space="0" w:color="auto"/>
              <w:left w:val="single" w:sz="6" w:space="0" w:color="auto"/>
              <w:bottom w:val="single" w:sz="4" w:space="0" w:color="auto"/>
              <w:right w:val="single" w:sz="6" w:space="0" w:color="auto"/>
            </w:tcBorders>
          </w:tcPr>
          <w:p w14:paraId="36BF3DE6" w14:textId="33BDD7A2" w:rsidR="000D6E6E" w:rsidRPr="00F60A51" w:rsidRDefault="000D6E6E" w:rsidP="000D6E6E">
            <w:pPr>
              <w:suppressAutoHyphens/>
              <w:rPr>
                <w:rFonts w:asciiTheme="majorBidi" w:hAnsiTheme="majorBidi" w:cstheme="majorBidi"/>
                <w:sz w:val="23"/>
                <w:szCs w:val="23"/>
              </w:rPr>
            </w:pPr>
          </w:p>
        </w:tc>
        <w:tc>
          <w:tcPr>
            <w:tcW w:w="1134" w:type="dxa"/>
            <w:tcBorders>
              <w:top w:val="single" w:sz="6" w:space="0" w:color="auto"/>
              <w:left w:val="single" w:sz="6" w:space="0" w:color="auto"/>
              <w:right w:val="single" w:sz="6" w:space="0" w:color="auto"/>
            </w:tcBorders>
          </w:tcPr>
          <w:p w14:paraId="3A8E386A" w14:textId="77777777" w:rsidR="000D6E6E" w:rsidRDefault="000D6E6E" w:rsidP="000D6E6E">
            <w:pPr>
              <w:suppressAutoHyphens/>
              <w:rPr>
                <w:rFonts w:asciiTheme="majorBidi" w:hAnsiTheme="majorBidi" w:cstheme="majorBidi"/>
              </w:rPr>
            </w:pPr>
          </w:p>
          <w:p w14:paraId="75C8764A" w14:textId="77777777" w:rsidR="000D6E6E" w:rsidRDefault="000D6E6E" w:rsidP="000D6E6E">
            <w:pPr>
              <w:suppressAutoHyphens/>
              <w:rPr>
                <w:rFonts w:asciiTheme="majorBidi" w:hAnsiTheme="majorBidi" w:cstheme="majorBidi"/>
              </w:rPr>
            </w:pPr>
          </w:p>
          <w:p w14:paraId="61B67752" w14:textId="7D16FBD8" w:rsidR="000D6E6E" w:rsidRPr="00F60A51" w:rsidRDefault="000D6E6E" w:rsidP="000D6E6E">
            <w:pPr>
              <w:suppressAutoHyphens/>
              <w:rPr>
                <w:rFonts w:asciiTheme="majorBidi" w:hAnsiTheme="majorBidi" w:cstheme="majorBidi"/>
                <w:sz w:val="23"/>
                <w:szCs w:val="23"/>
              </w:rPr>
            </w:pPr>
            <w:r>
              <w:rPr>
                <w:rFonts w:asciiTheme="majorBidi" w:hAnsiTheme="majorBidi" w:cstheme="majorBidi"/>
              </w:rPr>
              <w:t>Van</w:t>
            </w:r>
          </w:p>
        </w:tc>
        <w:tc>
          <w:tcPr>
            <w:tcW w:w="1275" w:type="dxa"/>
            <w:tcBorders>
              <w:top w:val="single" w:sz="6" w:space="0" w:color="auto"/>
              <w:left w:val="single" w:sz="6" w:space="0" w:color="auto"/>
              <w:bottom w:val="single" w:sz="6" w:space="0" w:color="auto"/>
              <w:right w:val="single" w:sz="6" w:space="0" w:color="auto"/>
            </w:tcBorders>
          </w:tcPr>
          <w:p w14:paraId="0A6996FC" w14:textId="77777777" w:rsidR="000D6E6E" w:rsidRDefault="000D6E6E" w:rsidP="000D6E6E">
            <w:pPr>
              <w:suppressAutoHyphens/>
              <w:rPr>
                <w:rFonts w:asciiTheme="majorBidi" w:hAnsiTheme="majorBidi" w:cstheme="majorBidi"/>
                <w:sz w:val="23"/>
                <w:szCs w:val="23"/>
              </w:rPr>
            </w:pPr>
          </w:p>
          <w:p w14:paraId="031C6B17" w14:textId="77777777" w:rsidR="000D6E6E" w:rsidRDefault="000D6E6E" w:rsidP="000D6E6E">
            <w:pPr>
              <w:suppressAutoHyphens/>
              <w:rPr>
                <w:rFonts w:asciiTheme="majorBidi" w:hAnsiTheme="majorBidi" w:cstheme="majorBidi"/>
                <w:sz w:val="23"/>
                <w:szCs w:val="23"/>
              </w:rPr>
            </w:pPr>
          </w:p>
          <w:p w14:paraId="300C6BAB" w14:textId="0FD1EA76" w:rsidR="000D6E6E" w:rsidRPr="00F60A51" w:rsidRDefault="000D6E6E" w:rsidP="000D6E6E">
            <w:pPr>
              <w:suppressAutoHyphens/>
              <w:rPr>
                <w:rFonts w:asciiTheme="majorBidi" w:hAnsiTheme="majorBidi" w:cstheme="majorBidi"/>
                <w:sz w:val="23"/>
                <w:szCs w:val="23"/>
              </w:rPr>
            </w:pPr>
            <w:r>
              <w:rPr>
                <w:rFonts w:asciiTheme="majorBidi" w:hAnsiTheme="majorBidi" w:cstheme="majorBidi"/>
                <w:sz w:val="23"/>
                <w:szCs w:val="23"/>
              </w:rPr>
              <w:t>1</w:t>
            </w:r>
          </w:p>
        </w:tc>
        <w:tc>
          <w:tcPr>
            <w:tcW w:w="1418" w:type="dxa"/>
            <w:tcBorders>
              <w:top w:val="single" w:sz="6" w:space="0" w:color="auto"/>
              <w:left w:val="single" w:sz="6" w:space="0" w:color="auto"/>
              <w:right w:val="single" w:sz="6" w:space="0" w:color="auto"/>
            </w:tcBorders>
          </w:tcPr>
          <w:p w14:paraId="678B41A8" w14:textId="77777777" w:rsidR="000D6E6E" w:rsidRPr="00F60A51" w:rsidRDefault="000D6E6E" w:rsidP="000D6E6E">
            <w:pPr>
              <w:suppressAutoHyphens/>
              <w:rPr>
                <w:rFonts w:asciiTheme="majorBidi" w:hAnsiTheme="majorBidi" w:cstheme="majorBidi"/>
                <w:sz w:val="23"/>
                <w:szCs w:val="23"/>
              </w:rPr>
            </w:pPr>
          </w:p>
        </w:tc>
        <w:tc>
          <w:tcPr>
            <w:tcW w:w="2126" w:type="dxa"/>
            <w:tcBorders>
              <w:top w:val="single" w:sz="6" w:space="0" w:color="auto"/>
              <w:left w:val="single" w:sz="6" w:space="0" w:color="auto"/>
              <w:right w:val="single" w:sz="6" w:space="0" w:color="auto"/>
            </w:tcBorders>
          </w:tcPr>
          <w:p w14:paraId="6462AF42" w14:textId="77777777" w:rsidR="000D6E6E" w:rsidRPr="00F60A51" w:rsidRDefault="000D6E6E" w:rsidP="000D6E6E">
            <w:pPr>
              <w:suppressAutoHyphens/>
              <w:rPr>
                <w:rFonts w:asciiTheme="majorBidi" w:hAnsiTheme="majorBidi" w:cstheme="majorBidi"/>
              </w:rPr>
            </w:pPr>
          </w:p>
        </w:tc>
        <w:tc>
          <w:tcPr>
            <w:tcW w:w="1701" w:type="dxa"/>
            <w:gridSpan w:val="2"/>
            <w:tcBorders>
              <w:top w:val="single" w:sz="6" w:space="0" w:color="auto"/>
              <w:left w:val="single" w:sz="6" w:space="0" w:color="auto"/>
              <w:right w:val="single" w:sz="6" w:space="0" w:color="auto"/>
            </w:tcBorders>
          </w:tcPr>
          <w:p w14:paraId="38EA6007" w14:textId="77777777" w:rsidR="000D6E6E" w:rsidRPr="00F60A51" w:rsidRDefault="000D6E6E" w:rsidP="000D6E6E">
            <w:pPr>
              <w:suppressAutoHyphens/>
              <w:rPr>
                <w:rFonts w:asciiTheme="majorBidi" w:hAnsiTheme="majorBidi" w:cstheme="majorBidi"/>
              </w:rPr>
            </w:pPr>
          </w:p>
        </w:tc>
        <w:tc>
          <w:tcPr>
            <w:tcW w:w="2835" w:type="dxa"/>
            <w:gridSpan w:val="2"/>
            <w:tcBorders>
              <w:top w:val="single" w:sz="6" w:space="0" w:color="auto"/>
              <w:left w:val="single" w:sz="6" w:space="0" w:color="auto"/>
              <w:right w:val="double" w:sz="6" w:space="0" w:color="auto"/>
            </w:tcBorders>
          </w:tcPr>
          <w:p w14:paraId="563D45C6" w14:textId="77777777" w:rsidR="000D6E6E" w:rsidRPr="00F60A51" w:rsidRDefault="000D6E6E" w:rsidP="000D6E6E">
            <w:pPr>
              <w:suppressAutoHyphens/>
              <w:rPr>
                <w:rFonts w:asciiTheme="majorBidi" w:hAnsiTheme="majorBidi" w:cstheme="majorBidi"/>
              </w:rPr>
            </w:pPr>
          </w:p>
        </w:tc>
      </w:tr>
      <w:tr w:rsidR="008D2CC0" w:rsidRPr="00F60A51" w14:paraId="2B1F36DA" w14:textId="77777777" w:rsidTr="00EE0079">
        <w:trPr>
          <w:gridAfter w:val="1"/>
          <w:wAfter w:w="1418" w:type="dxa"/>
          <w:cantSplit/>
          <w:trHeight w:val="390"/>
        </w:trPr>
        <w:tc>
          <w:tcPr>
            <w:tcW w:w="1089" w:type="dxa"/>
            <w:gridSpan w:val="2"/>
            <w:tcBorders>
              <w:top w:val="single" w:sz="4" w:space="0" w:color="auto"/>
              <w:left w:val="nil"/>
              <w:bottom w:val="nil"/>
              <w:right w:val="single" w:sz="4" w:space="0" w:color="auto"/>
            </w:tcBorders>
          </w:tcPr>
          <w:p w14:paraId="69EBE4D2" w14:textId="77777777" w:rsidR="008D2CC0" w:rsidRPr="00F60A51" w:rsidRDefault="008D2CC0" w:rsidP="001227BC">
            <w:pPr>
              <w:suppressAutoHyphens/>
              <w:spacing w:before="60" w:after="60"/>
              <w:rPr>
                <w:rFonts w:asciiTheme="majorBidi" w:hAnsiTheme="majorBidi" w:cstheme="majorBidi"/>
                <w:sz w:val="23"/>
                <w:szCs w:val="23"/>
              </w:rPr>
            </w:pPr>
          </w:p>
        </w:tc>
        <w:tc>
          <w:tcPr>
            <w:tcW w:w="3261" w:type="dxa"/>
            <w:gridSpan w:val="3"/>
            <w:tcBorders>
              <w:top w:val="single" w:sz="4" w:space="0" w:color="auto"/>
              <w:left w:val="nil"/>
              <w:bottom w:val="nil"/>
              <w:right w:val="single" w:sz="4" w:space="0" w:color="auto"/>
            </w:tcBorders>
          </w:tcPr>
          <w:p w14:paraId="19B62DA0" w14:textId="77777777" w:rsidR="008D2CC0" w:rsidRPr="00F60A51" w:rsidRDefault="008D2CC0" w:rsidP="001227BC">
            <w:pPr>
              <w:suppressAutoHyphens/>
              <w:spacing w:before="60" w:after="60"/>
              <w:rPr>
                <w:rFonts w:asciiTheme="majorBidi" w:hAnsiTheme="majorBidi" w:cstheme="majorBidi"/>
                <w:sz w:val="23"/>
                <w:szCs w:val="23"/>
              </w:rPr>
            </w:pPr>
          </w:p>
        </w:tc>
        <w:tc>
          <w:tcPr>
            <w:tcW w:w="9071" w:type="dxa"/>
            <w:gridSpan w:val="7"/>
            <w:tcBorders>
              <w:top w:val="single" w:sz="4" w:space="0" w:color="auto"/>
              <w:left w:val="single" w:sz="4" w:space="0" w:color="auto"/>
              <w:bottom w:val="single" w:sz="4" w:space="0" w:color="auto"/>
              <w:right w:val="single" w:sz="4" w:space="0" w:color="auto"/>
            </w:tcBorders>
          </w:tcPr>
          <w:p w14:paraId="7D0104B9" w14:textId="5689FC7C" w:rsidR="008D2CC0" w:rsidRPr="00F60A51" w:rsidRDefault="008D2CC0" w:rsidP="001227BC">
            <w:pPr>
              <w:suppressAutoHyphens/>
              <w:spacing w:before="60" w:after="60"/>
              <w:rPr>
                <w:rFonts w:asciiTheme="majorBidi" w:hAnsiTheme="majorBidi" w:cstheme="majorBidi"/>
                <w:sz w:val="23"/>
                <w:szCs w:val="23"/>
              </w:rPr>
            </w:pPr>
            <w:r w:rsidRPr="00F60A51">
              <w:rPr>
                <w:rFonts w:asciiTheme="majorBidi" w:hAnsiTheme="majorBidi" w:cstheme="majorBidi"/>
                <w:sz w:val="23"/>
                <w:szCs w:val="23"/>
              </w:rPr>
              <w:t>Total Price for the Goods</w:t>
            </w:r>
            <w:r w:rsidR="000D6E6E">
              <w:rPr>
                <w:rFonts w:asciiTheme="majorBidi" w:hAnsiTheme="majorBidi" w:cstheme="majorBidi"/>
                <w:sz w:val="23"/>
                <w:szCs w:val="23"/>
              </w:rPr>
              <w:t>:</w:t>
            </w:r>
          </w:p>
        </w:tc>
      </w:tr>
    </w:tbl>
    <w:p w14:paraId="67881698" w14:textId="77777777" w:rsidR="008D2CC0" w:rsidRPr="00F60A51" w:rsidRDefault="008D2CC0" w:rsidP="008D2CC0">
      <w:pPr>
        <w:suppressAutoHyphens/>
        <w:spacing w:before="100"/>
        <w:ind w:left="426" w:hanging="142"/>
        <w:rPr>
          <w:rFonts w:asciiTheme="majorBidi" w:hAnsiTheme="majorBidi" w:cstheme="majorBidi"/>
          <w:sz w:val="23"/>
          <w:szCs w:val="23"/>
        </w:rPr>
      </w:pPr>
    </w:p>
    <w:p w14:paraId="6AD7B768" w14:textId="77777777" w:rsidR="008D2CC0" w:rsidRPr="00F60A51" w:rsidRDefault="008D2CC0" w:rsidP="008D2CC0">
      <w:pPr>
        <w:suppressAutoHyphens/>
        <w:spacing w:before="100"/>
        <w:ind w:left="426" w:hanging="284"/>
        <w:rPr>
          <w:rFonts w:asciiTheme="majorBidi" w:hAnsiTheme="majorBidi" w:cstheme="majorBidi"/>
          <w:i/>
          <w:iCs/>
          <w:sz w:val="23"/>
          <w:szCs w:val="23"/>
        </w:rPr>
      </w:pPr>
      <w:r w:rsidRPr="00F60A51">
        <w:rPr>
          <w:rFonts w:asciiTheme="majorBidi" w:hAnsiTheme="majorBidi" w:cstheme="majorBidi"/>
          <w:sz w:val="23"/>
          <w:szCs w:val="23"/>
        </w:rPr>
        <w:t xml:space="preserve">Name of Bidder: </w:t>
      </w:r>
      <w:r w:rsidRPr="00F60A51">
        <w:rPr>
          <w:rFonts w:asciiTheme="majorBidi" w:hAnsiTheme="majorBidi" w:cstheme="majorBidi"/>
          <w:i/>
          <w:iCs/>
          <w:sz w:val="23"/>
          <w:szCs w:val="23"/>
        </w:rPr>
        <w:t xml:space="preserve">[insert complete name of Bidder] </w:t>
      </w:r>
      <w:r w:rsidRPr="00F60A51">
        <w:rPr>
          <w:rFonts w:asciiTheme="majorBidi" w:hAnsiTheme="majorBidi" w:cstheme="majorBidi"/>
          <w:i/>
          <w:iCs/>
          <w:sz w:val="23"/>
          <w:szCs w:val="23"/>
        </w:rPr>
        <w:tab/>
        <w:t xml:space="preserve">                                             </w:t>
      </w:r>
      <w:r w:rsidRPr="00F60A51">
        <w:rPr>
          <w:rFonts w:asciiTheme="majorBidi" w:hAnsiTheme="majorBidi" w:cstheme="majorBidi"/>
          <w:sz w:val="23"/>
          <w:szCs w:val="23"/>
        </w:rPr>
        <w:t xml:space="preserve">Signature of Bidder </w:t>
      </w:r>
      <w:r w:rsidRPr="00F60A51">
        <w:rPr>
          <w:rFonts w:asciiTheme="majorBidi" w:hAnsiTheme="majorBidi" w:cstheme="majorBidi"/>
          <w:i/>
          <w:iCs/>
          <w:sz w:val="23"/>
          <w:szCs w:val="23"/>
        </w:rPr>
        <w:t xml:space="preserve">[signature of person signing the Bid] </w:t>
      </w:r>
    </w:p>
    <w:p w14:paraId="70A40A16" w14:textId="77777777" w:rsidR="008D2CC0" w:rsidRPr="00F60A51" w:rsidRDefault="008D2CC0" w:rsidP="008D2CC0">
      <w:pPr>
        <w:ind w:left="-284"/>
        <w:rPr>
          <w:rFonts w:asciiTheme="majorBidi" w:hAnsiTheme="majorBidi" w:cstheme="majorBidi"/>
          <w:sz w:val="23"/>
          <w:szCs w:val="23"/>
        </w:rPr>
      </w:pPr>
    </w:p>
    <w:p w14:paraId="6023F131" w14:textId="77777777" w:rsidR="008D2CC0" w:rsidRPr="00F60A51" w:rsidRDefault="008D2CC0" w:rsidP="008D2CC0">
      <w:pPr>
        <w:ind w:left="-284" w:hanging="142"/>
        <w:rPr>
          <w:rFonts w:asciiTheme="majorBidi" w:hAnsiTheme="majorBidi" w:cstheme="majorBidi"/>
          <w:i/>
          <w:iCs/>
          <w:sz w:val="23"/>
          <w:szCs w:val="23"/>
        </w:rPr>
      </w:pPr>
      <w:r w:rsidRPr="00F60A51">
        <w:rPr>
          <w:rFonts w:asciiTheme="majorBidi" w:hAnsiTheme="majorBidi" w:cstheme="majorBidi"/>
          <w:sz w:val="23"/>
          <w:szCs w:val="23"/>
        </w:rPr>
        <w:lastRenderedPageBreak/>
        <w:t xml:space="preserve">           Date: </w:t>
      </w:r>
      <w:r w:rsidRPr="00F60A51">
        <w:rPr>
          <w:rFonts w:asciiTheme="majorBidi" w:hAnsiTheme="majorBidi" w:cstheme="majorBidi"/>
          <w:i/>
          <w:iCs/>
          <w:sz w:val="23"/>
          <w:szCs w:val="23"/>
        </w:rPr>
        <w:t>[insert date]</w:t>
      </w:r>
    </w:p>
    <w:p w14:paraId="5DE8C0BC" w14:textId="77777777" w:rsidR="008D2CC0" w:rsidRPr="00F60A51" w:rsidRDefault="008D2CC0" w:rsidP="008D2CC0">
      <w:r w:rsidRPr="00F60A51">
        <w:rPr>
          <w:b/>
        </w:rPr>
        <w:br w:type="page"/>
      </w:r>
    </w:p>
    <w:p w14:paraId="4536E7A1" w14:textId="635FA786" w:rsidR="008D2CC0" w:rsidRPr="00395D03" w:rsidRDefault="008D2CC0" w:rsidP="00395D03">
      <w:pPr>
        <w:pStyle w:val="SectionVHeader"/>
        <w:outlineLvl w:val="0"/>
        <w:rPr>
          <w:b w:val="0"/>
        </w:rPr>
      </w:pPr>
      <w:bookmarkStart w:id="341" w:name="_Toc29217620"/>
      <w:bookmarkStart w:id="342" w:name="_Toc33565685"/>
      <w:bookmarkStart w:id="343" w:name="_Toc48085963"/>
      <w:r w:rsidRPr="00395D03">
        <w:lastRenderedPageBreak/>
        <w:t>Form 5: Price and Completion Schedule- Related Services</w:t>
      </w:r>
      <w:bookmarkEnd w:id="341"/>
      <w:bookmarkEnd w:id="342"/>
      <w:bookmarkEnd w:id="343"/>
    </w:p>
    <w:tbl>
      <w:tblPr>
        <w:tblW w:w="14033" w:type="dxa"/>
        <w:tblInd w:w="11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1"/>
        <w:gridCol w:w="2835"/>
        <w:gridCol w:w="141"/>
        <w:gridCol w:w="2268"/>
        <w:gridCol w:w="1843"/>
        <w:gridCol w:w="1418"/>
        <w:gridCol w:w="1134"/>
        <w:gridCol w:w="1842"/>
        <w:gridCol w:w="1701"/>
      </w:tblGrid>
      <w:tr w:rsidR="008D2CC0" w:rsidRPr="00F60A51" w14:paraId="2B722BE8" w14:textId="77777777" w:rsidTr="001227BC">
        <w:trPr>
          <w:cantSplit/>
        </w:trPr>
        <w:tc>
          <w:tcPr>
            <w:tcW w:w="3686" w:type="dxa"/>
            <w:gridSpan w:val="2"/>
            <w:tcBorders>
              <w:top w:val="double" w:sz="6" w:space="0" w:color="auto"/>
              <w:bottom w:val="double" w:sz="6" w:space="0" w:color="auto"/>
              <w:right w:val="nil"/>
            </w:tcBorders>
          </w:tcPr>
          <w:p w14:paraId="6660E493" w14:textId="77777777" w:rsidR="008D2CC0" w:rsidRPr="00F60A51" w:rsidRDefault="008D2CC0" w:rsidP="001227BC">
            <w:pPr>
              <w:rPr>
                <w:rFonts w:asciiTheme="majorBidi" w:hAnsiTheme="majorBidi" w:cstheme="majorBidi"/>
                <w:sz w:val="23"/>
                <w:szCs w:val="23"/>
              </w:rPr>
            </w:pPr>
            <w:r w:rsidRPr="00F60A51">
              <w:rPr>
                <w:rFonts w:asciiTheme="majorBidi" w:hAnsiTheme="majorBidi" w:cstheme="majorBidi"/>
                <w:sz w:val="23"/>
                <w:szCs w:val="23"/>
              </w:rPr>
              <w:t>Date: _________________________</w:t>
            </w:r>
          </w:p>
          <w:p w14:paraId="2E2DDA7B" w14:textId="77777777" w:rsidR="008D2CC0" w:rsidRPr="00F60A51" w:rsidRDefault="008D2CC0" w:rsidP="001227BC">
            <w:pPr>
              <w:suppressAutoHyphens/>
              <w:rPr>
                <w:rFonts w:asciiTheme="majorBidi" w:hAnsiTheme="majorBidi" w:cstheme="majorBidi"/>
                <w:sz w:val="23"/>
                <w:szCs w:val="23"/>
              </w:rPr>
            </w:pPr>
            <w:r w:rsidRPr="00F60A51">
              <w:rPr>
                <w:rFonts w:asciiTheme="majorBidi" w:hAnsiTheme="majorBidi" w:cstheme="majorBidi"/>
                <w:sz w:val="23"/>
                <w:szCs w:val="23"/>
              </w:rPr>
              <w:t>Bidding Process No: _____________</w:t>
            </w:r>
          </w:p>
          <w:p w14:paraId="30237CEC" w14:textId="77777777" w:rsidR="008D2CC0" w:rsidRPr="00F60A51" w:rsidRDefault="008D2CC0" w:rsidP="001227BC">
            <w:pPr>
              <w:suppressAutoHyphens/>
              <w:rPr>
                <w:rFonts w:asciiTheme="majorBidi" w:hAnsiTheme="majorBidi" w:cstheme="majorBidi"/>
                <w:sz w:val="23"/>
                <w:szCs w:val="23"/>
              </w:rPr>
            </w:pPr>
            <w:r w:rsidRPr="00F60A51">
              <w:rPr>
                <w:rFonts w:asciiTheme="majorBidi" w:hAnsiTheme="majorBidi" w:cstheme="majorBidi"/>
                <w:sz w:val="23"/>
                <w:szCs w:val="23"/>
              </w:rPr>
              <w:t>Alternative No: ________________</w:t>
            </w:r>
          </w:p>
          <w:p w14:paraId="5C7C3436" w14:textId="77777777" w:rsidR="008D2CC0" w:rsidRPr="00F60A51" w:rsidRDefault="008D2CC0" w:rsidP="001227BC">
            <w:pPr>
              <w:suppressAutoHyphens/>
              <w:rPr>
                <w:rFonts w:asciiTheme="majorBidi" w:hAnsiTheme="majorBidi" w:cstheme="majorBidi"/>
                <w:sz w:val="23"/>
                <w:szCs w:val="23"/>
              </w:rPr>
            </w:pPr>
            <w:r w:rsidRPr="00F60A51">
              <w:rPr>
                <w:rFonts w:asciiTheme="majorBidi" w:hAnsiTheme="majorBidi" w:cstheme="majorBidi"/>
                <w:sz w:val="23"/>
                <w:szCs w:val="23"/>
              </w:rPr>
              <w:t>Page N</w:t>
            </w:r>
            <w:r w:rsidRPr="00F60A51">
              <w:rPr>
                <w:rFonts w:asciiTheme="majorBidi" w:hAnsiTheme="majorBidi" w:cstheme="majorBidi"/>
                <w:sz w:val="23"/>
                <w:szCs w:val="23"/>
              </w:rPr>
              <w:sym w:font="Symbol" w:char="F0B0"/>
            </w:r>
            <w:r w:rsidRPr="00F60A51">
              <w:rPr>
                <w:rFonts w:asciiTheme="majorBidi" w:hAnsiTheme="majorBidi" w:cstheme="majorBidi"/>
                <w:sz w:val="23"/>
                <w:szCs w:val="23"/>
              </w:rPr>
              <w:t xml:space="preserve"> ______ of ______</w:t>
            </w:r>
          </w:p>
        </w:tc>
        <w:tc>
          <w:tcPr>
            <w:tcW w:w="6804" w:type="dxa"/>
            <w:gridSpan w:val="5"/>
            <w:tcBorders>
              <w:top w:val="double" w:sz="6" w:space="0" w:color="auto"/>
              <w:left w:val="nil"/>
              <w:bottom w:val="double" w:sz="6" w:space="0" w:color="auto"/>
              <w:right w:val="nil"/>
            </w:tcBorders>
          </w:tcPr>
          <w:p w14:paraId="23EBEA97" w14:textId="77777777" w:rsidR="008D2CC0" w:rsidRPr="00F60A51" w:rsidRDefault="008D2CC0" w:rsidP="001227BC">
            <w:pPr>
              <w:suppressAutoHyphens/>
              <w:spacing w:before="240"/>
              <w:rPr>
                <w:rFonts w:asciiTheme="majorBidi" w:hAnsiTheme="majorBidi" w:cstheme="majorBidi"/>
                <w:sz w:val="23"/>
                <w:szCs w:val="23"/>
              </w:rPr>
            </w:pPr>
          </w:p>
        </w:tc>
        <w:tc>
          <w:tcPr>
            <w:tcW w:w="3543" w:type="dxa"/>
            <w:gridSpan w:val="2"/>
            <w:tcBorders>
              <w:top w:val="double" w:sz="6" w:space="0" w:color="auto"/>
              <w:left w:val="nil"/>
              <w:bottom w:val="double" w:sz="6" w:space="0" w:color="auto"/>
            </w:tcBorders>
          </w:tcPr>
          <w:p w14:paraId="2C9356B5" w14:textId="77777777" w:rsidR="008D2CC0" w:rsidRPr="00F60A51" w:rsidRDefault="008D2CC0" w:rsidP="001227BC">
            <w:pPr>
              <w:suppressAutoHyphens/>
              <w:rPr>
                <w:rFonts w:asciiTheme="majorBidi" w:hAnsiTheme="majorBidi" w:cstheme="majorBidi"/>
                <w:sz w:val="23"/>
                <w:szCs w:val="23"/>
              </w:rPr>
            </w:pPr>
          </w:p>
        </w:tc>
      </w:tr>
      <w:tr w:rsidR="008D2CC0" w:rsidRPr="00F60A51" w14:paraId="07EE1C2B" w14:textId="77777777" w:rsidTr="00591101">
        <w:trPr>
          <w:cantSplit/>
          <w:trHeight w:val="268"/>
        </w:trPr>
        <w:tc>
          <w:tcPr>
            <w:tcW w:w="851" w:type="dxa"/>
            <w:tcBorders>
              <w:top w:val="double" w:sz="6" w:space="0" w:color="auto"/>
              <w:bottom w:val="double" w:sz="6" w:space="0" w:color="auto"/>
              <w:right w:val="single" w:sz="6" w:space="0" w:color="auto"/>
            </w:tcBorders>
          </w:tcPr>
          <w:p w14:paraId="560B2810"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1</w:t>
            </w:r>
          </w:p>
        </w:tc>
        <w:tc>
          <w:tcPr>
            <w:tcW w:w="2976" w:type="dxa"/>
            <w:gridSpan w:val="2"/>
            <w:tcBorders>
              <w:top w:val="double" w:sz="6" w:space="0" w:color="auto"/>
              <w:left w:val="single" w:sz="6" w:space="0" w:color="auto"/>
              <w:bottom w:val="double" w:sz="6" w:space="0" w:color="auto"/>
              <w:right w:val="single" w:sz="6" w:space="0" w:color="auto"/>
            </w:tcBorders>
          </w:tcPr>
          <w:p w14:paraId="050CE447"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2</w:t>
            </w:r>
          </w:p>
        </w:tc>
        <w:tc>
          <w:tcPr>
            <w:tcW w:w="2268" w:type="dxa"/>
            <w:tcBorders>
              <w:top w:val="double" w:sz="6" w:space="0" w:color="auto"/>
              <w:left w:val="single" w:sz="6" w:space="0" w:color="auto"/>
              <w:bottom w:val="double" w:sz="6" w:space="0" w:color="auto"/>
              <w:right w:val="single" w:sz="6" w:space="0" w:color="auto"/>
            </w:tcBorders>
          </w:tcPr>
          <w:p w14:paraId="5A9E31F0"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3</w:t>
            </w:r>
          </w:p>
        </w:tc>
        <w:tc>
          <w:tcPr>
            <w:tcW w:w="1843" w:type="dxa"/>
            <w:tcBorders>
              <w:top w:val="double" w:sz="6" w:space="0" w:color="auto"/>
              <w:left w:val="single" w:sz="6" w:space="0" w:color="auto"/>
              <w:bottom w:val="double" w:sz="6" w:space="0" w:color="auto"/>
              <w:right w:val="single" w:sz="6" w:space="0" w:color="auto"/>
            </w:tcBorders>
          </w:tcPr>
          <w:p w14:paraId="01EE9C3B"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4</w:t>
            </w:r>
          </w:p>
        </w:tc>
        <w:tc>
          <w:tcPr>
            <w:tcW w:w="1418" w:type="dxa"/>
            <w:tcBorders>
              <w:top w:val="double" w:sz="6" w:space="0" w:color="auto"/>
              <w:left w:val="single" w:sz="6" w:space="0" w:color="auto"/>
              <w:right w:val="single" w:sz="6" w:space="0" w:color="auto"/>
            </w:tcBorders>
          </w:tcPr>
          <w:p w14:paraId="39EC4752"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5</w:t>
            </w:r>
          </w:p>
        </w:tc>
        <w:tc>
          <w:tcPr>
            <w:tcW w:w="1134" w:type="dxa"/>
            <w:tcBorders>
              <w:top w:val="double" w:sz="6" w:space="0" w:color="auto"/>
              <w:left w:val="single" w:sz="6" w:space="0" w:color="auto"/>
              <w:right w:val="single" w:sz="6" w:space="0" w:color="auto"/>
            </w:tcBorders>
          </w:tcPr>
          <w:p w14:paraId="3878DDFF"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6</w:t>
            </w:r>
          </w:p>
        </w:tc>
        <w:tc>
          <w:tcPr>
            <w:tcW w:w="1842" w:type="dxa"/>
            <w:tcBorders>
              <w:top w:val="double" w:sz="6" w:space="0" w:color="auto"/>
              <w:left w:val="single" w:sz="6" w:space="0" w:color="auto"/>
              <w:bottom w:val="double" w:sz="6" w:space="0" w:color="auto"/>
              <w:right w:val="single" w:sz="6" w:space="0" w:color="auto"/>
            </w:tcBorders>
          </w:tcPr>
          <w:p w14:paraId="0FE95BE0"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7</w:t>
            </w:r>
          </w:p>
        </w:tc>
        <w:tc>
          <w:tcPr>
            <w:tcW w:w="1701" w:type="dxa"/>
            <w:tcBorders>
              <w:top w:val="double" w:sz="6" w:space="0" w:color="auto"/>
              <w:left w:val="single" w:sz="6" w:space="0" w:color="auto"/>
              <w:bottom w:val="double" w:sz="6" w:space="0" w:color="auto"/>
            </w:tcBorders>
          </w:tcPr>
          <w:p w14:paraId="06766ADC"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8</w:t>
            </w:r>
          </w:p>
        </w:tc>
      </w:tr>
      <w:tr w:rsidR="008D2CC0" w:rsidRPr="00F60A51" w14:paraId="354B0632" w14:textId="77777777" w:rsidTr="005911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51" w:type="dxa"/>
            <w:tcBorders>
              <w:top w:val="double" w:sz="6" w:space="0" w:color="auto"/>
              <w:left w:val="double" w:sz="6" w:space="0" w:color="auto"/>
              <w:bottom w:val="single" w:sz="6" w:space="0" w:color="auto"/>
              <w:right w:val="single" w:sz="6" w:space="0" w:color="auto"/>
            </w:tcBorders>
          </w:tcPr>
          <w:p w14:paraId="54BB5178"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Service </w:t>
            </w:r>
          </w:p>
          <w:p w14:paraId="31315D1C"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N</w:t>
            </w:r>
            <w:r w:rsidRPr="00F60A51">
              <w:rPr>
                <w:rFonts w:asciiTheme="majorBidi" w:hAnsiTheme="majorBidi" w:cstheme="majorBidi"/>
                <w:sz w:val="23"/>
                <w:szCs w:val="23"/>
              </w:rPr>
              <w:sym w:font="Symbol" w:char="F0B0"/>
            </w:r>
          </w:p>
        </w:tc>
        <w:tc>
          <w:tcPr>
            <w:tcW w:w="2976" w:type="dxa"/>
            <w:gridSpan w:val="2"/>
            <w:tcBorders>
              <w:top w:val="double" w:sz="6" w:space="0" w:color="auto"/>
              <w:left w:val="single" w:sz="6" w:space="0" w:color="auto"/>
              <w:bottom w:val="single" w:sz="6" w:space="0" w:color="auto"/>
              <w:right w:val="single" w:sz="6" w:space="0" w:color="auto"/>
            </w:tcBorders>
          </w:tcPr>
          <w:p w14:paraId="4DCDBFF5"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Description of Services </w:t>
            </w:r>
          </w:p>
        </w:tc>
        <w:tc>
          <w:tcPr>
            <w:tcW w:w="2268" w:type="dxa"/>
            <w:tcBorders>
              <w:top w:val="double" w:sz="6" w:space="0" w:color="auto"/>
              <w:left w:val="single" w:sz="6" w:space="0" w:color="auto"/>
              <w:bottom w:val="single" w:sz="6" w:space="0" w:color="auto"/>
              <w:right w:val="single" w:sz="6" w:space="0" w:color="auto"/>
            </w:tcBorders>
          </w:tcPr>
          <w:p w14:paraId="6949EA1A"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Country of Origin</w:t>
            </w:r>
          </w:p>
        </w:tc>
        <w:tc>
          <w:tcPr>
            <w:tcW w:w="1843" w:type="dxa"/>
            <w:tcBorders>
              <w:top w:val="double" w:sz="6" w:space="0" w:color="auto"/>
              <w:left w:val="single" w:sz="6" w:space="0" w:color="auto"/>
              <w:bottom w:val="single" w:sz="6" w:space="0" w:color="auto"/>
              <w:right w:val="single" w:sz="6" w:space="0" w:color="auto"/>
            </w:tcBorders>
          </w:tcPr>
          <w:p w14:paraId="53A6C7F4"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Delivery Date at place of Final destination</w:t>
            </w:r>
          </w:p>
        </w:tc>
        <w:tc>
          <w:tcPr>
            <w:tcW w:w="1418" w:type="dxa"/>
            <w:tcBorders>
              <w:left w:val="single" w:sz="6" w:space="0" w:color="auto"/>
              <w:right w:val="single" w:sz="6" w:space="0" w:color="auto"/>
            </w:tcBorders>
          </w:tcPr>
          <w:p w14:paraId="4051B3AF"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Quantity</w:t>
            </w:r>
          </w:p>
        </w:tc>
        <w:tc>
          <w:tcPr>
            <w:tcW w:w="1134" w:type="dxa"/>
            <w:tcBorders>
              <w:left w:val="single" w:sz="6" w:space="0" w:color="auto"/>
              <w:right w:val="single" w:sz="6" w:space="0" w:color="auto"/>
            </w:tcBorders>
          </w:tcPr>
          <w:p w14:paraId="19670476"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Unit</w:t>
            </w:r>
          </w:p>
        </w:tc>
        <w:tc>
          <w:tcPr>
            <w:tcW w:w="1842" w:type="dxa"/>
            <w:tcBorders>
              <w:top w:val="double" w:sz="6" w:space="0" w:color="auto"/>
              <w:left w:val="single" w:sz="6" w:space="0" w:color="auto"/>
              <w:bottom w:val="single" w:sz="6" w:space="0" w:color="auto"/>
              <w:right w:val="single" w:sz="6" w:space="0" w:color="auto"/>
            </w:tcBorders>
          </w:tcPr>
          <w:p w14:paraId="2022EC13"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Unit price </w:t>
            </w:r>
          </w:p>
        </w:tc>
        <w:tc>
          <w:tcPr>
            <w:tcW w:w="1701" w:type="dxa"/>
            <w:tcBorders>
              <w:top w:val="double" w:sz="6" w:space="0" w:color="auto"/>
              <w:left w:val="single" w:sz="6" w:space="0" w:color="auto"/>
              <w:bottom w:val="single" w:sz="6" w:space="0" w:color="auto"/>
              <w:right w:val="double" w:sz="6" w:space="0" w:color="auto"/>
            </w:tcBorders>
          </w:tcPr>
          <w:p w14:paraId="76C75A22" w14:textId="77777777" w:rsidR="008D2CC0" w:rsidRPr="00F60A51" w:rsidRDefault="008D2CC0" w:rsidP="001227BC">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Total Price per Service </w:t>
            </w:r>
          </w:p>
          <w:p w14:paraId="58D9C442" w14:textId="77777777" w:rsidR="008D2CC0" w:rsidRPr="00F60A51" w:rsidRDefault="008D2CC0" w:rsidP="001227BC">
            <w:pPr>
              <w:suppressAutoHyphens/>
              <w:jc w:val="center"/>
              <w:rPr>
                <w:rFonts w:asciiTheme="majorBidi" w:hAnsiTheme="majorBidi" w:cstheme="majorBidi"/>
                <w:sz w:val="23"/>
                <w:szCs w:val="23"/>
              </w:rPr>
            </w:pPr>
          </w:p>
        </w:tc>
      </w:tr>
      <w:tr w:rsidR="00591101" w:rsidRPr="00F60A51" w14:paraId="5B63D357" w14:textId="77777777" w:rsidTr="00591101">
        <w:trPr>
          <w:cantSplit/>
          <w:trHeight w:val="752"/>
        </w:trPr>
        <w:tc>
          <w:tcPr>
            <w:tcW w:w="851" w:type="dxa"/>
            <w:tcBorders>
              <w:top w:val="single" w:sz="6" w:space="0" w:color="auto"/>
              <w:left w:val="double" w:sz="6" w:space="0" w:color="auto"/>
              <w:bottom w:val="single" w:sz="6" w:space="0" w:color="auto"/>
              <w:right w:val="single" w:sz="6" w:space="0" w:color="auto"/>
            </w:tcBorders>
          </w:tcPr>
          <w:p w14:paraId="7D934E2C" w14:textId="5EA1A4E0" w:rsidR="00591101" w:rsidRPr="00F60A51" w:rsidRDefault="00591101" w:rsidP="00591101">
            <w:pPr>
              <w:suppressAutoHyphens/>
              <w:spacing w:before="60" w:after="60"/>
              <w:rPr>
                <w:rFonts w:asciiTheme="majorBidi" w:hAnsiTheme="majorBidi" w:cstheme="majorBidi"/>
                <w:sz w:val="23"/>
                <w:szCs w:val="23"/>
              </w:rPr>
            </w:pPr>
            <w:r>
              <w:rPr>
                <w:rFonts w:asciiTheme="majorBidi" w:hAnsiTheme="majorBidi" w:cstheme="majorBidi"/>
                <w:sz w:val="23"/>
                <w:szCs w:val="23"/>
              </w:rPr>
              <w:t>1</w:t>
            </w:r>
          </w:p>
        </w:tc>
        <w:tc>
          <w:tcPr>
            <w:tcW w:w="2976" w:type="dxa"/>
            <w:gridSpan w:val="2"/>
            <w:tcBorders>
              <w:top w:val="single" w:sz="6" w:space="0" w:color="auto"/>
              <w:left w:val="single" w:sz="6" w:space="0" w:color="auto"/>
              <w:bottom w:val="single" w:sz="6" w:space="0" w:color="auto"/>
              <w:right w:val="single" w:sz="6" w:space="0" w:color="auto"/>
            </w:tcBorders>
          </w:tcPr>
          <w:p w14:paraId="172AE99E" w14:textId="7A3F06B4" w:rsidR="00591101" w:rsidRPr="00F60A51" w:rsidRDefault="00591101" w:rsidP="00591101">
            <w:pPr>
              <w:suppressAutoHyphens/>
              <w:spacing w:before="60" w:after="60"/>
              <w:rPr>
                <w:rFonts w:asciiTheme="majorBidi" w:hAnsiTheme="majorBidi" w:cstheme="majorBidi"/>
                <w:sz w:val="23"/>
                <w:szCs w:val="23"/>
              </w:rPr>
            </w:pPr>
            <w:bookmarkStart w:id="344" w:name="_Hlk193820543"/>
            <w:r w:rsidRPr="006662C2">
              <w:rPr>
                <w:rFonts w:asciiTheme="majorBidi" w:hAnsiTheme="majorBidi" w:cstheme="majorBidi"/>
              </w:rPr>
              <w:t>A 5-days training course for (3) technicians from PETL at the manufacturer’s plant</w:t>
            </w:r>
            <w:r w:rsidRPr="006662C2">
              <w:rPr>
                <w:rFonts w:asciiTheme="majorBidi" w:hAnsiTheme="majorBidi" w:cstheme="majorBidi"/>
                <w:rtl/>
              </w:rPr>
              <w:t>.</w:t>
            </w:r>
            <w:bookmarkEnd w:id="344"/>
          </w:p>
        </w:tc>
        <w:tc>
          <w:tcPr>
            <w:tcW w:w="2268" w:type="dxa"/>
            <w:tcBorders>
              <w:top w:val="single" w:sz="6" w:space="0" w:color="auto"/>
              <w:left w:val="single" w:sz="6" w:space="0" w:color="auto"/>
              <w:bottom w:val="single" w:sz="6" w:space="0" w:color="auto"/>
              <w:right w:val="single" w:sz="6" w:space="0" w:color="auto"/>
            </w:tcBorders>
          </w:tcPr>
          <w:p w14:paraId="64512125" w14:textId="77777777" w:rsidR="00591101" w:rsidRPr="00F60A51" w:rsidRDefault="00591101" w:rsidP="00591101">
            <w:pPr>
              <w:suppressAutoHyphens/>
              <w:spacing w:before="60" w:after="60"/>
              <w:rPr>
                <w:rFonts w:asciiTheme="majorBidi" w:hAnsiTheme="majorBidi" w:cstheme="majorBidi"/>
                <w:sz w:val="23"/>
                <w:szCs w:val="23"/>
              </w:rPr>
            </w:pPr>
          </w:p>
        </w:tc>
        <w:tc>
          <w:tcPr>
            <w:tcW w:w="1843" w:type="dxa"/>
            <w:tcBorders>
              <w:top w:val="single" w:sz="6" w:space="0" w:color="auto"/>
              <w:left w:val="single" w:sz="6" w:space="0" w:color="auto"/>
              <w:bottom w:val="single" w:sz="6" w:space="0" w:color="auto"/>
              <w:right w:val="single" w:sz="6" w:space="0" w:color="auto"/>
            </w:tcBorders>
          </w:tcPr>
          <w:p w14:paraId="177184FA" w14:textId="77777777" w:rsidR="00591101" w:rsidRPr="00F60A51" w:rsidRDefault="00591101" w:rsidP="00591101">
            <w:pPr>
              <w:suppressAutoHyphens/>
              <w:spacing w:before="60" w:after="60"/>
              <w:rPr>
                <w:rFonts w:asciiTheme="majorBidi" w:hAnsiTheme="majorBidi" w:cstheme="majorBidi"/>
                <w:sz w:val="23"/>
                <w:szCs w:val="23"/>
              </w:rPr>
            </w:pPr>
          </w:p>
        </w:tc>
        <w:tc>
          <w:tcPr>
            <w:tcW w:w="1418" w:type="dxa"/>
            <w:tcBorders>
              <w:left w:val="single" w:sz="6" w:space="0" w:color="auto"/>
              <w:right w:val="single" w:sz="6" w:space="0" w:color="auto"/>
            </w:tcBorders>
          </w:tcPr>
          <w:p w14:paraId="0242E1B4" w14:textId="77777777" w:rsidR="00591101" w:rsidRDefault="00591101" w:rsidP="00591101">
            <w:pPr>
              <w:suppressAutoHyphens/>
              <w:spacing w:before="60" w:after="60"/>
              <w:rPr>
                <w:rFonts w:asciiTheme="majorBidi" w:hAnsiTheme="majorBidi" w:cstheme="majorBidi"/>
                <w:sz w:val="23"/>
                <w:szCs w:val="23"/>
              </w:rPr>
            </w:pPr>
          </w:p>
          <w:p w14:paraId="600A4EFB" w14:textId="77777777" w:rsidR="00591101" w:rsidRDefault="00591101" w:rsidP="00591101">
            <w:pPr>
              <w:suppressAutoHyphens/>
              <w:spacing w:before="60" w:after="60"/>
              <w:rPr>
                <w:rFonts w:asciiTheme="majorBidi" w:hAnsiTheme="majorBidi" w:cstheme="majorBidi"/>
                <w:sz w:val="23"/>
                <w:szCs w:val="23"/>
              </w:rPr>
            </w:pPr>
          </w:p>
          <w:p w14:paraId="790719F2" w14:textId="5AD95E7A" w:rsidR="00591101" w:rsidRPr="00F60A51" w:rsidRDefault="00591101" w:rsidP="00591101">
            <w:pPr>
              <w:suppressAutoHyphens/>
              <w:spacing w:before="60" w:after="60"/>
              <w:rPr>
                <w:rFonts w:asciiTheme="majorBidi" w:hAnsiTheme="majorBidi" w:cstheme="majorBidi"/>
                <w:sz w:val="23"/>
                <w:szCs w:val="23"/>
              </w:rPr>
            </w:pPr>
            <w:r>
              <w:rPr>
                <w:rFonts w:asciiTheme="majorBidi" w:hAnsiTheme="majorBidi" w:cstheme="majorBidi"/>
                <w:sz w:val="23"/>
                <w:szCs w:val="23"/>
              </w:rPr>
              <w:t>1</w:t>
            </w:r>
          </w:p>
        </w:tc>
        <w:tc>
          <w:tcPr>
            <w:tcW w:w="1134" w:type="dxa"/>
            <w:tcBorders>
              <w:left w:val="single" w:sz="6" w:space="0" w:color="auto"/>
              <w:right w:val="single" w:sz="6" w:space="0" w:color="auto"/>
            </w:tcBorders>
          </w:tcPr>
          <w:p w14:paraId="7B699CF3" w14:textId="77777777" w:rsidR="00591101" w:rsidRDefault="00591101" w:rsidP="00591101">
            <w:pPr>
              <w:suppressAutoHyphens/>
              <w:spacing w:before="60" w:after="60"/>
              <w:rPr>
                <w:rFonts w:asciiTheme="majorBidi" w:hAnsiTheme="majorBidi" w:cstheme="majorBidi"/>
                <w:sz w:val="23"/>
                <w:szCs w:val="23"/>
              </w:rPr>
            </w:pPr>
          </w:p>
          <w:p w14:paraId="1DB7119D" w14:textId="77777777" w:rsidR="00591101" w:rsidRDefault="00591101" w:rsidP="00591101">
            <w:pPr>
              <w:suppressAutoHyphens/>
              <w:spacing w:before="60" w:after="60"/>
              <w:rPr>
                <w:rFonts w:asciiTheme="majorBidi" w:hAnsiTheme="majorBidi" w:cstheme="majorBidi"/>
                <w:sz w:val="23"/>
                <w:szCs w:val="23"/>
              </w:rPr>
            </w:pPr>
          </w:p>
          <w:p w14:paraId="207B62C9" w14:textId="132B66EA" w:rsidR="00591101" w:rsidRPr="00F60A51" w:rsidRDefault="00591101" w:rsidP="00591101">
            <w:pPr>
              <w:suppressAutoHyphens/>
              <w:spacing w:before="60" w:after="60"/>
              <w:rPr>
                <w:rFonts w:asciiTheme="majorBidi" w:hAnsiTheme="majorBidi" w:cstheme="majorBidi"/>
                <w:sz w:val="23"/>
                <w:szCs w:val="23"/>
              </w:rPr>
            </w:pPr>
            <w:r>
              <w:rPr>
                <w:rFonts w:asciiTheme="majorBidi" w:hAnsiTheme="majorBidi" w:cstheme="majorBidi"/>
                <w:sz w:val="23"/>
                <w:szCs w:val="23"/>
              </w:rPr>
              <w:t>L.S</w:t>
            </w:r>
          </w:p>
        </w:tc>
        <w:tc>
          <w:tcPr>
            <w:tcW w:w="1842" w:type="dxa"/>
            <w:tcBorders>
              <w:top w:val="single" w:sz="6" w:space="0" w:color="auto"/>
              <w:left w:val="single" w:sz="6" w:space="0" w:color="auto"/>
              <w:bottom w:val="single" w:sz="6" w:space="0" w:color="auto"/>
              <w:right w:val="single" w:sz="6" w:space="0" w:color="auto"/>
            </w:tcBorders>
          </w:tcPr>
          <w:p w14:paraId="388974E3" w14:textId="77777777" w:rsidR="00591101" w:rsidRPr="00F60A51" w:rsidRDefault="00591101" w:rsidP="00591101">
            <w:pPr>
              <w:suppressAutoHyphens/>
              <w:spacing w:before="60" w:after="60"/>
              <w:rPr>
                <w:rFonts w:asciiTheme="majorBidi" w:hAnsiTheme="majorBidi" w:cstheme="majorBidi"/>
                <w:sz w:val="23"/>
                <w:szCs w:val="23"/>
              </w:rPr>
            </w:pPr>
          </w:p>
        </w:tc>
        <w:tc>
          <w:tcPr>
            <w:tcW w:w="1701" w:type="dxa"/>
            <w:tcBorders>
              <w:top w:val="single" w:sz="6" w:space="0" w:color="auto"/>
              <w:left w:val="single" w:sz="6" w:space="0" w:color="auto"/>
              <w:bottom w:val="single" w:sz="6" w:space="0" w:color="auto"/>
              <w:right w:val="double" w:sz="6" w:space="0" w:color="auto"/>
            </w:tcBorders>
          </w:tcPr>
          <w:p w14:paraId="0C560754" w14:textId="77777777" w:rsidR="00591101" w:rsidRPr="00F60A51" w:rsidRDefault="00591101" w:rsidP="00591101">
            <w:pPr>
              <w:suppressAutoHyphens/>
              <w:spacing w:before="60" w:after="60"/>
              <w:rPr>
                <w:rFonts w:asciiTheme="majorBidi" w:hAnsiTheme="majorBidi" w:cstheme="majorBidi"/>
                <w:sz w:val="23"/>
                <w:szCs w:val="23"/>
              </w:rPr>
            </w:pPr>
          </w:p>
        </w:tc>
      </w:tr>
      <w:tr w:rsidR="00591101" w:rsidRPr="00F60A51" w14:paraId="70975143" w14:textId="77777777" w:rsidTr="001227BC">
        <w:trPr>
          <w:cantSplit/>
          <w:trHeight w:val="333"/>
        </w:trPr>
        <w:tc>
          <w:tcPr>
            <w:tcW w:w="7938" w:type="dxa"/>
            <w:gridSpan w:val="5"/>
            <w:tcBorders>
              <w:top w:val="double" w:sz="6" w:space="0" w:color="auto"/>
              <w:left w:val="nil"/>
              <w:bottom w:val="nil"/>
              <w:right w:val="double" w:sz="6" w:space="0" w:color="auto"/>
            </w:tcBorders>
          </w:tcPr>
          <w:p w14:paraId="428AEA77" w14:textId="77777777" w:rsidR="00591101" w:rsidRPr="00F60A51" w:rsidRDefault="00591101" w:rsidP="00591101">
            <w:pPr>
              <w:suppressAutoHyphens/>
              <w:rPr>
                <w:rFonts w:asciiTheme="majorBidi" w:hAnsiTheme="majorBidi" w:cstheme="majorBidi"/>
                <w:sz w:val="23"/>
                <w:szCs w:val="23"/>
              </w:rPr>
            </w:pPr>
          </w:p>
        </w:tc>
        <w:tc>
          <w:tcPr>
            <w:tcW w:w="4394" w:type="dxa"/>
            <w:gridSpan w:val="3"/>
            <w:tcBorders>
              <w:top w:val="double" w:sz="6" w:space="0" w:color="auto"/>
              <w:left w:val="double" w:sz="6" w:space="0" w:color="auto"/>
              <w:bottom w:val="double" w:sz="6" w:space="0" w:color="auto"/>
              <w:right w:val="double" w:sz="6" w:space="0" w:color="auto"/>
            </w:tcBorders>
          </w:tcPr>
          <w:p w14:paraId="66519FC2" w14:textId="77777777" w:rsidR="00591101" w:rsidRPr="00F60A51" w:rsidRDefault="00591101" w:rsidP="00591101">
            <w:pPr>
              <w:suppressAutoHyphens/>
              <w:spacing w:before="60" w:after="60"/>
              <w:rPr>
                <w:rFonts w:asciiTheme="majorBidi" w:hAnsiTheme="majorBidi" w:cstheme="majorBidi"/>
                <w:sz w:val="23"/>
                <w:szCs w:val="23"/>
              </w:rPr>
            </w:pPr>
            <w:r w:rsidRPr="00F60A51">
              <w:rPr>
                <w:rFonts w:asciiTheme="majorBidi" w:hAnsiTheme="majorBidi" w:cstheme="majorBidi"/>
                <w:sz w:val="23"/>
                <w:szCs w:val="23"/>
              </w:rPr>
              <w:t>Total Price for Goods related services</w:t>
            </w:r>
          </w:p>
        </w:tc>
        <w:tc>
          <w:tcPr>
            <w:tcW w:w="1701" w:type="dxa"/>
            <w:tcBorders>
              <w:top w:val="double" w:sz="6" w:space="0" w:color="auto"/>
              <w:left w:val="double" w:sz="6" w:space="0" w:color="auto"/>
              <w:bottom w:val="double" w:sz="6" w:space="0" w:color="auto"/>
              <w:right w:val="double" w:sz="6" w:space="0" w:color="auto"/>
            </w:tcBorders>
          </w:tcPr>
          <w:p w14:paraId="646ACF15" w14:textId="77777777" w:rsidR="00591101" w:rsidRPr="00F60A51" w:rsidRDefault="00591101" w:rsidP="00591101">
            <w:pPr>
              <w:suppressAutoHyphens/>
              <w:spacing w:before="60" w:after="60"/>
              <w:rPr>
                <w:rFonts w:asciiTheme="majorBidi" w:hAnsiTheme="majorBidi" w:cstheme="majorBidi"/>
                <w:sz w:val="23"/>
                <w:szCs w:val="23"/>
              </w:rPr>
            </w:pPr>
          </w:p>
        </w:tc>
      </w:tr>
    </w:tbl>
    <w:p w14:paraId="7815621C" w14:textId="4ABB6DFE" w:rsidR="008D2CC0" w:rsidRDefault="008D2CC0" w:rsidP="008D2CC0">
      <w:pPr>
        <w:ind w:left="-142"/>
        <w:jc w:val="center"/>
        <w:outlineLvl w:val="0"/>
        <w:rPr>
          <w:rFonts w:asciiTheme="majorBidi" w:hAnsiTheme="majorBidi" w:cstheme="majorBidi"/>
          <w:b/>
          <w:bCs/>
          <w:sz w:val="26"/>
          <w:szCs w:val="26"/>
        </w:rPr>
      </w:pPr>
    </w:p>
    <w:p w14:paraId="13778776" w14:textId="77777777" w:rsidR="0088239C" w:rsidRDefault="0088239C" w:rsidP="008D2CC0">
      <w:pPr>
        <w:ind w:left="-142"/>
        <w:jc w:val="center"/>
        <w:outlineLvl w:val="0"/>
        <w:rPr>
          <w:rFonts w:asciiTheme="majorBidi" w:hAnsiTheme="majorBidi" w:cstheme="majorBidi"/>
          <w:b/>
          <w:bCs/>
          <w:sz w:val="26"/>
          <w:szCs w:val="26"/>
          <w:rtl/>
        </w:rPr>
      </w:pPr>
    </w:p>
    <w:p w14:paraId="531C6F84" w14:textId="48569703" w:rsidR="00741438" w:rsidRPr="00395D03" w:rsidRDefault="00741438" w:rsidP="00741438">
      <w:pPr>
        <w:pStyle w:val="SectionVHeader"/>
        <w:outlineLvl w:val="0"/>
        <w:rPr>
          <w:b w:val="0"/>
        </w:rPr>
      </w:pPr>
      <w:r w:rsidRPr="00395D03">
        <w:t>Form 5</w:t>
      </w:r>
      <w:r>
        <w:rPr>
          <w:lang w:val="en-GB"/>
        </w:rPr>
        <w:t>.1</w:t>
      </w:r>
      <w:r w:rsidRPr="00395D03">
        <w:t>: Price and Completion Schedule- Related Services</w:t>
      </w:r>
      <w:r>
        <w:t xml:space="preserve"> for After-Warranty Period (</w:t>
      </w:r>
      <w:r w:rsidRPr="00741438">
        <w:rPr>
          <w:u w:val="single"/>
        </w:rPr>
        <w:t>Excluded from the contract award</w:t>
      </w:r>
      <w:r>
        <w:t>)</w:t>
      </w:r>
    </w:p>
    <w:p w14:paraId="171EB811" w14:textId="77777777" w:rsidR="00741438" w:rsidRDefault="00741438" w:rsidP="008D2CC0">
      <w:pPr>
        <w:ind w:left="-142"/>
        <w:jc w:val="center"/>
        <w:outlineLvl w:val="0"/>
        <w:rPr>
          <w:rFonts w:asciiTheme="majorBidi" w:hAnsiTheme="majorBidi" w:cstheme="majorBidi"/>
          <w:b/>
          <w:bCs/>
          <w:sz w:val="26"/>
          <w:szCs w:val="26"/>
          <w:rtl/>
        </w:rPr>
      </w:pPr>
    </w:p>
    <w:tbl>
      <w:tblPr>
        <w:tblW w:w="14033" w:type="dxa"/>
        <w:tblInd w:w="11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1"/>
        <w:gridCol w:w="2835"/>
        <w:gridCol w:w="141"/>
        <w:gridCol w:w="2268"/>
        <w:gridCol w:w="1843"/>
        <w:gridCol w:w="1418"/>
        <w:gridCol w:w="1134"/>
        <w:gridCol w:w="1842"/>
        <w:gridCol w:w="1701"/>
      </w:tblGrid>
      <w:tr w:rsidR="00741438" w:rsidRPr="00F60A51" w14:paraId="4B1654F1" w14:textId="77777777" w:rsidTr="00187281">
        <w:trPr>
          <w:cantSplit/>
        </w:trPr>
        <w:tc>
          <w:tcPr>
            <w:tcW w:w="3686" w:type="dxa"/>
            <w:gridSpan w:val="2"/>
            <w:tcBorders>
              <w:top w:val="double" w:sz="6" w:space="0" w:color="auto"/>
              <w:bottom w:val="double" w:sz="6" w:space="0" w:color="auto"/>
              <w:right w:val="nil"/>
            </w:tcBorders>
          </w:tcPr>
          <w:p w14:paraId="3374AA71" w14:textId="77777777" w:rsidR="00741438" w:rsidRPr="00F60A51" w:rsidRDefault="00741438" w:rsidP="00187281">
            <w:pPr>
              <w:rPr>
                <w:rFonts w:asciiTheme="majorBidi" w:hAnsiTheme="majorBidi" w:cstheme="majorBidi"/>
                <w:sz w:val="23"/>
                <w:szCs w:val="23"/>
              </w:rPr>
            </w:pPr>
            <w:r w:rsidRPr="00F60A51">
              <w:rPr>
                <w:rFonts w:asciiTheme="majorBidi" w:hAnsiTheme="majorBidi" w:cstheme="majorBidi"/>
                <w:sz w:val="23"/>
                <w:szCs w:val="23"/>
              </w:rPr>
              <w:t>Date: _________________________</w:t>
            </w:r>
          </w:p>
          <w:p w14:paraId="1DBB77C9" w14:textId="77777777" w:rsidR="00741438" w:rsidRPr="00F60A51" w:rsidRDefault="00741438" w:rsidP="00187281">
            <w:pPr>
              <w:suppressAutoHyphens/>
              <w:rPr>
                <w:rFonts w:asciiTheme="majorBidi" w:hAnsiTheme="majorBidi" w:cstheme="majorBidi"/>
                <w:sz w:val="23"/>
                <w:szCs w:val="23"/>
              </w:rPr>
            </w:pPr>
            <w:r w:rsidRPr="00F60A51">
              <w:rPr>
                <w:rFonts w:asciiTheme="majorBidi" w:hAnsiTheme="majorBidi" w:cstheme="majorBidi"/>
                <w:sz w:val="23"/>
                <w:szCs w:val="23"/>
              </w:rPr>
              <w:t>Bidding Process No: _____________</w:t>
            </w:r>
          </w:p>
          <w:p w14:paraId="3BEF1F7B" w14:textId="77777777" w:rsidR="00741438" w:rsidRPr="00F60A51" w:rsidRDefault="00741438" w:rsidP="00187281">
            <w:pPr>
              <w:suppressAutoHyphens/>
              <w:rPr>
                <w:rFonts w:asciiTheme="majorBidi" w:hAnsiTheme="majorBidi" w:cstheme="majorBidi"/>
                <w:sz w:val="23"/>
                <w:szCs w:val="23"/>
              </w:rPr>
            </w:pPr>
            <w:r w:rsidRPr="00F60A51">
              <w:rPr>
                <w:rFonts w:asciiTheme="majorBidi" w:hAnsiTheme="majorBidi" w:cstheme="majorBidi"/>
                <w:sz w:val="23"/>
                <w:szCs w:val="23"/>
              </w:rPr>
              <w:t>Alternative No: ________________</w:t>
            </w:r>
          </w:p>
          <w:p w14:paraId="5F9773C5" w14:textId="77777777" w:rsidR="00741438" w:rsidRPr="00F60A51" w:rsidRDefault="00741438" w:rsidP="00187281">
            <w:pPr>
              <w:suppressAutoHyphens/>
              <w:rPr>
                <w:rFonts w:asciiTheme="majorBidi" w:hAnsiTheme="majorBidi" w:cstheme="majorBidi"/>
                <w:sz w:val="23"/>
                <w:szCs w:val="23"/>
              </w:rPr>
            </w:pPr>
            <w:r w:rsidRPr="00F60A51">
              <w:rPr>
                <w:rFonts w:asciiTheme="majorBidi" w:hAnsiTheme="majorBidi" w:cstheme="majorBidi"/>
                <w:sz w:val="23"/>
                <w:szCs w:val="23"/>
              </w:rPr>
              <w:t>Page N</w:t>
            </w:r>
            <w:r w:rsidRPr="00F60A51">
              <w:rPr>
                <w:rFonts w:asciiTheme="majorBidi" w:hAnsiTheme="majorBidi" w:cstheme="majorBidi"/>
                <w:sz w:val="23"/>
                <w:szCs w:val="23"/>
              </w:rPr>
              <w:sym w:font="Symbol" w:char="F0B0"/>
            </w:r>
            <w:r w:rsidRPr="00F60A51">
              <w:rPr>
                <w:rFonts w:asciiTheme="majorBidi" w:hAnsiTheme="majorBidi" w:cstheme="majorBidi"/>
                <w:sz w:val="23"/>
                <w:szCs w:val="23"/>
              </w:rPr>
              <w:t xml:space="preserve"> ______ of ______</w:t>
            </w:r>
          </w:p>
        </w:tc>
        <w:tc>
          <w:tcPr>
            <w:tcW w:w="6804" w:type="dxa"/>
            <w:gridSpan w:val="5"/>
            <w:tcBorders>
              <w:top w:val="double" w:sz="6" w:space="0" w:color="auto"/>
              <w:left w:val="nil"/>
              <w:bottom w:val="double" w:sz="6" w:space="0" w:color="auto"/>
              <w:right w:val="nil"/>
            </w:tcBorders>
          </w:tcPr>
          <w:p w14:paraId="50412E59" w14:textId="77777777" w:rsidR="00741438" w:rsidRPr="00F60A51" w:rsidRDefault="00741438" w:rsidP="00187281">
            <w:pPr>
              <w:suppressAutoHyphens/>
              <w:spacing w:before="240"/>
              <w:rPr>
                <w:rFonts w:asciiTheme="majorBidi" w:hAnsiTheme="majorBidi" w:cstheme="majorBidi"/>
                <w:sz w:val="23"/>
                <w:szCs w:val="23"/>
              </w:rPr>
            </w:pPr>
          </w:p>
        </w:tc>
        <w:tc>
          <w:tcPr>
            <w:tcW w:w="3543" w:type="dxa"/>
            <w:gridSpan w:val="2"/>
            <w:tcBorders>
              <w:top w:val="double" w:sz="6" w:space="0" w:color="auto"/>
              <w:left w:val="nil"/>
              <w:bottom w:val="double" w:sz="6" w:space="0" w:color="auto"/>
            </w:tcBorders>
          </w:tcPr>
          <w:p w14:paraId="6F9BE7BE" w14:textId="77777777" w:rsidR="00741438" w:rsidRPr="00F60A51" w:rsidRDefault="00741438" w:rsidP="00187281">
            <w:pPr>
              <w:suppressAutoHyphens/>
              <w:rPr>
                <w:rFonts w:asciiTheme="majorBidi" w:hAnsiTheme="majorBidi" w:cstheme="majorBidi"/>
                <w:sz w:val="23"/>
                <w:szCs w:val="23"/>
              </w:rPr>
            </w:pPr>
          </w:p>
        </w:tc>
      </w:tr>
      <w:tr w:rsidR="00741438" w:rsidRPr="00F60A51" w14:paraId="0E7CE600" w14:textId="77777777" w:rsidTr="00187281">
        <w:trPr>
          <w:cantSplit/>
          <w:trHeight w:val="268"/>
        </w:trPr>
        <w:tc>
          <w:tcPr>
            <w:tcW w:w="851" w:type="dxa"/>
            <w:tcBorders>
              <w:top w:val="double" w:sz="6" w:space="0" w:color="auto"/>
              <w:bottom w:val="double" w:sz="6" w:space="0" w:color="auto"/>
              <w:right w:val="single" w:sz="6" w:space="0" w:color="auto"/>
            </w:tcBorders>
          </w:tcPr>
          <w:p w14:paraId="32C57133"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1</w:t>
            </w:r>
          </w:p>
        </w:tc>
        <w:tc>
          <w:tcPr>
            <w:tcW w:w="2976" w:type="dxa"/>
            <w:gridSpan w:val="2"/>
            <w:tcBorders>
              <w:top w:val="double" w:sz="6" w:space="0" w:color="auto"/>
              <w:left w:val="single" w:sz="6" w:space="0" w:color="auto"/>
              <w:bottom w:val="double" w:sz="6" w:space="0" w:color="auto"/>
              <w:right w:val="single" w:sz="6" w:space="0" w:color="auto"/>
            </w:tcBorders>
          </w:tcPr>
          <w:p w14:paraId="5B948E96"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2</w:t>
            </w:r>
          </w:p>
        </w:tc>
        <w:tc>
          <w:tcPr>
            <w:tcW w:w="2268" w:type="dxa"/>
            <w:tcBorders>
              <w:top w:val="double" w:sz="6" w:space="0" w:color="auto"/>
              <w:left w:val="single" w:sz="6" w:space="0" w:color="auto"/>
              <w:bottom w:val="double" w:sz="6" w:space="0" w:color="auto"/>
              <w:right w:val="single" w:sz="6" w:space="0" w:color="auto"/>
            </w:tcBorders>
          </w:tcPr>
          <w:p w14:paraId="6D2F0142"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3</w:t>
            </w:r>
          </w:p>
        </w:tc>
        <w:tc>
          <w:tcPr>
            <w:tcW w:w="1843" w:type="dxa"/>
            <w:tcBorders>
              <w:top w:val="double" w:sz="6" w:space="0" w:color="auto"/>
              <w:left w:val="single" w:sz="6" w:space="0" w:color="auto"/>
              <w:bottom w:val="double" w:sz="6" w:space="0" w:color="auto"/>
              <w:right w:val="single" w:sz="6" w:space="0" w:color="auto"/>
            </w:tcBorders>
          </w:tcPr>
          <w:p w14:paraId="3F5028FA"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4</w:t>
            </w:r>
          </w:p>
        </w:tc>
        <w:tc>
          <w:tcPr>
            <w:tcW w:w="1418" w:type="dxa"/>
            <w:tcBorders>
              <w:top w:val="double" w:sz="6" w:space="0" w:color="auto"/>
              <w:left w:val="single" w:sz="6" w:space="0" w:color="auto"/>
              <w:right w:val="single" w:sz="6" w:space="0" w:color="auto"/>
            </w:tcBorders>
          </w:tcPr>
          <w:p w14:paraId="0140DD29"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5</w:t>
            </w:r>
          </w:p>
        </w:tc>
        <w:tc>
          <w:tcPr>
            <w:tcW w:w="1134" w:type="dxa"/>
            <w:tcBorders>
              <w:top w:val="double" w:sz="6" w:space="0" w:color="auto"/>
              <w:left w:val="single" w:sz="6" w:space="0" w:color="auto"/>
              <w:right w:val="single" w:sz="6" w:space="0" w:color="auto"/>
            </w:tcBorders>
          </w:tcPr>
          <w:p w14:paraId="3071154F"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6</w:t>
            </w:r>
          </w:p>
        </w:tc>
        <w:tc>
          <w:tcPr>
            <w:tcW w:w="1842" w:type="dxa"/>
            <w:tcBorders>
              <w:top w:val="double" w:sz="6" w:space="0" w:color="auto"/>
              <w:left w:val="single" w:sz="6" w:space="0" w:color="auto"/>
              <w:bottom w:val="double" w:sz="6" w:space="0" w:color="auto"/>
              <w:right w:val="single" w:sz="6" w:space="0" w:color="auto"/>
            </w:tcBorders>
          </w:tcPr>
          <w:p w14:paraId="7D4B4001"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7</w:t>
            </w:r>
          </w:p>
        </w:tc>
        <w:tc>
          <w:tcPr>
            <w:tcW w:w="1701" w:type="dxa"/>
            <w:tcBorders>
              <w:top w:val="double" w:sz="6" w:space="0" w:color="auto"/>
              <w:left w:val="single" w:sz="6" w:space="0" w:color="auto"/>
              <w:bottom w:val="double" w:sz="6" w:space="0" w:color="auto"/>
            </w:tcBorders>
          </w:tcPr>
          <w:p w14:paraId="4AE35691"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8</w:t>
            </w:r>
          </w:p>
        </w:tc>
      </w:tr>
      <w:tr w:rsidR="00741438" w:rsidRPr="00F60A51" w14:paraId="7F8A792C" w14:textId="77777777" w:rsidTr="001872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51" w:type="dxa"/>
            <w:tcBorders>
              <w:top w:val="double" w:sz="6" w:space="0" w:color="auto"/>
              <w:left w:val="double" w:sz="6" w:space="0" w:color="auto"/>
              <w:bottom w:val="single" w:sz="6" w:space="0" w:color="auto"/>
              <w:right w:val="single" w:sz="6" w:space="0" w:color="auto"/>
            </w:tcBorders>
          </w:tcPr>
          <w:p w14:paraId="68904200"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Service </w:t>
            </w:r>
          </w:p>
          <w:p w14:paraId="0140D617"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N</w:t>
            </w:r>
            <w:r w:rsidRPr="00F60A51">
              <w:rPr>
                <w:rFonts w:asciiTheme="majorBidi" w:hAnsiTheme="majorBidi" w:cstheme="majorBidi"/>
                <w:sz w:val="23"/>
                <w:szCs w:val="23"/>
              </w:rPr>
              <w:sym w:font="Symbol" w:char="F0B0"/>
            </w:r>
          </w:p>
        </w:tc>
        <w:tc>
          <w:tcPr>
            <w:tcW w:w="2976" w:type="dxa"/>
            <w:gridSpan w:val="2"/>
            <w:tcBorders>
              <w:top w:val="double" w:sz="6" w:space="0" w:color="auto"/>
              <w:left w:val="single" w:sz="6" w:space="0" w:color="auto"/>
              <w:bottom w:val="single" w:sz="6" w:space="0" w:color="auto"/>
              <w:right w:val="single" w:sz="6" w:space="0" w:color="auto"/>
            </w:tcBorders>
          </w:tcPr>
          <w:p w14:paraId="2F61ECE6"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Description of Services </w:t>
            </w:r>
          </w:p>
        </w:tc>
        <w:tc>
          <w:tcPr>
            <w:tcW w:w="2268" w:type="dxa"/>
            <w:tcBorders>
              <w:top w:val="double" w:sz="6" w:space="0" w:color="auto"/>
              <w:left w:val="single" w:sz="6" w:space="0" w:color="auto"/>
              <w:bottom w:val="single" w:sz="6" w:space="0" w:color="auto"/>
              <w:right w:val="single" w:sz="6" w:space="0" w:color="auto"/>
            </w:tcBorders>
          </w:tcPr>
          <w:p w14:paraId="5ACA0467"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Country of Origin</w:t>
            </w:r>
          </w:p>
        </w:tc>
        <w:tc>
          <w:tcPr>
            <w:tcW w:w="1843" w:type="dxa"/>
            <w:tcBorders>
              <w:top w:val="double" w:sz="6" w:space="0" w:color="auto"/>
              <w:left w:val="single" w:sz="6" w:space="0" w:color="auto"/>
              <w:bottom w:val="single" w:sz="6" w:space="0" w:color="auto"/>
              <w:right w:val="single" w:sz="6" w:space="0" w:color="auto"/>
            </w:tcBorders>
          </w:tcPr>
          <w:p w14:paraId="1317C863"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Delivery Date at place of Final destination</w:t>
            </w:r>
          </w:p>
        </w:tc>
        <w:tc>
          <w:tcPr>
            <w:tcW w:w="1418" w:type="dxa"/>
            <w:tcBorders>
              <w:left w:val="single" w:sz="6" w:space="0" w:color="auto"/>
              <w:right w:val="single" w:sz="6" w:space="0" w:color="auto"/>
            </w:tcBorders>
          </w:tcPr>
          <w:p w14:paraId="126F3B69"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Quantity</w:t>
            </w:r>
          </w:p>
        </w:tc>
        <w:tc>
          <w:tcPr>
            <w:tcW w:w="1134" w:type="dxa"/>
            <w:tcBorders>
              <w:left w:val="single" w:sz="6" w:space="0" w:color="auto"/>
              <w:right w:val="single" w:sz="6" w:space="0" w:color="auto"/>
            </w:tcBorders>
          </w:tcPr>
          <w:p w14:paraId="5046DC86"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Unit</w:t>
            </w:r>
          </w:p>
        </w:tc>
        <w:tc>
          <w:tcPr>
            <w:tcW w:w="1842" w:type="dxa"/>
            <w:tcBorders>
              <w:top w:val="double" w:sz="6" w:space="0" w:color="auto"/>
              <w:left w:val="single" w:sz="6" w:space="0" w:color="auto"/>
              <w:bottom w:val="single" w:sz="6" w:space="0" w:color="auto"/>
              <w:right w:val="single" w:sz="6" w:space="0" w:color="auto"/>
            </w:tcBorders>
          </w:tcPr>
          <w:p w14:paraId="4986CF0E"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Unit price </w:t>
            </w:r>
          </w:p>
        </w:tc>
        <w:tc>
          <w:tcPr>
            <w:tcW w:w="1701" w:type="dxa"/>
            <w:tcBorders>
              <w:top w:val="double" w:sz="6" w:space="0" w:color="auto"/>
              <w:left w:val="single" w:sz="6" w:space="0" w:color="auto"/>
              <w:bottom w:val="single" w:sz="6" w:space="0" w:color="auto"/>
              <w:right w:val="double" w:sz="6" w:space="0" w:color="auto"/>
            </w:tcBorders>
          </w:tcPr>
          <w:p w14:paraId="53C225C6" w14:textId="77777777" w:rsidR="00741438" w:rsidRPr="00F60A51" w:rsidRDefault="00741438" w:rsidP="00187281">
            <w:pPr>
              <w:suppressAutoHyphens/>
              <w:jc w:val="center"/>
              <w:rPr>
                <w:rFonts w:asciiTheme="majorBidi" w:hAnsiTheme="majorBidi" w:cstheme="majorBidi"/>
                <w:sz w:val="23"/>
                <w:szCs w:val="23"/>
              </w:rPr>
            </w:pPr>
            <w:r w:rsidRPr="00F60A51">
              <w:rPr>
                <w:rFonts w:asciiTheme="majorBidi" w:hAnsiTheme="majorBidi" w:cstheme="majorBidi"/>
                <w:sz w:val="23"/>
                <w:szCs w:val="23"/>
              </w:rPr>
              <w:t xml:space="preserve">Total Price per Service </w:t>
            </w:r>
          </w:p>
          <w:p w14:paraId="5A300707" w14:textId="77777777" w:rsidR="00741438" w:rsidRPr="00F60A51" w:rsidRDefault="00741438" w:rsidP="00187281">
            <w:pPr>
              <w:suppressAutoHyphens/>
              <w:jc w:val="center"/>
              <w:rPr>
                <w:rFonts w:asciiTheme="majorBidi" w:hAnsiTheme="majorBidi" w:cstheme="majorBidi"/>
                <w:sz w:val="23"/>
                <w:szCs w:val="23"/>
              </w:rPr>
            </w:pPr>
          </w:p>
        </w:tc>
      </w:tr>
      <w:tr w:rsidR="00741438" w:rsidRPr="00F60A51" w14:paraId="3362FBFF" w14:textId="77777777" w:rsidTr="00187281">
        <w:trPr>
          <w:cantSplit/>
          <w:trHeight w:val="390"/>
        </w:trPr>
        <w:tc>
          <w:tcPr>
            <w:tcW w:w="851" w:type="dxa"/>
            <w:tcBorders>
              <w:top w:val="single" w:sz="6" w:space="0" w:color="auto"/>
              <w:left w:val="double" w:sz="6" w:space="0" w:color="auto"/>
              <w:bottom w:val="single" w:sz="6" w:space="0" w:color="auto"/>
              <w:right w:val="single" w:sz="6" w:space="0" w:color="auto"/>
            </w:tcBorders>
          </w:tcPr>
          <w:p w14:paraId="3B080595" w14:textId="77777777" w:rsidR="00741438" w:rsidRDefault="00741438"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lastRenderedPageBreak/>
              <w:t>1</w:t>
            </w:r>
          </w:p>
          <w:p w14:paraId="3DCAEB7D" w14:textId="77777777" w:rsidR="00741438" w:rsidRPr="00F60A51" w:rsidRDefault="00741438"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w:t>
            </w:r>
            <w:r w:rsidRPr="008A40E2">
              <w:rPr>
                <w:rFonts w:asciiTheme="majorBidi" w:hAnsiTheme="majorBidi" w:cstheme="majorBidi"/>
                <w:color w:val="FF0000"/>
                <w:sz w:val="23"/>
                <w:szCs w:val="23"/>
              </w:rPr>
              <w:t>Provisional Item</w:t>
            </w:r>
            <w:r>
              <w:rPr>
                <w:rFonts w:asciiTheme="majorBidi" w:hAnsiTheme="majorBidi" w:cstheme="majorBidi"/>
                <w:sz w:val="23"/>
                <w:szCs w:val="23"/>
              </w:rPr>
              <w:t>)</w:t>
            </w:r>
          </w:p>
        </w:tc>
        <w:tc>
          <w:tcPr>
            <w:tcW w:w="2976" w:type="dxa"/>
            <w:gridSpan w:val="2"/>
            <w:tcBorders>
              <w:top w:val="single" w:sz="6" w:space="0" w:color="auto"/>
              <w:left w:val="single" w:sz="6" w:space="0" w:color="auto"/>
              <w:bottom w:val="single" w:sz="6" w:space="0" w:color="auto"/>
              <w:right w:val="single" w:sz="6" w:space="0" w:color="auto"/>
            </w:tcBorders>
          </w:tcPr>
          <w:p w14:paraId="5CFA69C7" w14:textId="77777777" w:rsidR="00741438" w:rsidRDefault="00741438" w:rsidP="00187281">
            <w:pPr>
              <w:suppressAutoHyphens/>
              <w:spacing w:before="60" w:after="60"/>
            </w:pPr>
            <w:r>
              <w:rPr>
                <w:rFonts w:asciiTheme="majorBidi" w:hAnsiTheme="majorBidi" w:cstheme="majorBidi"/>
                <w:sz w:val="23"/>
                <w:szCs w:val="23"/>
              </w:rPr>
              <w:t xml:space="preserve">Per-Call based service </w:t>
            </w:r>
            <w:r>
              <w:rPr>
                <w:rFonts w:asciiTheme="majorBidi" w:hAnsiTheme="majorBidi" w:cstheme="majorBidi"/>
                <w:sz w:val="23"/>
                <w:szCs w:val="23"/>
              </w:rPr>
              <w:br/>
              <w:t>(</w:t>
            </w:r>
            <w:r>
              <w:t>The quotation for the “per call” service shall be effective for all the after-warranty period (Year no.6 – Year no.10)</w:t>
            </w:r>
          </w:p>
          <w:p w14:paraId="084CBF3B" w14:textId="77777777" w:rsidR="00D474CB" w:rsidRDefault="00D474CB" w:rsidP="00187281">
            <w:pPr>
              <w:suppressAutoHyphens/>
              <w:spacing w:before="60" w:after="60"/>
              <w:rPr>
                <w:rFonts w:asciiTheme="majorBidi" w:hAnsiTheme="majorBidi" w:cstheme="majorBidi"/>
                <w:sz w:val="23"/>
                <w:szCs w:val="23"/>
              </w:rPr>
            </w:pPr>
          </w:p>
          <w:p w14:paraId="2CB8E364" w14:textId="3A9A986E" w:rsidR="00D474CB" w:rsidRPr="00F60A51" w:rsidRDefault="00D474CB"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SLA is detailed in the technical specifications.</w:t>
            </w:r>
          </w:p>
        </w:tc>
        <w:tc>
          <w:tcPr>
            <w:tcW w:w="2268" w:type="dxa"/>
            <w:tcBorders>
              <w:top w:val="single" w:sz="6" w:space="0" w:color="auto"/>
              <w:left w:val="single" w:sz="6" w:space="0" w:color="auto"/>
              <w:bottom w:val="single" w:sz="6" w:space="0" w:color="auto"/>
              <w:right w:val="single" w:sz="6" w:space="0" w:color="auto"/>
            </w:tcBorders>
          </w:tcPr>
          <w:p w14:paraId="4BF84A05" w14:textId="77777777" w:rsidR="00741438" w:rsidRPr="00F60A51" w:rsidRDefault="00741438" w:rsidP="00187281">
            <w:pPr>
              <w:suppressAutoHyphens/>
              <w:spacing w:before="60" w:after="60"/>
              <w:rPr>
                <w:rFonts w:asciiTheme="majorBidi" w:hAnsiTheme="majorBidi" w:cstheme="majorBidi"/>
                <w:sz w:val="23"/>
                <w:szCs w:val="23"/>
              </w:rPr>
            </w:pPr>
          </w:p>
        </w:tc>
        <w:tc>
          <w:tcPr>
            <w:tcW w:w="1843" w:type="dxa"/>
            <w:tcBorders>
              <w:top w:val="single" w:sz="6" w:space="0" w:color="auto"/>
              <w:left w:val="single" w:sz="6" w:space="0" w:color="auto"/>
              <w:bottom w:val="single" w:sz="6" w:space="0" w:color="auto"/>
              <w:right w:val="single" w:sz="6" w:space="0" w:color="auto"/>
            </w:tcBorders>
          </w:tcPr>
          <w:p w14:paraId="0F3C81BA" w14:textId="77777777" w:rsidR="00741438" w:rsidRPr="00F60A51" w:rsidRDefault="00741438" w:rsidP="00187281">
            <w:pPr>
              <w:suppressAutoHyphens/>
              <w:spacing w:before="60" w:after="60"/>
              <w:rPr>
                <w:rFonts w:asciiTheme="majorBidi" w:hAnsiTheme="majorBidi" w:cstheme="majorBidi"/>
                <w:sz w:val="23"/>
                <w:szCs w:val="23"/>
              </w:rPr>
            </w:pPr>
          </w:p>
        </w:tc>
        <w:tc>
          <w:tcPr>
            <w:tcW w:w="1418" w:type="dxa"/>
            <w:tcBorders>
              <w:left w:val="single" w:sz="6" w:space="0" w:color="auto"/>
              <w:right w:val="single" w:sz="6" w:space="0" w:color="auto"/>
            </w:tcBorders>
          </w:tcPr>
          <w:p w14:paraId="1F49833B" w14:textId="77777777" w:rsidR="00741438" w:rsidRDefault="00741438" w:rsidP="00187281">
            <w:pPr>
              <w:suppressAutoHyphens/>
              <w:spacing w:before="60" w:after="60"/>
              <w:rPr>
                <w:rFonts w:asciiTheme="majorBidi" w:hAnsiTheme="majorBidi" w:cstheme="majorBidi"/>
                <w:sz w:val="23"/>
                <w:szCs w:val="23"/>
              </w:rPr>
            </w:pPr>
          </w:p>
          <w:p w14:paraId="623C2CEC" w14:textId="77777777" w:rsidR="00741438" w:rsidRDefault="00741438" w:rsidP="00187281">
            <w:pPr>
              <w:suppressAutoHyphens/>
              <w:spacing w:before="60" w:after="60"/>
              <w:rPr>
                <w:rFonts w:asciiTheme="majorBidi" w:hAnsiTheme="majorBidi" w:cstheme="majorBidi"/>
                <w:sz w:val="23"/>
                <w:szCs w:val="23"/>
              </w:rPr>
            </w:pPr>
          </w:p>
          <w:p w14:paraId="3994464E" w14:textId="77777777" w:rsidR="00741438" w:rsidRPr="00F60A51" w:rsidRDefault="00741438"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5</w:t>
            </w:r>
          </w:p>
        </w:tc>
        <w:tc>
          <w:tcPr>
            <w:tcW w:w="1134" w:type="dxa"/>
            <w:tcBorders>
              <w:left w:val="single" w:sz="6" w:space="0" w:color="auto"/>
              <w:right w:val="single" w:sz="6" w:space="0" w:color="auto"/>
            </w:tcBorders>
          </w:tcPr>
          <w:p w14:paraId="0859FFBF" w14:textId="77777777" w:rsidR="00741438" w:rsidRDefault="00741438" w:rsidP="00187281">
            <w:pPr>
              <w:suppressAutoHyphens/>
              <w:spacing w:before="60" w:after="60"/>
              <w:rPr>
                <w:rFonts w:asciiTheme="majorBidi" w:hAnsiTheme="majorBidi" w:cstheme="majorBidi"/>
                <w:sz w:val="23"/>
                <w:szCs w:val="23"/>
              </w:rPr>
            </w:pPr>
          </w:p>
          <w:p w14:paraId="7FB4FAF4" w14:textId="77777777" w:rsidR="00741438" w:rsidRDefault="00741438" w:rsidP="00187281">
            <w:pPr>
              <w:suppressAutoHyphens/>
              <w:spacing w:before="60" w:after="60"/>
              <w:rPr>
                <w:rFonts w:asciiTheme="majorBidi" w:hAnsiTheme="majorBidi" w:cstheme="majorBidi"/>
                <w:sz w:val="23"/>
                <w:szCs w:val="23"/>
              </w:rPr>
            </w:pPr>
          </w:p>
          <w:p w14:paraId="5D0C6829" w14:textId="77777777" w:rsidR="00741438" w:rsidRPr="00F60A51" w:rsidRDefault="00741438"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Call</w:t>
            </w:r>
          </w:p>
        </w:tc>
        <w:tc>
          <w:tcPr>
            <w:tcW w:w="1842" w:type="dxa"/>
            <w:tcBorders>
              <w:top w:val="single" w:sz="6" w:space="0" w:color="auto"/>
              <w:left w:val="single" w:sz="6" w:space="0" w:color="auto"/>
              <w:bottom w:val="single" w:sz="6" w:space="0" w:color="auto"/>
              <w:right w:val="single" w:sz="6" w:space="0" w:color="auto"/>
            </w:tcBorders>
          </w:tcPr>
          <w:p w14:paraId="4004E11C" w14:textId="77777777" w:rsidR="00741438" w:rsidRPr="00F60A51" w:rsidRDefault="00741438" w:rsidP="00187281">
            <w:pPr>
              <w:suppressAutoHyphens/>
              <w:spacing w:before="60" w:after="60"/>
              <w:rPr>
                <w:rFonts w:asciiTheme="majorBidi" w:hAnsiTheme="majorBidi" w:cstheme="majorBidi"/>
                <w:sz w:val="23"/>
                <w:szCs w:val="23"/>
              </w:rPr>
            </w:pPr>
          </w:p>
        </w:tc>
        <w:tc>
          <w:tcPr>
            <w:tcW w:w="1701" w:type="dxa"/>
            <w:tcBorders>
              <w:top w:val="single" w:sz="6" w:space="0" w:color="auto"/>
              <w:left w:val="single" w:sz="6" w:space="0" w:color="auto"/>
              <w:bottom w:val="single" w:sz="6" w:space="0" w:color="auto"/>
              <w:right w:val="double" w:sz="6" w:space="0" w:color="auto"/>
            </w:tcBorders>
          </w:tcPr>
          <w:p w14:paraId="163CBE73" w14:textId="77777777" w:rsidR="00741438" w:rsidRPr="00F60A51" w:rsidRDefault="00741438" w:rsidP="00187281">
            <w:pPr>
              <w:suppressAutoHyphens/>
              <w:spacing w:before="60" w:after="60"/>
              <w:rPr>
                <w:rFonts w:asciiTheme="majorBidi" w:hAnsiTheme="majorBidi" w:cstheme="majorBidi"/>
                <w:sz w:val="23"/>
                <w:szCs w:val="23"/>
              </w:rPr>
            </w:pPr>
          </w:p>
        </w:tc>
      </w:tr>
      <w:tr w:rsidR="00741438" w:rsidRPr="00F60A51" w14:paraId="7ED4B79A" w14:textId="77777777" w:rsidTr="00187281">
        <w:trPr>
          <w:cantSplit/>
          <w:trHeight w:val="390"/>
        </w:trPr>
        <w:tc>
          <w:tcPr>
            <w:tcW w:w="851" w:type="dxa"/>
            <w:tcBorders>
              <w:top w:val="single" w:sz="6" w:space="0" w:color="auto"/>
              <w:left w:val="double" w:sz="6" w:space="0" w:color="auto"/>
              <w:bottom w:val="single" w:sz="6" w:space="0" w:color="auto"/>
              <w:right w:val="single" w:sz="6" w:space="0" w:color="auto"/>
            </w:tcBorders>
          </w:tcPr>
          <w:p w14:paraId="6527ADFF" w14:textId="1EA7972C" w:rsidR="00741438" w:rsidRDefault="00741438" w:rsidP="00741438">
            <w:pPr>
              <w:suppressAutoHyphens/>
              <w:spacing w:before="60" w:after="60"/>
              <w:rPr>
                <w:rFonts w:asciiTheme="majorBidi" w:hAnsiTheme="majorBidi" w:cstheme="majorBidi"/>
                <w:sz w:val="23"/>
                <w:szCs w:val="23"/>
              </w:rPr>
            </w:pPr>
            <w:r>
              <w:rPr>
                <w:rFonts w:asciiTheme="majorBidi" w:hAnsiTheme="majorBidi" w:cstheme="majorBidi"/>
                <w:sz w:val="23"/>
                <w:szCs w:val="23"/>
              </w:rPr>
              <w:t>2</w:t>
            </w:r>
          </w:p>
          <w:p w14:paraId="666262B2" w14:textId="3E4AFA43" w:rsidR="00741438" w:rsidRDefault="00741438" w:rsidP="00741438">
            <w:pPr>
              <w:suppressAutoHyphens/>
              <w:spacing w:before="60" w:after="60"/>
              <w:rPr>
                <w:rFonts w:asciiTheme="majorBidi" w:hAnsiTheme="majorBidi" w:cstheme="majorBidi"/>
                <w:sz w:val="23"/>
                <w:szCs w:val="23"/>
              </w:rPr>
            </w:pPr>
            <w:r>
              <w:rPr>
                <w:rFonts w:asciiTheme="majorBidi" w:hAnsiTheme="majorBidi" w:cstheme="majorBidi"/>
                <w:sz w:val="23"/>
                <w:szCs w:val="23"/>
              </w:rPr>
              <w:t>(</w:t>
            </w:r>
            <w:r w:rsidRPr="008A40E2">
              <w:rPr>
                <w:rFonts w:asciiTheme="majorBidi" w:hAnsiTheme="majorBidi" w:cstheme="majorBidi"/>
                <w:color w:val="FF0000"/>
                <w:sz w:val="23"/>
                <w:szCs w:val="23"/>
              </w:rPr>
              <w:t>Provisional Item</w:t>
            </w:r>
            <w:r>
              <w:rPr>
                <w:rFonts w:asciiTheme="majorBidi" w:hAnsiTheme="majorBidi" w:cstheme="majorBidi"/>
                <w:sz w:val="23"/>
                <w:szCs w:val="23"/>
              </w:rPr>
              <w:t>)</w:t>
            </w:r>
          </w:p>
        </w:tc>
        <w:tc>
          <w:tcPr>
            <w:tcW w:w="2976" w:type="dxa"/>
            <w:gridSpan w:val="2"/>
            <w:tcBorders>
              <w:top w:val="single" w:sz="6" w:space="0" w:color="auto"/>
              <w:left w:val="single" w:sz="6" w:space="0" w:color="auto"/>
              <w:bottom w:val="single" w:sz="6" w:space="0" w:color="auto"/>
              <w:right w:val="single" w:sz="6" w:space="0" w:color="auto"/>
            </w:tcBorders>
          </w:tcPr>
          <w:p w14:paraId="3EC09024" w14:textId="77777777" w:rsidR="00741438" w:rsidRDefault="00741438" w:rsidP="00187281">
            <w:pPr>
              <w:suppressAutoHyphens/>
              <w:spacing w:before="60" w:after="60"/>
            </w:pPr>
            <w:r>
              <w:rPr>
                <w:rFonts w:asciiTheme="majorBidi" w:hAnsiTheme="majorBidi" w:cstheme="majorBidi"/>
                <w:sz w:val="23"/>
                <w:szCs w:val="23"/>
              </w:rPr>
              <w:t>Per-</w:t>
            </w:r>
            <w:r>
              <w:rPr>
                <w:rFonts w:asciiTheme="majorBidi" w:hAnsiTheme="majorBidi" w:cstheme="majorBidi"/>
                <w:sz w:val="23"/>
                <w:szCs w:val="23"/>
              </w:rPr>
              <w:t>Field</w:t>
            </w:r>
            <w:r>
              <w:rPr>
                <w:rFonts w:asciiTheme="majorBidi" w:hAnsiTheme="majorBidi" w:cstheme="majorBidi"/>
                <w:sz w:val="23"/>
                <w:szCs w:val="23"/>
              </w:rPr>
              <w:t xml:space="preserve"> based service </w:t>
            </w:r>
            <w:r w:rsidR="00D474CB">
              <w:rPr>
                <w:rFonts w:asciiTheme="majorBidi" w:hAnsiTheme="majorBidi" w:cstheme="majorBidi"/>
                <w:sz w:val="23"/>
                <w:szCs w:val="23"/>
              </w:rPr>
              <w:t>(On-Site technical support)</w:t>
            </w:r>
            <w:r>
              <w:rPr>
                <w:rFonts w:asciiTheme="majorBidi" w:hAnsiTheme="majorBidi" w:cstheme="majorBidi"/>
                <w:sz w:val="23"/>
                <w:szCs w:val="23"/>
              </w:rPr>
              <w:br/>
              <w:t>(</w:t>
            </w:r>
            <w:r>
              <w:t>The quotation for the “</w:t>
            </w:r>
            <w:r w:rsidR="00D474CB">
              <w:t>On-site support</w:t>
            </w:r>
            <w:r>
              <w:t>” service shall be effective for all the after-warranty period (Year no.6 – Year no.10)</w:t>
            </w:r>
          </w:p>
          <w:p w14:paraId="0312FB3D" w14:textId="77777777" w:rsidR="00D474CB" w:rsidRDefault="00D474CB" w:rsidP="00187281">
            <w:pPr>
              <w:suppressAutoHyphens/>
              <w:spacing w:before="60" w:after="60"/>
              <w:rPr>
                <w:rFonts w:asciiTheme="majorBidi" w:hAnsiTheme="majorBidi" w:cstheme="majorBidi"/>
                <w:sz w:val="23"/>
                <w:szCs w:val="23"/>
              </w:rPr>
            </w:pPr>
          </w:p>
          <w:p w14:paraId="677126B8" w14:textId="0A3D1639" w:rsidR="00D474CB" w:rsidRDefault="00D474CB"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SLA is detailed in the technical specifications.</w:t>
            </w:r>
          </w:p>
        </w:tc>
        <w:tc>
          <w:tcPr>
            <w:tcW w:w="2268" w:type="dxa"/>
            <w:tcBorders>
              <w:top w:val="single" w:sz="6" w:space="0" w:color="auto"/>
              <w:left w:val="single" w:sz="6" w:space="0" w:color="auto"/>
              <w:bottom w:val="single" w:sz="6" w:space="0" w:color="auto"/>
              <w:right w:val="single" w:sz="6" w:space="0" w:color="auto"/>
            </w:tcBorders>
          </w:tcPr>
          <w:p w14:paraId="7AE75BCC" w14:textId="77777777" w:rsidR="00741438" w:rsidRPr="00F60A51" w:rsidRDefault="00741438" w:rsidP="00187281">
            <w:pPr>
              <w:suppressAutoHyphens/>
              <w:spacing w:before="60" w:after="60"/>
              <w:rPr>
                <w:rFonts w:asciiTheme="majorBidi" w:hAnsiTheme="majorBidi" w:cstheme="majorBidi"/>
                <w:sz w:val="23"/>
                <w:szCs w:val="23"/>
              </w:rPr>
            </w:pPr>
          </w:p>
        </w:tc>
        <w:tc>
          <w:tcPr>
            <w:tcW w:w="1843" w:type="dxa"/>
            <w:tcBorders>
              <w:top w:val="single" w:sz="6" w:space="0" w:color="auto"/>
              <w:left w:val="single" w:sz="6" w:space="0" w:color="auto"/>
              <w:bottom w:val="single" w:sz="6" w:space="0" w:color="auto"/>
              <w:right w:val="single" w:sz="6" w:space="0" w:color="auto"/>
            </w:tcBorders>
          </w:tcPr>
          <w:p w14:paraId="18B9A416" w14:textId="77777777" w:rsidR="00741438" w:rsidRPr="00F60A51" w:rsidRDefault="00741438" w:rsidP="00187281">
            <w:pPr>
              <w:suppressAutoHyphens/>
              <w:spacing w:before="60" w:after="60"/>
              <w:rPr>
                <w:rFonts w:asciiTheme="majorBidi" w:hAnsiTheme="majorBidi" w:cstheme="majorBidi"/>
                <w:sz w:val="23"/>
                <w:szCs w:val="23"/>
              </w:rPr>
            </w:pPr>
          </w:p>
        </w:tc>
        <w:tc>
          <w:tcPr>
            <w:tcW w:w="1418" w:type="dxa"/>
            <w:tcBorders>
              <w:left w:val="single" w:sz="6" w:space="0" w:color="auto"/>
              <w:right w:val="single" w:sz="6" w:space="0" w:color="auto"/>
            </w:tcBorders>
          </w:tcPr>
          <w:p w14:paraId="120D3985" w14:textId="77777777" w:rsidR="00741438" w:rsidRDefault="00741438" w:rsidP="00187281">
            <w:pPr>
              <w:suppressAutoHyphens/>
              <w:spacing w:before="60" w:after="60"/>
              <w:rPr>
                <w:rFonts w:asciiTheme="majorBidi" w:hAnsiTheme="majorBidi" w:cstheme="majorBidi"/>
                <w:sz w:val="23"/>
                <w:szCs w:val="23"/>
              </w:rPr>
            </w:pPr>
          </w:p>
          <w:p w14:paraId="46A7214B" w14:textId="77777777" w:rsidR="00D474CB" w:rsidRDefault="00D474CB" w:rsidP="00187281">
            <w:pPr>
              <w:suppressAutoHyphens/>
              <w:spacing w:before="60" w:after="60"/>
              <w:rPr>
                <w:rFonts w:asciiTheme="majorBidi" w:hAnsiTheme="majorBidi" w:cstheme="majorBidi"/>
                <w:sz w:val="23"/>
                <w:szCs w:val="23"/>
              </w:rPr>
            </w:pPr>
          </w:p>
          <w:p w14:paraId="24D8A6F4" w14:textId="14B51F2D" w:rsidR="00D474CB" w:rsidRDefault="00D474CB"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5</w:t>
            </w:r>
          </w:p>
        </w:tc>
        <w:tc>
          <w:tcPr>
            <w:tcW w:w="1134" w:type="dxa"/>
            <w:tcBorders>
              <w:left w:val="single" w:sz="6" w:space="0" w:color="auto"/>
              <w:right w:val="single" w:sz="6" w:space="0" w:color="auto"/>
            </w:tcBorders>
          </w:tcPr>
          <w:p w14:paraId="72F4C7F6" w14:textId="77777777" w:rsidR="00741438" w:rsidRDefault="00741438" w:rsidP="00187281">
            <w:pPr>
              <w:suppressAutoHyphens/>
              <w:spacing w:before="60" w:after="60"/>
              <w:rPr>
                <w:rFonts w:asciiTheme="majorBidi" w:hAnsiTheme="majorBidi" w:cstheme="majorBidi"/>
                <w:sz w:val="23"/>
                <w:szCs w:val="23"/>
              </w:rPr>
            </w:pPr>
          </w:p>
          <w:p w14:paraId="55FB1145" w14:textId="77777777" w:rsidR="00D474CB" w:rsidRDefault="00D474CB" w:rsidP="00187281">
            <w:pPr>
              <w:suppressAutoHyphens/>
              <w:spacing w:before="60" w:after="60"/>
              <w:rPr>
                <w:rFonts w:asciiTheme="majorBidi" w:hAnsiTheme="majorBidi" w:cstheme="majorBidi"/>
                <w:sz w:val="23"/>
                <w:szCs w:val="23"/>
              </w:rPr>
            </w:pPr>
          </w:p>
          <w:p w14:paraId="268992A5" w14:textId="640D95D4" w:rsidR="00D474CB" w:rsidRDefault="00D474CB" w:rsidP="00187281">
            <w:pPr>
              <w:suppressAutoHyphens/>
              <w:spacing w:before="60" w:after="60"/>
              <w:rPr>
                <w:rFonts w:asciiTheme="majorBidi" w:hAnsiTheme="majorBidi" w:cstheme="majorBidi"/>
                <w:sz w:val="23"/>
                <w:szCs w:val="23"/>
              </w:rPr>
            </w:pPr>
            <w:r>
              <w:rPr>
                <w:rFonts w:asciiTheme="majorBidi" w:hAnsiTheme="majorBidi" w:cstheme="majorBidi"/>
                <w:sz w:val="23"/>
                <w:szCs w:val="23"/>
              </w:rPr>
              <w:t>Day</w:t>
            </w:r>
          </w:p>
        </w:tc>
        <w:tc>
          <w:tcPr>
            <w:tcW w:w="1842" w:type="dxa"/>
            <w:tcBorders>
              <w:top w:val="single" w:sz="6" w:space="0" w:color="auto"/>
              <w:left w:val="single" w:sz="6" w:space="0" w:color="auto"/>
              <w:bottom w:val="single" w:sz="6" w:space="0" w:color="auto"/>
              <w:right w:val="single" w:sz="6" w:space="0" w:color="auto"/>
            </w:tcBorders>
          </w:tcPr>
          <w:p w14:paraId="06CB79AB" w14:textId="77777777" w:rsidR="00741438" w:rsidRPr="00F60A51" w:rsidRDefault="00741438" w:rsidP="00187281">
            <w:pPr>
              <w:suppressAutoHyphens/>
              <w:spacing w:before="60" w:after="60"/>
              <w:rPr>
                <w:rFonts w:asciiTheme="majorBidi" w:hAnsiTheme="majorBidi" w:cstheme="majorBidi"/>
                <w:sz w:val="23"/>
                <w:szCs w:val="23"/>
              </w:rPr>
            </w:pPr>
          </w:p>
        </w:tc>
        <w:tc>
          <w:tcPr>
            <w:tcW w:w="1701" w:type="dxa"/>
            <w:tcBorders>
              <w:top w:val="single" w:sz="6" w:space="0" w:color="auto"/>
              <w:left w:val="single" w:sz="6" w:space="0" w:color="auto"/>
              <w:bottom w:val="single" w:sz="6" w:space="0" w:color="auto"/>
              <w:right w:val="double" w:sz="6" w:space="0" w:color="auto"/>
            </w:tcBorders>
          </w:tcPr>
          <w:p w14:paraId="470751AA" w14:textId="77777777" w:rsidR="00741438" w:rsidRPr="00F60A51" w:rsidRDefault="00741438" w:rsidP="00187281">
            <w:pPr>
              <w:suppressAutoHyphens/>
              <w:spacing w:before="60" w:after="60"/>
              <w:rPr>
                <w:rFonts w:asciiTheme="majorBidi" w:hAnsiTheme="majorBidi" w:cstheme="majorBidi"/>
                <w:sz w:val="23"/>
                <w:szCs w:val="23"/>
              </w:rPr>
            </w:pPr>
          </w:p>
        </w:tc>
      </w:tr>
      <w:tr w:rsidR="00741438" w:rsidRPr="00F60A51" w14:paraId="19FA46D9" w14:textId="77777777" w:rsidTr="00187281">
        <w:trPr>
          <w:cantSplit/>
          <w:trHeight w:val="333"/>
        </w:trPr>
        <w:tc>
          <w:tcPr>
            <w:tcW w:w="7938" w:type="dxa"/>
            <w:gridSpan w:val="5"/>
            <w:tcBorders>
              <w:top w:val="double" w:sz="6" w:space="0" w:color="auto"/>
              <w:left w:val="nil"/>
              <w:bottom w:val="nil"/>
              <w:right w:val="double" w:sz="6" w:space="0" w:color="auto"/>
            </w:tcBorders>
          </w:tcPr>
          <w:p w14:paraId="776A44A5" w14:textId="77777777" w:rsidR="00741438" w:rsidRPr="00F60A51" w:rsidRDefault="00741438" w:rsidP="00187281">
            <w:pPr>
              <w:suppressAutoHyphens/>
              <w:rPr>
                <w:rFonts w:asciiTheme="majorBidi" w:hAnsiTheme="majorBidi" w:cstheme="majorBidi"/>
                <w:sz w:val="23"/>
                <w:szCs w:val="23"/>
              </w:rPr>
            </w:pPr>
          </w:p>
        </w:tc>
        <w:tc>
          <w:tcPr>
            <w:tcW w:w="4394" w:type="dxa"/>
            <w:gridSpan w:val="3"/>
            <w:tcBorders>
              <w:top w:val="double" w:sz="6" w:space="0" w:color="auto"/>
              <w:left w:val="double" w:sz="6" w:space="0" w:color="auto"/>
              <w:bottom w:val="double" w:sz="6" w:space="0" w:color="auto"/>
              <w:right w:val="double" w:sz="6" w:space="0" w:color="auto"/>
            </w:tcBorders>
          </w:tcPr>
          <w:p w14:paraId="42D85412" w14:textId="77777777" w:rsidR="00741438" w:rsidRPr="00F60A51" w:rsidRDefault="00741438" w:rsidP="00187281">
            <w:pPr>
              <w:suppressAutoHyphens/>
              <w:spacing w:before="60" w:after="60"/>
              <w:rPr>
                <w:rFonts w:asciiTheme="majorBidi" w:hAnsiTheme="majorBidi" w:cstheme="majorBidi"/>
                <w:sz w:val="23"/>
                <w:szCs w:val="23"/>
              </w:rPr>
            </w:pPr>
            <w:r w:rsidRPr="00F60A51">
              <w:rPr>
                <w:rFonts w:asciiTheme="majorBidi" w:hAnsiTheme="majorBidi" w:cstheme="majorBidi"/>
                <w:sz w:val="23"/>
                <w:szCs w:val="23"/>
              </w:rPr>
              <w:t>Total Price for Goods related services</w:t>
            </w:r>
          </w:p>
        </w:tc>
        <w:tc>
          <w:tcPr>
            <w:tcW w:w="1701" w:type="dxa"/>
            <w:tcBorders>
              <w:top w:val="double" w:sz="6" w:space="0" w:color="auto"/>
              <w:left w:val="double" w:sz="6" w:space="0" w:color="auto"/>
              <w:bottom w:val="double" w:sz="6" w:space="0" w:color="auto"/>
              <w:right w:val="double" w:sz="6" w:space="0" w:color="auto"/>
            </w:tcBorders>
          </w:tcPr>
          <w:p w14:paraId="001E0033" w14:textId="77777777" w:rsidR="00741438" w:rsidRPr="00F60A51" w:rsidRDefault="00741438" w:rsidP="00187281">
            <w:pPr>
              <w:suppressAutoHyphens/>
              <w:spacing w:before="60" w:after="60"/>
              <w:rPr>
                <w:rFonts w:asciiTheme="majorBidi" w:hAnsiTheme="majorBidi" w:cstheme="majorBidi"/>
                <w:sz w:val="23"/>
                <w:szCs w:val="23"/>
              </w:rPr>
            </w:pPr>
          </w:p>
        </w:tc>
      </w:tr>
    </w:tbl>
    <w:p w14:paraId="31DE2D17" w14:textId="77777777" w:rsidR="00741438" w:rsidRPr="00F60A51" w:rsidRDefault="00741438" w:rsidP="008D2CC0">
      <w:pPr>
        <w:ind w:left="-142"/>
        <w:jc w:val="center"/>
        <w:outlineLvl w:val="0"/>
        <w:rPr>
          <w:rFonts w:asciiTheme="majorBidi" w:hAnsiTheme="majorBidi" w:cstheme="majorBidi"/>
          <w:b/>
          <w:bCs/>
          <w:sz w:val="26"/>
          <w:szCs w:val="26"/>
        </w:rPr>
      </w:pPr>
    </w:p>
    <w:p w14:paraId="6761C63A" w14:textId="77777777" w:rsidR="008D2CC0" w:rsidRPr="00F60A51" w:rsidRDefault="008D2CC0" w:rsidP="008D2CC0">
      <w:pPr>
        <w:suppressAutoHyphens/>
        <w:spacing w:before="100"/>
        <w:ind w:left="284" w:hanging="142"/>
        <w:rPr>
          <w:rFonts w:asciiTheme="majorBidi" w:hAnsiTheme="majorBidi" w:cstheme="majorBidi"/>
          <w:i/>
          <w:iCs/>
          <w:sz w:val="23"/>
          <w:szCs w:val="23"/>
        </w:rPr>
      </w:pPr>
      <w:r w:rsidRPr="00F60A51">
        <w:rPr>
          <w:rFonts w:asciiTheme="majorBidi" w:hAnsiTheme="majorBidi" w:cstheme="majorBidi"/>
          <w:sz w:val="23"/>
          <w:szCs w:val="23"/>
        </w:rPr>
        <w:t xml:space="preserve">Name of Bidder: </w:t>
      </w:r>
      <w:r w:rsidRPr="00F60A51">
        <w:rPr>
          <w:rFonts w:asciiTheme="majorBidi" w:hAnsiTheme="majorBidi" w:cstheme="majorBidi"/>
          <w:i/>
          <w:iCs/>
          <w:sz w:val="23"/>
          <w:szCs w:val="23"/>
        </w:rPr>
        <w:t xml:space="preserve">[insert complete name of Bidder] </w:t>
      </w:r>
      <w:r w:rsidRPr="00F60A51">
        <w:rPr>
          <w:rFonts w:asciiTheme="majorBidi" w:hAnsiTheme="majorBidi" w:cstheme="majorBidi"/>
          <w:i/>
          <w:iCs/>
          <w:sz w:val="23"/>
          <w:szCs w:val="23"/>
        </w:rPr>
        <w:tab/>
        <w:t xml:space="preserve">                                             </w:t>
      </w:r>
      <w:r w:rsidRPr="00F60A51">
        <w:rPr>
          <w:rFonts w:asciiTheme="majorBidi" w:hAnsiTheme="majorBidi" w:cstheme="majorBidi"/>
          <w:sz w:val="23"/>
          <w:szCs w:val="23"/>
        </w:rPr>
        <w:t xml:space="preserve">Signature of Bidder </w:t>
      </w:r>
      <w:r w:rsidRPr="00F60A51">
        <w:rPr>
          <w:rFonts w:asciiTheme="majorBidi" w:hAnsiTheme="majorBidi" w:cstheme="majorBidi"/>
          <w:i/>
          <w:iCs/>
          <w:sz w:val="23"/>
          <w:szCs w:val="23"/>
        </w:rPr>
        <w:t xml:space="preserve">[signature of person signing the Bid] </w:t>
      </w:r>
    </w:p>
    <w:p w14:paraId="2CFE9B3A" w14:textId="77777777" w:rsidR="008D2CC0" w:rsidRPr="00F60A51" w:rsidRDefault="008D2CC0" w:rsidP="008D2CC0">
      <w:pPr>
        <w:ind w:left="-284"/>
        <w:rPr>
          <w:rFonts w:asciiTheme="majorBidi" w:hAnsiTheme="majorBidi" w:cstheme="majorBidi"/>
        </w:rPr>
      </w:pPr>
    </w:p>
    <w:p w14:paraId="3E95D916" w14:textId="77777777" w:rsidR="008D2CC0" w:rsidRPr="00F60A51" w:rsidRDefault="008D2CC0" w:rsidP="008D2CC0">
      <w:pPr>
        <w:ind w:left="-284" w:firstLine="142"/>
        <w:rPr>
          <w:rFonts w:asciiTheme="majorBidi" w:hAnsiTheme="majorBidi" w:cstheme="majorBidi"/>
          <w:i/>
          <w:iCs/>
        </w:rPr>
      </w:pPr>
      <w:r w:rsidRPr="00F60A51">
        <w:rPr>
          <w:rFonts w:asciiTheme="majorBidi" w:hAnsiTheme="majorBidi" w:cstheme="majorBidi"/>
        </w:rPr>
        <w:t xml:space="preserve">      </w:t>
      </w:r>
      <w:r w:rsidRPr="00F60A51">
        <w:rPr>
          <w:rFonts w:asciiTheme="majorBidi" w:hAnsiTheme="majorBidi" w:cstheme="majorBidi"/>
          <w:szCs w:val="24"/>
        </w:rPr>
        <w:t xml:space="preserve">Date: </w:t>
      </w:r>
      <w:r w:rsidRPr="00F60A51">
        <w:rPr>
          <w:rFonts w:asciiTheme="majorBidi" w:hAnsiTheme="majorBidi" w:cstheme="majorBidi"/>
          <w:i/>
          <w:iCs/>
          <w:szCs w:val="24"/>
        </w:rPr>
        <w:t>[insert date]</w:t>
      </w:r>
    </w:p>
    <w:p w14:paraId="15B5F2BE" w14:textId="77777777" w:rsidR="008D2CC0" w:rsidRPr="00F60A51" w:rsidRDefault="008D2CC0" w:rsidP="008D2CC0"/>
    <w:p w14:paraId="002E1D06" w14:textId="77777777" w:rsidR="008D2CC0" w:rsidRPr="00F60A51" w:rsidRDefault="008D2CC0" w:rsidP="008D2CC0">
      <w:pPr>
        <w:spacing w:before="240"/>
      </w:pPr>
    </w:p>
    <w:p w14:paraId="041C12ED" w14:textId="77777777" w:rsidR="008D2CC0" w:rsidRPr="00F60A51" w:rsidRDefault="008D2CC0" w:rsidP="008D2CC0">
      <w:pPr>
        <w:spacing w:before="240"/>
        <w:sectPr w:rsidR="008D2CC0" w:rsidRPr="00F60A51">
          <w:headerReference w:type="even" r:id="rId31"/>
          <w:headerReference w:type="default" r:id="rId32"/>
          <w:headerReference w:type="first" r:id="rId33"/>
          <w:pgSz w:w="15840" w:h="12240" w:orient="landscape" w:code="1"/>
          <w:pgMar w:top="1800" w:right="1440" w:bottom="1440" w:left="1440" w:header="720" w:footer="720" w:gutter="0"/>
          <w:cols w:space="720"/>
          <w:titlePg/>
        </w:sectPr>
      </w:pPr>
    </w:p>
    <w:p w14:paraId="440EB3DD" w14:textId="77777777" w:rsidR="008D2CC0" w:rsidRPr="00F60A51" w:rsidRDefault="008D2CC0" w:rsidP="000A4487">
      <w:pPr>
        <w:pStyle w:val="SectionVHeader"/>
        <w:outlineLvl w:val="0"/>
      </w:pPr>
      <w:bookmarkStart w:id="345" w:name="_Toc33565686"/>
      <w:bookmarkStart w:id="346" w:name="_Toc48085964"/>
      <w:bookmarkStart w:id="347" w:name="_Toc463858680"/>
      <w:bookmarkStart w:id="348" w:name="_Toc438266926"/>
      <w:bookmarkStart w:id="349" w:name="_Toc438267900"/>
      <w:bookmarkStart w:id="350" w:name="_Toc438366668"/>
      <w:bookmarkStart w:id="351" w:name="_Toc438954446"/>
      <w:r w:rsidRPr="00F60A51">
        <w:lastRenderedPageBreak/>
        <w:t>Form 6: Manufacturer’s Authorization</w:t>
      </w:r>
      <w:bookmarkEnd w:id="345"/>
      <w:bookmarkEnd w:id="346"/>
      <w:r w:rsidRPr="00F60A51">
        <w:t xml:space="preserve"> </w:t>
      </w:r>
    </w:p>
    <w:p w14:paraId="0316FC1E" w14:textId="77777777" w:rsidR="008D2CC0" w:rsidRPr="00F60A51" w:rsidRDefault="008D2CC0" w:rsidP="008D2CC0"/>
    <w:p w14:paraId="23D2BB87" w14:textId="77777777" w:rsidR="008D2CC0" w:rsidRPr="00F60A51" w:rsidRDefault="008D2CC0" w:rsidP="008D2CC0">
      <w:pPr>
        <w:rPr>
          <w:sz w:val="36"/>
        </w:rPr>
      </w:pPr>
    </w:p>
    <w:p w14:paraId="6670FF76" w14:textId="77777777" w:rsidR="008D2CC0" w:rsidRPr="00F60A51" w:rsidRDefault="008D2CC0" w:rsidP="008D2CC0">
      <w:pPr>
        <w:ind w:left="720" w:hanging="720"/>
        <w:rPr>
          <w:rFonts w:asciiTheme="majorBidi" w:hAnsiTheme="majorBidi" w:cstheme="majorBidi"/>
          <w:i/>
          <w:sz w:val="23"/>
          <w:szCs w:val="23"/>
        </w:rPr>
      </w:pPr>
      <w:r w:rsidRPr="00F60A51">
        <w:rPr>
          <w:rFonts w:asciiTheme="majorBidi" w:hAnsiTheme="majorBidi" w:cstheme="majorBidi"/>
          <w:sz w:val="23"/>
          <w:szCs w:val="23"/>
        </w:rPr>
        <w:t xml:space="preserve">Date: </w:t>
      </w:r>
      <w:r w:rsidRPr="00F60A51">
        <w:rPr>
          <w:rFonts w:asciiTheme="majorBidi" w:hAnsiTheme="majorBidi" w:cstheme="majorBidi"/>
          <w:i/>
          <w:sz w:val="23"/>
          <w:szCs w:val="23"/>
        </w:rPr>
        <w:t>[insert date]</w:t>
      </w:r>
    </w:p>
    <w:p w14:paraId="18054569" w14:textId="77777777" w:rsidR="008D2CC0" w:rsidRPr="00F60A51" w:rsidRDefault="008D2CC0" w:rsidP="008D2CC0">
      <w:pPr>
        <w:ind w:left="720" w:hanging="720"/>
        <w:rPr>
          <w:rFonts w:asciiTheme="majorBidi" w:hAnsiTheme="majorBidi" w:cstheme="majorBidi"/>
          <w:sz w:val="23"/>
          <w:szCs w:val="23"/>
        </w:rPr>
      </w:pPr>
    </w:p>
    <w:p w14:paraId="1D448412" w14:textId="77777777" w:rsidR="008D2CC0" w:rsidRPr="00F60A51" w:rsidRDefault="008D2CC0" w:rsidP="008D2CC0">
      <w:pPr>
        <w:ind w:left="720" w:hanging="720"/>
        <w:rPr>
          <w:rFonts w:asciiTheme="majorBidi" w:hAnsiTheme="majorBidi" w:cstheme="majorBidi"/>
          <w:i/>
          <w:sz w:val="23"/>
          <w:szCs w:val="23"/>
        </w:rPr>
      </w:pPr>
      <w:r w:rsidRPr="00F60A51">
        <w:rPr>
          <w:rFonts w:asciiTheme="majorBidi" w:hAnsiTheme="majorBidi" w:cstheme="majorBidi"/>
          <w:sz w:val="23"/>
          <w:szCs w:val="23"/>
        </w:rPr>
        <w:t xml:space="preserve">Name and No. of Bidding Process: </w:t>
      </w:r>
      <w:r w:rsidRPr="00F60A51">
        <w:rPr>
          <w:rFonts w:asciiTheme="majorBidi" w:hAnsiTheme="majorBidi" w:cstheme="majorBidi"/>
          <w:i/>
          <w:sz w:val="23"/>
          <w:szCs w:val="23"/>
        </w:rPr>
        <w:t>[insert name and number of bidding process]</w:t>
      </w:r>
    </w:p>
    <w:p w14:paraId="688B5F7B" w14:textId="77777777" w:rsidR="008D2CC0" w:rsidRPr="00F60A51" w:rsidRDefault="008D2CC0" w:rsidP="008D2CC0">
      <w:pPr>
        <w:pStyle w:val="Sub-ClauseText"/>
        <w:spacing w:before="0" w:after="0"/>
        <w:rPr>
          <w:spacing w:val="0"/>
        </w:rPr>
      </w:pPr>
    </w:p>
    <w:p w14:paraId="45DAF3AF" w14:textId="29972C70" w:rsidR="008D2CC0" w:rsidRPr="00F60A51" w:rsidRDefault="008D2CC0" w:rsidP="008D2CC0">
      <w:r w:rsidRPr="00F60A51">
        <w:t>To</w:t>
      </w:r>
      <w:proofErr w:type="gramStart"/>
      <w:r w:rsidRPr="00F60A51">
        <w:t xml:space="preserve">:  </w:t>
      </w:r>
      <w:r w:rsidRPr="00F60A51">
        <w:rPr>
          <w:i/>
        </w:rPr>
        <w:t>[</w:t>
      </w:r>
      <w:proofErr w:type="gramEnd"/>
      <w:r w:rsidRPr="00F60A51">
        <w:rPr>
          <w:i/>
        </w:rPr>
        <w:t xml:space="preserve">insert complete name of </w:t>
      </w:r>
      <w:r w:rsidR="00317AD9">
        <w:rPr>
          <w:i/>
        </w:rPr>
        <w:t>Procuring Entity</w:t>
      </w:r>
      <w:r w:rsidRPr="00F60A51">
        <w:rPr>
          <w:i/>
        </w:rPr>
        <w:t>]</w:t>
      </w:r>
      <w:r w:rsidRPr="00F60A51">
        <w:t xml:space="preserve"> </w:t>
      </w:r>
    </w:p>
    <w:p w14:paraId="7BC36008" w14:textId="77777777" w:rsidR="008D2CC0" w:rsidRPr="00F60A51" w:rsidRDefault="008D2CC0" w:rsidP="008D2CC0">
      <w:pPr>
        <w:rPr>
          <w:i/>
        </w:rPr>
      </w:pPr>
    </w:p>
    <w:p w14:paraId="1147FC7C" w14:textId="77777777" w:rsidR="008D2CC0" w:rsidRPr="00F60A51" w:rsidRDefault="008D2CC0" w:rsidP="008D2CC0">
      <w:r w:rsidRPr="00F60A51">
        <w:t>WHEREAS</w:t>
      </w:r>
    </w:p>
    <w:p w14:paraId="11ADD1FA" w14:textId="77777777" w:rsidR="008D2CC0" w:rsidRPr="00F60A51" w:rsidRDefault="008D2CC0" w:rsidP="008D2CC0"/>
    <w:p w14:paraId="545D2EBF" w14:textId="77777777" w:rsidR="008D2CC0" w:rsidRPr="00F60A51" w:rsidRDefault="008D2CC0" w:rsidP="008D2CC0">
      <w:pPr>
        <w:jc w:val="both"/>
      </w:pPr>
      <w:r w:rsidRPr="00F60A51">
        <w:t xml:space="preserve">We </w:t>
      </w:r>
      <w:r w:rsidRPr="00F60A51">
        <w:rPr>
          <w:i/>
        </w:rPr>
        <w:t>[insert complete name of Manufacturer],</w:t>
      </w:r>
      <w:r w:rsidRPr="00F60A51">
        <w:t xml:space="preserve"> who are official manufacturers of</w:t>
      </w:r>
      <w:r w:rsidRPr="00F60A51">
        <w:rPr>
          <w:b/>
          <w:i/>
        </w:rPr>
        <w:t xml:space="preserve"> </w:t>
      </w:r>
      <w:r w:rsidRPr="00F60A51">
        <w:rPr>
          <w:i/>
        </w:rPr>
        <w:t>[insert name and/or type of goods manufactured],</w:t>
      </w:r>
      <w:r w:rsidRPr="00F60A51">
        <w:t xml:space="preserve"> having factories at [insert full address of Manufacturer’s factories], do hereby authorize </w:t>
      </w:r>
      <w:r w:rsidRPr="00F60A51">
        <w:rPr>
          <w:i/>
        </w:rPr>
        <w:t>[insert complete name and address of Bidder]</w:t>
      </w:r>
      <w:r w:rsidRPr="00F60A51">
        <w:t xml:space="preserve"> to submit a bid the purpose of which is to provide the above mentioned Goods, manufactured by </w:t>
      </w:r>
      <w:r w:rsidRPr="00F60A51">
        <w:rPr>
          <w:iCs/>
        </w:rPr>
        <w:t>us</w:t>
      </w:r>
      <w:r w:rsidRPr="00F60A51">
        <w:rPr>
          <w:i/>
        </w:rPr>
        <w:t>,</w:t>
      </w:r>
      <w:r w:rsidRPr="00F60A51">
        <w:t xml:space="preserve"> and to subsequently negotiate and sign the Contract with you.</w:t>
      </w:r>
    </w:p>
    <w:p w14:paraId="15D747CE" w14:textId="77777777" w:rsidR="008D2CC0" w:rsidRPr="00F60A51" w:rsidRDefault="008D2CC0" w:rsidP="008D2CC0">
      <w:pPr>
        <w:jc w:val="both"/>
      </w:pPr>
    </w:p>
    <w:p w14:paraId="7EEA6B52" w14:textId="77777777" w:rsidR="008D2CC0" w:rsidRPr="00F60A51" w:rsidRDefault="008D2CC0" w:rsidP="008D2CC0">
      <w:pPr>
        <w:jc w:val="both"/>
      </w:pPr>
      <w:r w:rsidRPr="00F60A51">
        <w:t>We hereby extend our full guarantee and warranty in accordance with Clause 25 of the General Conditions of Contract, with respect to the Goods offered by the above Bidder.</w:t>
      </w:r>
    </w:p>
    <w:p w14:paraId="02241F8E" w14:textId="77777777" w:rsidR="008D2CC0" w:rsidRPr="00F60A51" w:rsidRDefault="008D2CC0" w:rsidP="008D2CC0">
      <w:pPr>
        <w:jc w:val="both"/>
      </w:pPr>
    </w:p>
    <w:p w14:paraId="3EDB3A51" w14:textId="77777777" w:rsidR="008D2CC0" w:rsidRPr="00F60A51" w:rsidRDefault="008D2CC0" w:rsidP="008D2CC0">
      <w:pPr>
        <w:jc w:val="both"/>
      </w:pPr>
      <w:r w:rsidRPr="00F60A51">
        <w:rPr>
          <w:rFonts w:asciiTheme="majorBidi" w:hAnsiTheme="majorBidi" w:cstheme="majorBidi"/>
          <w:sz w:val="23"/>
          <w:szCs w:val="23"/>
        </w:rPr>
        <w:t>Signature:</w:t>
      </w:r>
      <w:r w:rsidRPr="00F60A51">
        <w:t xml:space="preserve"> </w:t>
      </w:r>
    </w:p>
    <w:p w14:paraId="7B5903F3" w14:textId="77777777" w:rsidR="008D2CC0" w:rsidRPr="00F60A51" w:rsidRDefault="008D2CC0" w:rsidP="008D2CC0"/>
    <w:p w14:paraId="20F97FE9" w14:textId="77777777" w:rsidR="008D2CC0" w:rsidRPr="00F60A51" w:rsidRDefault="008D2CC0" w:rsidP="008D2CC0"/>
    <w:p w14:paraId="1EACC039" w14:textId="77777777" w:rsidR="008D2CC0" w:rsidRPr="00F60A51" w:rsidRDefault="008D2CC0" w:rsidP="008D2CC0">
      <w:r w:rsidRPr="00F60A51">
        <w:t xml:space="preserve">Name: </w:t>
      </w:r>
    </w:p>
    <w:p w14:paraId="6457157C" w14:textId="77777777" w:rsidR="008D2CC0" w:rsidRPr="00F60A51" w:rsidRDefault="008D2CC0" w:rsidP="008D2CC0"/>
    <w:p w14:paraId="7BE01A86" w14:textId="77777777" w:rsidR="008D2CC0" w:rsidRPr="00F60A51" w:rsidRDefault="008D2CC0" w:rsidP="008D2CC0"/>
    <w:p w14:paraId="5F6676C5" w14:textId="77777777" w:rsidR="008D2CC0" w:rsidRPr="00F60A51" w:rsidRDefault="008D2CC0" w:rsidP="008D2CC0">
      <w:r w:rsidRPr="00F60A51">
        <w:t xml:space="preserve">Title: </w:t>
      </w:r>
    </w:p>
    <w:p w14:paraId="78E75993" w14:textId="77777777" w:rsidR="008D2CC0" w:rsidRPr="00F60A51" w:rsidRDefault="008D2CC0" w:rsidP="008D2CC0"/>
    <w:p w14:paraId="5E645FD3" w14:textId="77777777" w:rsidR="008D2CC0" w:rsidRPr="00F60A51" w:rsidRDefault="008D2CC0" w:rsidP="008D2CC0">
      <w:pPr>
        <w:rPr>
          <w:i/>
        </w:rPr>
      </w:pPr>
    </w:p>
    <w:p w14:paraId="4BBD1292" w14:textId="77777777" w:rsidR="008D2CC0" w:rsidRPr="00F60A51" w:rsidRDefault="008D2CC0" w:rsidP="008D2CC0"/>
    <w:p w14:paraId="2F7E3A9D" w14:textId="77777777" w:rsidR="008D2CC0" w:rsidRPr="00F60A51" w:rsidRDefault="008D2CC0" w:rsidP="008D2CC0"/>
    <w:p w14:paraId="189B6F21" w14:textId="77777777" w:rsidR="008D2CC0" w:rsidRPr="00F60A51" w:rsidRDefault="008D2CC0" w:rsidP="008D2CC0">
      <w:pPr>
        <w:rPr>
          <w:rFonts w:asciiTheme="majorBidi" w:hAnsiTheme="majorBidi" w:cstheme="majorBidi"/>
          <w:sz w:val="23"/>
          <w:szCs w:val="23"/>
        </w:rPr>
      </w:pPr>
      <w:r w:rsidRPr="00F60A51">
        <w:rPr>
          <w:rFonts w:asciiTheme="majorBidi" w:hAnsiTheme="majorBidi" w:cstheme="majorBidi"/>
          <w:i/>
          <w:iCs/>
          <w:sz w:val="23"/>
          <w:szCs w:val="23"/>
        </w:rPr>
        <w:t>NOTE: This</w:t>
      </w:r>
      <w:r w:rsidRPr="00F60A51">
        <w:rPr>
          <w:rFonts w:asciiTheme="majorBidi" w:hAnsiTheme="majorBidi" w:cstheme="majorBidi"/>
          <w:sz w:val="23"/>
          <w:szCs w:val="23"/>
        </w:rPr>
        <w:t xml:space="preserve"> </w:t>
      </w:r>
      <w:r w:rsidRPr="00F60A51">
        <w:rPr>
          <w:rFonts w:asciiTheme="majorBidi" w:hAnsiTheme="majorBidi" w:cstheme="majorBidi"/>
          <w:i/>
          <w:iCs/>
          <w:sz w:val="23"/>
          <w:szCs w:val="23"/>
        </w:rPr>
        <w:t>letter of authorization should be on the letterhead of the Manufacturer and should be signed by a person with the proper authority to sign documents that are binding on the Manufacturer.  The Bidder shall include it in its bid.</w:t>
      </w:r>
    </w:p>
    <w:p w14:paraId="1E031384" w14:textId="77777777" w:rsidR="008D2CC0" w:rsidRPr="00F60A51" w:rsidRDefault="008D2CC0" w:rsidP="008D2CC0"/>
    <w:p w14:paraId="77107036" w14:textId="77777777" w:rsidR="008D2CC0" w:rsidRPr="00F60A51" w:rsidRDefault="008D2CC0" w:rsidP="008D2CC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p w14:paraId="4CADCFD6" w14:textId="77777777" w:rsidR="008D2CC0" w:rsidRPr="00F60A51" w:rsidRDefault="008D2CC0" w:rsidP="008D2CC0">
      <w:pPr>
        <w:rPr>
          <w:b/>
          <w:sz w:val="36"/>
        </w:rPr>
      </w:pPr>
      <w:r w:rsidRPr="00F60A51">
        <w:rPr>
          <w:b/>
          <w:sz w:val="36"/>
        </w:rPr>
        <w:br w:type="page"/>
      </w:r>
    </w:p>
    <w:p w14:paraId="430B2746" w14:textId="77777777" w:rsidR="008D2CC0" w:rsidRPr="00F60A51" w:rsidRDefault="008D2CC0" w:rsidP="008D2CC0">
      <w:pPr>
        <w:rPr>
          <w:b/>
          <w:sz w:val="36"/>
        </w:rPr>
      </w:pPr>
    </w:p>
    <w:p w14:paraId="1DEE7CCD" w14:textId="77777777" w:rsidR="008D2CC0" w:rsidRPr="00F60A51" w:rsidRDefault="008D2CC0" w:rsidP="000A4487">
      <w:pPr>
        <w:pStyle w:val="SectionVHeader"/>
        <w:outlineLvl w:val="0"/>
      </w:pPr>
      <w:bookmarkStart w:id="352" w:name="_Toc33565687"/>
      <w:bookmarkStart w:id="353" w:name="_Toc48085965"/>
      <w:r w:rsidRPr="00F60A51">
        <w:t>Form 7: Form of Bid Security</w:t>
      </w:r>
      <w:bookmarkEnd w:id="347"/>
      <w:bookmarkEnd w:id="352"/>
      <w:bookmarkEnd w:id="353"/>
    </w:p>
    <w:p w14:paraId="61368C2D" w14:textId="77777777" w:rsidR="008D2CC0" w:rsidRPr="00F60A51" w:rsidRDefault="008D2CC0" w:rsidP="008D2CC0">
      <w:pPr>
        <w:jc w:val="center"/>
        <w:rPr>
          <w:b/>
        </w:rPr>
      </w:pPr>
      <w:r w:rsidRPr="00F60A51">
        <w:rPr>
          <w:b/>
        </w:rPr>
        <w:t>(Bank Guarantee)</w:t>
      </w:r>
    </w:p>
    <w:p w14:paraId="04AC9409" w14:textId="77777777" w:rsidR="008D2CC0" w:rsidRPr="00F60A51" w:rsidRDefault="008D2CC0" w:rsidP="008D2CC0">
      <w:pPr>
        <w:jc w:val="center"/>
      </w:pPr>
    </w:p>
    <w:p w14:paraId="6BB7D025" w14:textId="77777777" w:rsidR="008D2CC0" w:rsidRPr="00F60A51" w:rsidRDefault="008D2CC0" w:rsidP="008D2CC0">
      <w:pPr>
        <w:rPr>
          <w:i/>
          <w:iCs/>
        </w:rPr>
      </w:pPr>
      <w:r w:rsidRPr="00F60A51">
        <w:rPr>
          <w:i/>
          <w:iCs/>
        </w:rPr>
        <w:t>[The bank shall fill in this Bank Guarantee Form in accordance with the instructions indicated in brackets.]</w:t>
      </w:r>
    </w:p>
    <w:p w14:paraId="05B90219" w14:textId="77777777" w:rsidR="008D2CC0" w:rsidRPr="00F60A51" w:rsidRDefault="008D2CC0" w:rsidP="008D2CC0">
      <w:pPr>
        <w:rPr>
          <w:i/>
          <w:iCs/>
        </w:rPr>
      </w:pPr>
    </w:p>
    <w:p w14:paraId="259226DD" w14:textId="27909A7B" w:rsidR="008D2CC0" w:rsidRPr="00F60A51" w:rsidRDefault="008D2CC0" w:rsidP="008D2CC0">
      <w:pPr>
        <w:pStyle w:val="NormalWeb"/>
        <w:rPr>
          <w:rFonts w:ascii="Times New Roman" w:hAnsi="Times New Roman" w:cs="Times New Roman"/>
        </w:rPr>
      </w:pPr>
      <w:r w:rsidRPr="00F60A51">
        <w:rPr>
          <w:rFonts w:ascii="Times New Roman" w:hAnsi="Times New Roman" w:cs="Times New Roman"/>
          <w:b/>
          <w:bCs/>
        </w:rPr>
        <w:t>Beneficiary</w:t>
      </w:r>
      <w:proofErr w:type="gramStart"/>
      <w:r w:rsidRPr="00F60A51">
        <w:rPr>
          <w:rFonts w:ascii="Times New Roman" w:hAnsi="Times New Roman" w:cs="Times New Roman"/>
          <w:b/>
          <w:bCs/>
        </w:rPr>
        <w:t xml:space="preserve">:  </w:t>
      </w:r>
      <w:r w:rsidRPr="00F60A51">
        <w:rPr>
          <w:rFonts w:ascii="Times New Roman" w:hAnsi="Times New Roman" w:cs="Times New Roman"/>
          <w:i/>
          <w:iCs/>
        </w:rPr>
        <w:t>[</w:t>
      </w:r>
      <w:proofErr w:type="gramEnd"/>
      <w:r w:rsidR="0097260D">
        <w:rPr>
          <w:rFonts w:ascii="Times New Roman" w:hAnsi="Times New Roman" w:cs="Times New Roman"/>
          <w:i/>
          <w:iCs/>
        </w:rPr>
        <w:t>Procuring Entity</w:t>
      </w:r>
      <w:r w:rsidR="0097260D" w:rsidRPr="00F60A51">
        <w:rPr>
          <w:rFonts w:ascii="Times New Roman" w:hAnsi="Times New Roman" w:cs="Times New Roman"/>
          <w:i/>
          <w:iCs/>
        </w:rPr>
        <w:t xml:space="preserve"> </w:t>
      </w:r>
      <w:r w:rsidRPr="00F60A51">
        <w:rPr>
          <w:rFonts w:ascii="Times New Roman" w:hAnsi="Times New Roman" w:cs="Times New Roman"/>
          <w:i/>
          <w:iCs/>
        </w:rPr>
        <w:t>to insert its name and address]</w:t>
      </w:r>
      <w:r w:rsidRPr="00F60A51">
        <w:rPr>
          <w:rFonts w:ascii="Times New Roman" w:hAnsi="Times New Roman" w:cs="Times New Roman"/>
        </w:rPr>
        <w:t xml:space="preserve"> </w:t>
      </w:r>
    </w:p>
    <w:p w14:paraId="72E9C572" w14:textId="77777777" w:rsidR="008D2CC0" w:rsidRPr="00F60A51" w:rsidRDefault="008D2CC0" w:rsidP="008D2CC0">
      <w:pPr>
        <w:pStyle w:val="NormalWeb"/>
        <w:rPr>
          <w:rFonts w:ascii="Times New Roman" w:hAnsi="Times New Roman" w:cs="Times New Roman"/>
          <w:i/>
          <w:iCs/>
        </w:rPr>
      </w:pPr>
      <w:r w:rsidRPr="00F60A51">
        <w:rPr>
          <w:rFonts w:ascii="Times New Roman" w:hAnsi="Times New Roman" w:cs="Times New Roman"/>
          <w:b/>
          <w:bCs/>
        </w:rPr>
        <w:t>Date</w:t>
      </w:r>
      <w:proofErr w:type="gramStart"/>
      <w:r w:rsidRPr="00F60A51">
        <w:rPr>
          <w:rFonts w:ascii="Times New Roman" w:hAnsi="Times New Roman" w:cs="Times New Roman"/>
          <w:b/>
          <w:bCs/>
        </w:rPr>
        <w:t>:</w:t>
      </w:r>
      <w:r w:rsidRPr="00F60A51">
        <w:rPr>
          <w:rFonts w:ascii="Times New Roman" w:hAnsi="Times New Roman" w:cs="Times New Roman"/>
        </w:rPr>
        <w:t xml:space="preserve">  </w:t>
      </w:r>
      <w:r w:rsidRPr="00F60A51">
        <w:rPr>
          <w:rFonts w:ascii="Times New Roman" w:hAnsi="Times New Roman" w:cs="Times New Roman"/>
          <w:i/>
          <w:iCs/>
        </w:rPr>
        <w:t>[</w:t>
      </w:r>
      <w:proofErr w:type="gramEnd"/>
      <w:r w:rsidRPr="00F60A51">
        <w:rPr>
          <w:rFonts w:ascii="Times New Roman" w:hAnsi="Times New Roman" w:cs="Times New Roman"/>
          <w:i/>
          <w:iCs/>
        </w:rPr>
        <w:t>Insert date of issue]</w:t>
      </w:r>
    </w:p>
    <w:p w14:paraId="0D48AC77" w14:textId="77777777" w:rsidR="008D2CC0" w:rsidRPr="00F60A51" w:rsidRDefault="008D2CC0" w:rsidP="008D2CC0">
      <w:pPr>
        <w:pStyle w:val="NormalWeb"/>
        <w:rPr>
          <w:rFonts w:ascii="Times New Roman" w:hAnsi="Times New Roman" w:cs="Times New Roman"/>
          <w:i/>
          <w:iCs/>
        </w:rPr>
      </w:pPr>
      <w:r w:rsidRPr="00F60A51">
        <w:rPr>
          <w:rFonts w:ascii="Times New Roman" w:hAnsi="Times New Roman" w:cs="Times New Roman"/>
          <w:b/>
          <w:bCs/>
        </w:rPr>
        <w:t>Name and No. of Bidding Process:</w:t>
      </w:r>
      <w:r w:rsidRPr="00F60A51">
        <w:rPr>
          <w:rFonts w:asciiTheme="majorBidi" w:hAnsiTheme="majorBidi" w:cstheme="majorBidi"/>
          <w:b/>
          <w:bCs/>
          <w:color w:val="FF0000"/>
          <w:sz w:val="22"/>
          <w:szCs w:val="22"/>
        </w:rPr>
        <w:t xml:space="preserve"> </w:t>
      </w:r>
      <w:r w:rsidRPr="00F60A51">
        <w:rPr>
          <w:rFonts w:ascii="Times New Roman" w:hAnsi="Times New Roman" w:cs="Times New Roman"/>
          <w:i/>
          <w:iCs/>
        </w:rPr>
        <w:t>[insert name and number of bidding process]</w:t>
      </w:r>
    </w:p>
    <w:p w14:paraId="380D030F" w14:textId="718339B2" w:rsidR="008D2CC0" w:rsidRPr="00F60A51" w:rsidRDefault="008D2CC0" w:rsidP="008D2CC0">
      <w:pPr>
        <w:pStyle w:val="NormalWeb"/>
        <w:rPr>
          <w:rFonts w:ascii="Times New Roman" w:hAnsi="Times New Roman" w:cs="Times New Roman"/>
          <w:i/>
          <w:iCs/>
        </w:rPr>
      </w:pPr>
      <w:smartTag w:uri="urn:schemas-microsoft-com:office:smarttags" w:element="stockticker">
        <w:r w:rsidRPr="00F60A51">
          <w:rPr>
            <w:rFonts w:ascii="Times New Roman" w:hAnsi="Times New Roman" w:cs="Times New Roman"/>
            <w:b/>
            <w:bCs/>
          </w:rPr>
          <w:t>BID</w:t>
        </w:r>
      </w:smartTag>
      <w:r w:rsidRPr="00F60A51">
        <w:rPr>
          <w:rFonts w:ascii="Times New Roman" w:hAnsi="Times New Roman" w:cs="Times New Roman"/>
          <w:b/>
          <w:bCs/>
        </w:rPr>
        <w:t xml:space="preserve"> GUARANTEE No.</w:t>
      </w:r>
      <w:proofErr w:type="gramStart"/>
      <w:r w:rsidRPr="00F60A51">
        <w:rPr>
          <w:rFonts w:ascii="Times New Roman" w:hAnsi="Times New Roman" w:cs="Times New Roman"/>
          <w:b/>
          <w:bCs/>
        </w:rPr>
        <w:t>:</w:t>
      </w:r>
      <w:r w:rsidRPr="00F60A51">
        <w:rPr>
          <w:rFonts w:ascii="Times New Roman" w:hAnsi="Times New Roman" w:cs="Times New Roman"/>
        </w:rPr>
        <w:t xml:space="preserve">  </w:t>
      </w:r>
      <w:r w:rsidRPr="00F60A51">
        <w:rPr>
          <w:rFonts w:ascii="Times New Roman" w:hAnsi="Times New Roman" w:cs="Times New Roman"/>
          <w:i/>
          <w:iCs/>
        </w:rPr>
        <w:t>[</w:t>
      </w:r>
      <w:proofErr w:type="gramEnd"/>
      <w:r w:rsidRPr="00F60A51">
        <w:rPr>
          <w:rFonts w:ascii="Times New Roman" w:hAnsi="Times New Roman" w:cs="Times New Roman"/>
          <w:i/>
          <w:iCs/>
        </w:rPr>
        <w:t>Insert guarantee reference number]</w:t>
      </w:r>
    </w:p>
    <w:p w14:paraId="663B2845" w14:textId="77777777" w:rsidR="008D2CC0" w:rsidRPr="00F60A51" w:rsidRDefault="008D2CC0" w:rsidP="008D2CC0">
      <w:pPr>
        <w:pStyle w:val="NormalWeb"/>
        <w:rPr>
          <w:rFonts w:ascii="Times New Roman" w:hAnsi="Times New Roman"/>
          <w:i/>
          <w:iCs/>
        </w:rPr>
      </w:pPr>
      <w:r w:rsidRPr="00F60A51">
        <w:rPr>
          <w:rFonts w:ascii="Times New Roman" w:hAnsi="Times New Roman"/>
          <w:b/>
          <w:bCs/>
        </w:rPr>
        <w:t xml:space="preserve">Bank Name and Address: </w:t>
      </w:r>
      <w:r w:rsidRPr="00F60A51">
        <w:rPr>
          <w:rFonts w:ascii="Times New Roman" w:hAnsi="Times New Roman"/>
          <w:i/>
          <w:iCs/>
        </w:rPr>
        <w:t>[Insert name and address of Bank branch issuing the Guarantee]</w:t>
      </w:r>
    </w:p>
    <w:p w14:paraId="0684C665" w14:textId="77777777" w:rsidR="008D2CC0" w:rsidRPr="00F60A51" w:rsidRDefault="008D2CC0" w:rsidP="008D2CC0">
      <w:pPr>
        <w:pStyle w:val="NormalWeb"/>
        <w:jc w:val="both"/>
        <w:rPr>
          <w:rFonts w:ascii="Times New Roman" w:hAnsi="Times New Roman" w:cs="Times New Roman"/>
        </w:rPr>
      </w:pPr>
      <w:r w:rsidRPr="00F60A51">
        <w:rPr>
          <w:rFonts w:ascii="Times New Roman" w:hAnsi="Times New Roman" w:cs="Times New Roman"/>
        </w:rPr>
        <w:t xml:space="preserve">We have been informed that </w:t>
      </w:r>
      <w:r w:rsidRPr="00F60A51">
        <w:rPr>
          <w:rFonts w:ascii="Times New Roman" w:hAnsi="Times New Roman" w:cs="Times New Roman"/>
          <w:i/>
          <w:iCs/>
        </w:rPr>
        <w:t xml:space="preserve">[insert name of the Bidder) </w:t>
      </w:r>
      <w:r w:rsidRPr="00F60A51">
        <w:rPr>
          <w:rFonts w:ascii="Times New Roman" w:hAnsi="Times New Roman" w:cs="Times New Roman"/>
        </w:rPr>
        <w:t xml:space="preserve">(hereinafter called "the Bidder") will submit to you its bid (hereinafter called "the Bid") for the execution of </w:t>
      </w:r>
      <w:r w:rsidRPr="00F60A51">
        <w:rPr>
          <w:rFonts w:ascii="Times New Roman" w:hAnsi="Times New Roman" w:cs="Times New Roman"/>
          <w:i/>
          <w:iCs/>
        </w:rPr>
        <w:t>[insert name and number of the Bidding process]</w:t>
      </w:r>
      <w:r w:rsidRPr="00F60A51">
        <w:rPr>
          <w:rFonts w:ascii="Times New Roman" w:hAnsi="Times New Roman" w:cs="Times New Roman"/>
        </w:rPr>
        <w:t xml:space="preserve">. </w:t>
      </w:r>
    </w:p>
    <w:p w14:paraId="2EBBD6AD" w14:textId="77777777" w:rsidR="008D2CC0" w:rsidRPr="00F60A51" w:rsidRDefault="008D2CC0" w:rsidP="008D2CC0">
      <w:pPr>
        <w:pStyle w:val="NormalWeb"/>
        <w:jc w:val="both"/>
        <w:rPr>
          <w:rFonts w:ascii="Times New Roman" w:hAnsi="Times New Roman" w:cs="Times New Roman"/>
        </w:rPr>
      </w:pPr>
      <w:r w:rsidRPr="00F60A51">
        <w:rPr>
          <w:rFonts w:ascii="Times New Roman" w:hAnsi="Times New Roman" w:cs="Times New Roman"/>
        </w:rPr>
        <w:t>Furthermore, we understand that, according to your conditions, bids must be supported by a bid guarantee.</w:t>
      </w:r>
    </w:p>
    <w:p w14:paraId="77277759" w14:textId="77777777" w:rsidR="008D2CC0" w:rsidRPr="00F60A51" w:rsidRDefault="008D2CC0" w:rsidP="008D2CC0">
      <w:pPr>
        <w:pStyle w:val="NormalWeb"/>
        <w:jc w:val="both"/>
        <w:rPr>
          <w:rFonts w:ascii="Times New Roman" w:hAnsi="Times New Roman"/>
        </w:rPr>
      </w:pPr>
      <w:r w:rsidRPr="00F60A51">
        <w:rPr>
          <w:rFonts w:ascii="Times New Roman" w:hAnsi="Times New Roman"/>
        </w:rPr>
        <w:t xml:space="preserve">At the request of the Bidder, we </w:t>
      </w:r>
      <w:r w:rsidRPr="00F60A51">
        <w:rPr>
          <w:rFonts w:ascii="Times New Roman" w:hAnsi="Times New Roman"/>
          <w:i/>
          <w:iCs/>
        </w:rPr>
        <w:t>[Insert name of the Bank]</w:t>
      </w:r>
      <w:r w:rsidRPr="00F60A51">
        <w:rPr>
          <w:rFonts w:ascii="Times New Roman" w:hAnsi="Times New Roman"/>
        </w:rPr>
        <w:t xml:space="preserve"> hereby irrevocably undertake to pay you any sum or sums not exceeding in total an amount of </w:t>
      </w:r>
      <w:r w:rsidRPr="00F60A51">
        <w:rPr>
          <w:rFonts w:ascii="Times New Roman" w:hAnsi="Times New Roman"/>
          <w:i/>
          <w:iCs/>
        </w:rPr>
        <w:t>[Insert amount in numbers]</w:t>
      </w:r>
      <w:r w:rsidRPr="00F60A51">
        <w:rPr>
          <w:rFonts w:ascii="Times New Roman" w:hAnsi="Times New Roman"/>
        </w:rPr>
        <w:t xml:space="preserve"> </w:t>
      </w:r>
      <w:r w:rsidRPr="00F60A51">
        <w:rPr>
          <w:rFonts w:ascii="Times New Roman" w:hAnsi="Times New Roman"/>
          <w:i/>
          <w:iCs/>
        </w:rPr>
        <w:t>[Insert amount in words] (Insert currency)</w:t>
      </w:r>
      <w:r w:rsidRPr="00F60A51">
        <w:rPr>
          <w:rFonts w:ascii="Times New Roman" w:hAnsi="Times New Roman"/>
        </w:rPr>
        <w:t>) upon receipt by us of your first demand in writing accompanied by a written statement stating that the Bidder is in breach of its obligation(s) under the bid conditions, because the Bidder:</w:t>
      </w:r>
    </w:p>
    <w:p w14:paraId="401A7CA1" w14:textId="524959C6" w:rsidR="008D2CC0" w:rsidRPr="00F60A51" w:rsidRDefault="008D2CC0" w:rsidP="008D2CC0">
      <w:pPr>
        <w:pStyle w:val="NormalWeb"/>
        <w:tabs>
          <w:tab w:val="left" w:pos="540"/>
        </w:tabs>
        <w:ind w:left="540" w:hanging="540"/>
        <w:jc w:val="both"/>
        <w:rPr>
          <w:rFonts w:ascii="Times New Roman" w:hAnsi="Times New Roman" w:cs="Times New Roman"/>
        </w:rPr>
      </w:pPr>
      <w:r w:rsidRPr="00F60A51">
        <w:rPr>
          <w:rFonts w:ascii="Times New Roman" w:hAnsi="Times New Roman" w:cs="Times New Roman"/>
        </w:rPr>
        <w:t xml:space="preserve"> (a) </w:t>
      </w:r>
      <w:r w:rsidRPr="00F60A51">
        <w:rPr>
          <w:rFonts w:ascii="Times New Roman" w:hAnsi="Times New Roman" w:cs="Times New Roman"/>
        </w:rPr>
        <w:tab/>
        <w:t xml:space="preserve">has withdrawn or modified its Bid during the period of bid validity set forth in the </w:t>
      </w:r>
      <w:r w:rsidR="0097260D" w:rsidRPr="00F60A51">
        <w:rPr>
          <w:rFonts w:ascii="Times New Roman" w:hAnsi="Times New Roman" w:cs="Times New Roman"/>
        </w:rPr>
        <w:t>Bidder’s Letter</w:t>
      </w:r>
      <w:r w:rsidRPr="00F60A51">
        <w:rPr>
          <w:rFonts w:ascii="Times New Roman" w:hAnsi="Times New Roman" w:cs="Times New Roman"/>
        </w:rPr>
        <w:t xml:space="preserve"> of Bid; or</w:t>
      </w:r>
    </w:p>
    <w:p w14:paraId="532C0A86" w14:textId="77777777" w:rsidR="008D2CC0" w:rsidRPr="00F60A51" w:rsidRDefault="008D2CC0" w:rsidP="008D2CC0">
      <w:pPr>
        <w:pStyle w:val="NormalWeb"/>
        <w:tabs>
          <w:tab w:val="left" w:pos="540"/>
        </w:tabs>
        <w:spacing w:before="0" w:after="0"/>
        <w:ind w:left="540" w:hanging="540"/>
        <w:jc w:val="both"/>
        <w:rPr>
          <w:rFonts w:ascii="Times New Roman" w:hAnsi="Times New Roman" w:cs="Times New Roman"/>
        </w:rPr>
      </w:pPr>
      <w:r w:rsidRPr="00F60A51">
        <w:rPr>
          <w:rFonts w:ascii="Times New Roman" w:hAnsi="Times New Roman" w:cs="Times New Roman"/>
        </w:rPr>
        <w:t xml:space="preserve">(b) </w:t>
      </w:r>
      <w:r w:rsidRPr="00F60A51">
        <w:rPr>
          <w:rFonts w:ascii="Times New Roman" w:hAnsi="Times New Roman" w:cs="Times New Roman"/>
        </w:rPr>
        <w:tab/>
        <w:t>having been notified of the acceptance of its Bid by the Beneficiary during the Bid Validity Period or any extension thereto provided by the Bidder has failed or refused to (</w:t>
      </w:r>
      <w:proofErr w:type="spellStart"/>
      <w:r w:rsidRPr="00F60A51">
        <w:rPr>
          <w:rFonts w:ascii="Times New Roman" w:hAnsi="Times New Roman" w:cs="Times New Roman"/>
        </w:rPr>
        <w:t>i</w:t>
      </w:r>
      <w:proofErr w:type="spellEnd"/>
      <w:r w:rsidRPr="00F60A51">
        <w:rPr>
          <w:rFonts w:ascii="Times New Roman" w:hAnsi="Times New Roman" w:cs="Times New Roman"/>
        </w:rPr>
        <w:t>) execute the contract agreement, or (ii) furnish the performance security, in accordance with the Instructions to Bidders.</w:t>
      </w:r>
    </w:p>
    <w:p w14:paraId="5B9C8EF2" w14:textId="77777777" w:rsidR="008D2CC0" w:rsidRPr="00F60A51" w:rsidRDefault="008D2CC0" w:rsidP="008D2CC0">
      <w:pPr>
        <w:pStyle w:val="NormalWeb"/>
        <w:spacing w:before="0" w:after="0"/>
        <w:jc w:val="both"/>
        <w:rPr>
          <w:rFonts w:ascii="Times New Roman" w:hAnsi="Times New Roman" w:cs="Times New Roman"/>
        </w:rPr>
      </w:pPr>
      <w:r w:rsidRPr="00F60A51">
        <w:rPr>
          <w:rFonts w:ascii="Times New Roman" w:hAnsi="Times New Roman" w:cs="Times New Roman"/>
        </w:rPr>
        <w:t xml:space="preserve">This guarantee will expire: </w:t>
      </w:r>
    </w:p>
    <w:p w14:paraId="2024B2B5" w14:textId="77777777" w:rsidR="008D2CC0" w:rsidRPr="00F60A51" w:rsidRDefault="008D2CC0" w:rsidP="00A3593F">
      <w:pPr>
        <w:pStyle w:val="NormalWeb"/>
        <w:numPr>
          <w:ilvl w:val="0"/>
          <w:numId w:val="76"/>
        </w:numPr>
        <w:ind w:left="360"/>
        <w:jc w:val="both"/>
        <w:rPr>
          <w:rFonts w:ascii="Times New Roman" w:hAnsi="Times New Roman"/>
        </w:rPr>
      </w:pPr>
      <w:r w:rsidRPr="00F60A51">
        <w:rPr>
          <w:rFonts w:ascii="Times New Roman" w:hAnsi="Times New Roman"/>
        </w:rPr>
        <w:t>if the Bidder is the successful bidder, upon submitting the performance security and signing the contract; or</w:t>
      </w:r>
    </w:p>
    <w:p w14:paraId="3AE88699" w14:textId="6305E15C" w:rsidR="008D2CC0" w:rsidRPr="00F60A51" w:rsidRDefault="008D2CC0" w:rsidP="00A3593F">
      <w:pPr>
        <w:pStyle w:val="NormalWeb"/>
        <w:numPr>
          <w:ilvl w:val="0"/>
          <w:numId w:val="76"/>
        </w:numPr>
        <w:ind w:left="360"/>
        <w:jc w:val="both"/>
        <w:rPr>
          <w:rFonts w:ascii="Times New Roman" w:hAnsi="Times New Roman"/>
        </w:rPr>
      </w:pPr>
      <w:r w:rsidRPr="00F60A51">
        <w:rPr>
          <w:rFonts w:ascii="Times New Roman" w:hAnsi="Times New Roman" w:cs="Times New Roman"/>
        </w:rPr>
        <w:lastRenderedPageBreak/>
        <w:t xml:space="preserve"> </w:t>
      </w:r>
      <w:r w:rsidRPr="00F60A51">
        <w:rPr>
          <w:rFonts w:ascii="Times New Roman" w:hAnsi="Times New Roman"/>
        </w:rPr>
        <w:t>if the Applicant is not the successful bidder, (</w:t>
      </w:r>
      <w:proofErr w:type="spellStart"/>
      <w:r w:rsidRPr="00F60A51">
        <w:rPr>
          <w:rFonts w:ascii="Times New Roman" w:hAnsi="Times New Roman"/>
        </w:rPr>
        <w:t>i</w:t>
      </w:r>
      <w:proofErr w:type="spellEnd"/>
      <w:r w:rsidRPr="00F60A51">
        <w:rPr>
          <w:rFonts w:ascii="Times New Roman" w:hAnsi="Times New Roman"/>
        </w:rPr>
        <w:t>) our receipt of a copy of your notification to the Bidder of the results of the bidding process; or (ii) twenty-eight days after the end of the Bid Validity Period.</w:t>
      </w:r>
    </w:p>
    <w:p w14:paraId="058061F2" w14:textId="77777777" w:rsidR="008D2CC0" w:rsidRPr="00F60A51" w:rsidRDefault="008D2CC0" w:rsidP="008D2CC0">
      <w:pPr>
        <w:pStyle w:val="NormalWeb"/>
        <w:spacing w:before="0" w:after="0"/>
        <w:jc w:val="both"/>
        <w:rPr>
          <w:rFonts w:ascii="Times New Roman" w:hAnsi="Times New Roman" w:cs="Times New Roman"/>
        </w:rPr>
      </w:pPr>
      <w:r w:rsidRPr="00F60A51">
        <w:rPr>
          <w:rFonts w:ascii="Times New Roman" w:hAnsi="Times New Roman" w:cs="Times New Roman"/>
        </w:rPr>
        <w:t>Any demand for payment under this guarantee must be received by us at the office on or before that date.</w:t>
      </w:r>
    </w:p>
    <w:p w14:paraId="293A2388" w14:textId="77777777" w:rsidR="008D2CC0" w:rsidRPr="00F60A51" w:rsidRDefault="008D2CC0" w:rsidP="008D2CC0">
      <w:pPr>
        <w:pStyle w:val="NormalWeb"/>
        <w:rPr>
          <w:rFonts w:ascii="Times New Roman" w:hAnsi="Times New Roman"/>
        </w:rPr>
      </w:pPr>
      <w:r w:rsidRPr="00F60A51">
        <w:rPr>
          <w:rFonts w:ascii="Times New Roman" w:hAnsi="Times New Roman"/>
        </w:rPr>
        <w:t>This guarantee is subject to the Uniform Rules for Demand Guarantees, ICC Publication No. 758, and to the rules issued by the relevant authorities in the State of Palestine.</w:t>
      </w:r>
    </w:p>
    <w:p w14:paraId="3671EF19" w14:textId="77777777" w:rsidR="008D2CC0" w:rsidRPr="00F60A51" w:rsidRDefault="008D2CC0" w:rsidP="008D2CC0">
      <w:pPr>
        <w:pStyle w:val="NormalWeb"/>
        <w:spacing w:before="0" w:after="0"/>
        <w:rPr>
          <w:rFonts w:ascii="Times New Roman" w:hAnsi="Times New Roman" w:cs="Times New Roman"/>
        </w:rPr>
      </w:pPr>
    </w:p>
    <w:p w14:paraId="4BEE71FD" w14:textId="77777777" w:rsidR="008D2CC0" w:rsidRPr="00F60A51" w:rsidRDefault="008D2CC0" w:rsidP="008D2CC0">
      <w:pPr>
        <w:pStyle w:val="NormalWeb"/>
        <w:spacing w:before="0" w:after="0"/>
        <w:rPr>
          <w:rFonts w:ascii="Times New Roman" w:hAnsi="Times New Roman" w:cs="Times New Roman"/>
          <w:b/>
          <w:bCs/>
        </w:rPr>
      </w:pPr>
      <w:r w:rsidRPr="00F60A51">
        <w:rPr>
          <w:rFonts w:ascii="Times New Roman" w:hAnsi="Times New Roman" w:cs="Times New Roman"/>
          <w:b/>
          <w:bCs/>
        </w:rPr>
        <w:t>_____________________________</w:t>
      </w:r>
    </w:p>
    <w:p w14:paraId="1597E3EF" w14:textId="77777777" w:rsidR="008D2CC0" w:rsidRPr="00F60A51" w:rsidRDefault="008D2CC0" w:rsidP="008D2CC0">
      <w:pPr>
        <w:pStyle w:val="NormalWeb"/>
        <w:rPr>
          <w:rFonts w:ascii="Times New Roman" w:hAnsi="Times New Roman"/>
          <w:i/>
        </w:rPr>
      </w:pPr>
      <w:r w:rsidRPr="00F60A51">
        <w:rPr>
          <w:rFonts w:ascii="Times New Roman" w:hAnsi="Times New Roman"/>
          <w:i/>
        </w:rPr>
        <w:t>[signature(s) of the authorized representative(s)]</w:t>
      </w:r>
    </w:p>
    <w:p w14:paraId="7F100650" w14:textId="77777777" w:rsidR="008D2CC0" w:rsidRPr="00F60A51" w:rsidRDefault="008D2CC0" w:rsidP="008D2CC0">
      <w:pPr>
        <w:pStyle w:val="NormalWeb"/>
        <w:spacing w:before="0" w:after="0"/>
        <w:rPr>
          <w:rFonts w:ascii="Times New Roman" w:hAnsi="Times New Roman" w:cs="Times New Roman"/>
          <w:i/>
          <w:iCs/>
        </w:rPr>
      </w:pPr>
    </w:p>
    <w:p w14:paraId="24CF17A3" w14:textId="77777777" w:rsidR="008D2CC0" w:rsidRPr="00F60A51" w:rsidRDefault="008D2CC0" w:rsidP="008D2CC0">
      <w:pPr>
        <w:rPr>
          <w:b/>
          <w:sz w:val="36"/>
        </w:rPr>
      </w:pPr>
      <w:bookmarkStart w:id="354" w:name="_Toc488411755"/>
      <w:r w:rsidRPr="00F60A51">
        <w:br w:type="page"/>
      </w:r>
    </w:p>
    <w:p w14:paraId="37CA8356" w14:textId="77777777" w:rsidR="008D2CC0" w:rsidRPr="00F60A51" w:rsidRDefault="008D2CC0" w:rsidP="000A4487">
      <w:pPr>
        <w:pStyle w:val="SectionVHeader"/>
        <w:outlineLvl w:val="0"/>
      </w:pPr>
      <w:bookmarkStart w:id="355" w:name="_Toc33565688"/>
      <w:bookmarkStart w:id="356" w:name="_Toc48085966"/>
      <w:r w:rsidRPr="00F60A51">
        <w:lastRenderedPageBreak/>
        <w:t>Form 8: Form of Bid-Securing Declaration</w:t>
      </w:r>
      <w:bookmarkEnd w:id="355"/>
      <w:bookmarkEnd w:id="356"/>
      <w:r w:rsidRPr="00F60A51">
        <w:t xml:space="preserve"> </w:t>
      </w:r>
    </w:p>
    <w:p w14:paraId="6F1D39C7" w14:textId="77777777" w:rsidR="008D2CC0" w:rsidRPr="00F60A51" w:rsidRDefault="008D2CC0" w:rsidP="008D2CC0">
      <w:pPr>
        <w:rPr>
          <w:i/>
          <w:iCs/>
        </w:rPr>
      </w:pPr>
      <w:r w:rsidRPr="00F60A51">
        <w:rPr>
          <w:i/>
          <w:iCs/>
        </w:rPr>
        <w:t>[The Bidder shall fill in this Form in accordance with the instructions indicated in brackets]</w:t>
      </w:r>
    </w:p>
    <w:p w14:paraId="4F3E88B2" w14:textId="77777777" w:rsidR="008D2CC0" w:rsidRPr="00F60A51" w:rsidRDefault="008D2CC0" w:rsidP="008D2CC0">
      <w:pPr>
        <w:jc w:val="center"/>
        <w:rPr>
          <w:b/>
          <w:sz w:val="28"/>
        </w:rPr>
      </w:pPr>
    </w:p>
    <w:p w14:paraId="2D0EE2D1" w14:textId="77777777" w:rsidR="008D2CC0" w:rsidRPr="00F60A51" w:rsidRDefault="008D2CC0" w:rsidP="008D2CC0">
      <w:pPr>
        <w:tabs>
          <w:tab w:val="right" w:pos="9360"/>
        </w:tabs>
        <w:ind w:left="720" w:hanging="720"/>
      </w:pPr>
      <w:r w:rsidRPr="00F60A51">
        <w:t xml:space="preserve">Date: </w:t>
      </w:r>
      <w:r w:rsidRPr="00F60A51">
        <w:rPr>
          <w:i/>
        </w:rPr>
        <w:t>[insert date]</w:t>
      </w:r>
    </w:p>
    <w:p w14:paraId="2F2030B6" w14:textId="77777777" w:rsidR="008D2CC0" w:rsidRPr="00F60A51" w:rsidRDefault="008D2CC0" w:rsidP="008D2CC0">
      <w:pPr>
        <w:tabs>
          <w:tab w:val="right" w:pos="9360"/>
        </w:tabs>
        <w:ind w:left="720" w:hanging="720"/>
        <w:rPr>
          <w:i/>
        </w:rPr>
      </w:pPr>
      <w:r w:rsidRPr="00F60A51">
        <w:t xml:space="preserve">Name and number of Bidding Process: </w:t>
      </w:r>
      <w:r w:rsidRPr="00F60A51">
        <w:rPr>
          <w:i/>
        </w:rPr>
        <w:t>[insert name and number of bidding process]</w:t>
      </w:r>
    </w:p>
    <w:p w14:paraId="00F98638" w14:textId="77777777" w:rsidR="008D2CC0" w:rsidRPr="00F60A51" w:rsidRDefault="008D2CC0" w:rsidP="008D2CC0">
      <w:pPr>
        <w:tabs>
          <w:tab w:val="right" w:pos="9360"/>
        </w:tabs>
        <w:ind w:left="720" w:hanging="720"/>
      </w:pPr>
      <w:r w:rsidRPr="00F60A51">
        <w:t xml:space="preserve">Alternative No.: </w:t>
      </w:r>
      <w:r w:rsidRPr="00F60A51">
        <w:rPr>
          <w:i/>
          <w:iCs/>
        </w:rPr>
        <w:t>[insert identification No if this is a Bid for an alternative]</w:t>
      </w:r>
    </w:p>
    <w:p w14:paraId="0A17AF75" w14:textId="0B5D8FFF" w:rsidR="008D2CC0" w:rsidRDefault="008D2CC0" w:rsidP="008D2CC0"/>
    <w:p w14:paraId="1F69E7C1" w14:textId="77777777" w:rsidR="009C3D2C" w:rsidRPr="00F60A51" w:rsidRDefault="009C3D2C" w:rsidP="008D2CC0"/>
    <w:p w14:paraId="49B2C4A4" w14:textId="73A37DDB" w:rsidR="008D2CC0" w:rsidRPr="00F60A51" w:rsidRDefault="008D2CC0" w:rsidP="008D2CC0">
      <w:pPr>
        <w:spacing w:after="200"/>
        <w:rPr>
          <w:i/>
        </w:rPr>
      </w:pPr>
      <w:r w:rsidRPr="00F60A51">
        <w:t xml:space="preserve">To: </w:t>
      </w:r>
      <w:r w:rsidRPr="00F60A51">
        <w:rPr>
          <w:i/>
        </w:rPr>
        <w:t xml:space="preserve">[insert complete name of </w:t>
      </w:r>
      <w:r w:rsidR="00317AD9">
        <w:rPr>
          <w:i/>
        </w:rPr>
        <w:t>Procuring Entity</w:t>
      </w:r>
      <w:r w:rsidRPr="00F60A51">
        <w:rPr>
          <w:i/>
        </w:rPr>
        <w:t>]</w:t>
      </w:r>
    </w:p>
    <w:p w14:paraId="18584A0A" w14:textId="77777777" w:rsidR="008D2CC0" w:rsidRPr="00F60A51" w:rsidRDefault="008D2CC0" w:rsidP="008D2CC0">
      <w:pPr>
        <w:spacing w:after="200"/>
        <w:rPr>
          <w:b/>
          <w:bCs/>
        </w:rPr>
      </w:pPr>
      <w:r w:rsidRPr="00F60A51">
        <w:rPr>
          <w:b/>
          <w:bCs/>
        </w:rPr>
        <w:t xml:space="preserve">We, the undersigned, declare that: </w:t>
      </w:r>
    </w:p>
    <w:p w14:paraId="0E1D2286" w14:textId="77777777" w:rsidR="008D2CC0" w:rsidRPr="00F60A51" w:rsidRDefault="008D2CC0" w:rsidP="008D2CC0">
      <w:pPr>
        <w:pStyle w:val="NormalWeb"/>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We understand that, according to your conditions, bids must be supported by a Bid-Securing Declaration.</w:t>
      </w:r>
    </w:p>
    <w:p w14:paraId="0EC22DB3" w14:textId="622028ED" w:rsidR="008D2CC0" w:rsidRPr="00F60A51" w:rsidRDefault="008D2CC0" w:rsidP="008D2CC0">
      <w:pPr>
        <w:pStyle w:val="NormalWeb"/>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 xml:space="preserve">We accept that </w:t>
      </w:r>
      <w:r w:rsidRPr="00F60A51">
        <w:rPr>
          <w:rFonts w:ascii="Times New Roman" w:hAnsi="Times New Roman" w:cs="Times New Roman"/>
        </w:rPr>
        <w:t xml:space="preserve">we will automatically be suspended from being eligible for bidding in any contract with any </w:t>
      </w:r>
      <w:r w:rsidR="009C3D2C" w:rsidRPr="00395D03">
        <w:rPr>
          <w:rFonts w:ascii="Times New Roman" w:hAnsi="Times New Roman" w:cs="Times New Roman"/>
        </w:rPr>
        <w:t>Procuring Entity</w:t>
      </w:r>
      <w:r w:rsidR="009C3D2C" w:rsidRPr="00F60A51">
        <w:rPr>
          <w:rFonts w:ascii="Times New Roman" w:hAnsi="Times New Roman" w:cs="Times New Roman"/>
          <w:i/>
          <w:iCs/>
        </w:rPr>
        <w:t xml:space="preserve"> </w:t>
      </w:r>
      <w:r w:rsidRPr="00F60A51">
        <w:rPr>
          <w:rFonts w:ascii="Times New Roman" w:hAnsi="Times New Roman" w:cs="Times New Roman"/>
        </w:rPr>
        <w:t xml:space="preserve">for the period of time of </w:t>
      </w:r>
      <w:r w:rsidRPr="00F60A51">
        <w:rPr>
          <w:rFonts w:ascii="Times New Roman" w:hAnsi="Times New Roman" w:cs="Times New Roman"/>
          <w:i/>
          <w:szCs w:val="20"/>
        </w:rPr>
        <w:t>[insert the period]</w:t>
      </w:r>
      <w:r w:rsidRPr="00F60A51">
        <w:rPr>
          <w:rFonts w:ascii="Times New Roman" w:hAnsi="Times New Roman" w:cs="Times New Roman"/>
        </w:rPr>
        <w:t xml:space="preserve"> starting on </w:t>
      </w:r>
      <w:r w:rsidRPr="00F60A51">
        <w:rPr>
          <w:rFonts w:ascii="Times New Roman" w:hAnsi="Times New Roman" w:cs="Times New Roman"/>
          <w:i/>
          <w:szCs w:val="20"/>
        </w:rPr>
        <w:t>[insert start date],</w:t>
      </w:r>
      <w:r w:rsidRPr="00F60A51">
        <w:rPr>
          <w:rFonts w:ascii="Times New Roman" w:hAnsi="Times New Roman" w:cs="Times New Roman"/>
          <w:szCs w:val="20"/>
        </w:rPr>
        <w:t xml:space="preserve"> if we are in breach of our obligations under the bid conditions, because we:</w:t>
      </w:r>
    </w:p>
    <w:p w14:paraId="4A5FD649" w14:textId="77777777" w:rsidR="008D2CC0" w:rsidRPr="00F60A51" w:rsidRDefault="008D2CC0" w:rsidP="00A3593F">
      <w:pPr>
        <w:pStyle w:val="NormalWeb"/>
        <w:numPr>
          <w:ilvl w:val="2"/>
          <w:numId w:val="34"/>
        </w:numPr>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have withdrawn our Bid during the period of bid validity specified by us in accordance with the BDS; or</w:t>
      </w:r>
    </w:p>
    <w:p w14:paraId="59AC9971" w14:textId="06CEFB5F" w:rsidR="008D2CC0" w:rsidRPr="00F60A51" w:rsidRDefault="008D2CC0" w:rsidP="00A3593F">
      <w:pPr>
        <w:pStyle w:val="NormalWeb"/>
        <w:numPr>
          <w:ilvl w:val="2"/>
          <w:numId w:val="34"/>
        </w:numPr>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 xml:space="preserve">have refused the </w:t>
      </w:r>
      <w:r w:rsidR="009C3D2C" w:rsidRPr="00395D03">
        <w:rPr>
          <w:rFonts w:ascii="Times New Roman" w:hAnsi="Times New Roman" w:cs="Times New Roman"/>
        </w:rPr>
        <w:t xml:space="preserve">Procuring Entity </w:t>
      </w:r>
      <w:r w:rsidRPr="009C3D2C">
        <w:rPr>
          <w:rFonts w:ascii="Times New Roman" w:hAnsi="Times New Roman" w:cs="Times New Roman"/>
          <w:szCs w:val="20"/>
        </w:rPr>
        <w:t>correcting</w:t>
      </w:r>
      <w:r w:rsidRPr="00F60A51">
        <w:rPr>
          <w:rFonts w:ascii="Times New Roman" w:hAnsi="Times New Roman" w:cs="Times New Roman"/>
          <w:szCs w:val="20"/>
        </w:rPr>
        <w:t xml:space="preserve"> the arithmetical errors in our bid; or</w:t>
      </w:r>
    </w:p>
    <w:p w14:paraId="4D87659B" w14:textId="4D8E14DF" w:rsidR="008D2CC0" w:rsidRPr="00F60A51" w:rsidRDefault="008D2CC0" w:rsidP="00A3593F">
      <w:pPr>
        <w:pStyle w:val="NormalWeb"/>
        <w:numPr>
          <w:ilvl w:val="2"/>
          <w:numId w:val="34"/>
        </w:numPr>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 xml:space="preserve">having been notified of the acceptance of our Bid by the </w:t>
      </w:r>
      <w:r w:rsidR="009C3D2C" w:rsidRPr="00B13CC1">
        <w:rPr>
          <w:rFonts w:ascii="Times New Roman" w:hAnsi="Times New Roman" w:cs="Times New Roman"/>
        </w:rPr>
        <w:t xml:space="preserve">Procuring Entity </w:t>
      </w:r>
      <w:r w:rsidRPr="00F60A51">
        <w:rPr>
          <w:rFonts w:ascii="Times New Roman" w:hAnsi="Times New Roman" w:cs="Times New Roman"/>
          <w:szCs w:val="20"/>
        </w:rPr>
        <w:t>during the period of bid validity, (</w:t>
      </w:r>
      <w:proofErr w:type="spellStart"/>
      <w:r w:rsidRPr="00F60A51">
        <w:rPr>
          <w:rFonts w:ascii="Times New Roman" w:hAnsi="Times New Roman" w:cs="Times New Roman"/>
          <w:szCs w:val="20"/>
        </w:rPr>
        <w:t>i</w:t>
      </w:r>
      <w:proofErr w:type="spellEnd"/>
      <w:r w:rsidRPr="00F60A51">
        <w:rPr>
          <w:rFonts w:ascii="Times New Roman" w:hAnsi="Times New Roman" w:cs="Times New Roman"/>
          <w:szCs w:val="20"/>
        </w:rPr>
        <w:t xml:space="preserve">) failed or refused to execute the Contract; or (ii) failed or refused to furnish the Performance Security, if </w:t>
      </w:r>
      <w:proofErr w:type="gramStart"/>
      <w:r w:rsidRPr="00F60A51">
        <w:rPr>
          <w:rFonts w:ascii="Times New Roman" w:hAnsi="Times New Roman" w:cs="Times New Roman"/>
          <w:szCs w:val="20"/>
        </w:rPr>
        <w:t>required,  in</w:t>
      </w:r>
      <w:proofErr w:type="gramEnd"/>
      <w:r w:rsidRPr="00F60A51">
        <w:rPr>
          <w:rFonts w:ascii="Times New Roman" w:hAnsi="Times New Roman" w:cs="Times New Roman"/>
          <w:szCs w:val="20"/>
        </w:rPr>
        <w:t xml:space="preserve"> accordance with the BDS.</w:t>
      </w:r>
    </w:p>
    <w:p w14:paraId="5E51D82E" w14:textId="77777777" w:rsidR="008D2CC0" w:rsidRPr="00F60A51" w:rsidRDefault="008D2CC0" w:rsidP="008D2CC0">
      <w:pPr>
        <w:pStyle w:val="NormalWeb"/>
        <w:spacing w:before="0" w:beforeAutospacing="0" w:after="200" w:afterAutospacing="0"/>
        <w:jc w:val="both"/>
        <w:rPr>
          <w:rFonts w:ascii="Times New Roman" w:hAnsi="Times New Roman" w:cs="Times New Roman"/>
          <w:szCs w:val="20"/>
        </w:rPr>
      </w:pPr>
      <w:r w:rsidRPr="00F60A51">
        <w:rPr>
          <w:rFonts w:ascii="Times New Roman" w:hAnsi="Times New Roman" w:cs="Times New Roman"/>
          <w:szCs w:val="20"/>
        </w:rPr>
        <w:t>We understand this Bid Securing Declaration shall expire if we are not the successful Bidder, upon the earlier of (</w:t>
      </w:r>
      <w:proofErr w:type="spellStart"/>
      <w:r w:rsidRPr="00F60A51">
        <w:rPr>
          <w:rFonts w:ascii="Times New Roman" w:hAnsi="Times New Roman" w:cs="Times New Roman"/>
          <w:szCs w:val="20"/>
        </w:rPr>
        <w:t>i</w:t>
      </w:r>
      <w:proofErr w:type="spellEnd"/>
      <w:r w:rsidRPr="00F60A51">
        <w:rPr>
          <w:rFonts w:ascii="Times New Roman" w:hAnsi="Times New Roman" w:cs="Times New Roman"/>
          <w:szCs w:val="20"/>
        </w:rPr>
        <w:t>) our receipt of your notification to us of the name of the successful Bidder; or (ii) twenty-eight days after the expiration of our Bid.</w:t>
      </w:r>
    </w:p>
    <w:p w14:paraId="04DF33A2" w14:textId="77777777" w:rsidR="008D2CC0" w:rsidRPr="00F60A51" w:rsidRDefault="008D2CC0" w:rsidP="008D2CC0">
      <w:pPr>
        <w:tabs>
          <w:tab w:val="left" w:pos="6120"/>
        </w:tabs>
        <w:spacing w:after="200"/>
        <w:rPr>
          <w:i/>
        </w:rPr>
      </w:pPr>
      <w:r w:rsidRPr="00F60A51">
        <w:rPr>
          <w:iCs/>
        </w:rPr>
        <w:t xml:space="preserve">Signature: </w:t>
      </w:r>
      <w:r w:rsidRPr="00F60A51">
        <w:rPr>
          <w:i/>
        </w:rPr>
        <w:t>[insert signature]</w:t>
      </w:r>
    </w:p>
    <w:p w14:paraId="01CC75F1" w14:textId="77777777" w:rsidR="008D2CC0" w:rsidRPr="00F60A51" w:rsidRDefault="008D2CC0" w:rsidP="008D2CC0">
      <w:pPr>
        <w:tabs>
          <w:tab w:val="right" w:pos="9000"/>
        </w:tabs>
        <w:spacing w:after="200"/>
        <w:rPr>
          <w:iCs/>
          <w:u w:val="single"/>
        </w:rPr>
      </w:pPr>
      <w:r w:rsidRPr="00F60A51">
        <w:rPr>
          <w:iCs/>
        </w:rPr>
        <w:t xml:space="preserve">Name: </w:t>
      </w:r>
      <w:r w:rsidRPr="00F60A51">
        <w:rPr>
          <w:i/>
        </w:rPr>
        <w:t>[insert complete name of the person duly authorized to sign the Bid-securing declaration]</w:t>
      </w:r>
      <w:r w:rsidRPr="00F60A51">
        <w:rPr>
          <w:iCs/>
        </w:rPr>
        <w:t xml:space="preserve"> </w:t>
      </w:r>
    </w:p>
    <w:p w14:paraId="1BD558D9" w14:textId="77777777" w:rsidR="008D2CC0" w:rsidRPr="00F60A51" w:rsidRDefault="008D2CC0" w:rsidP="008D2CC0">
      <w:pPr>
        <w:tabs>
          <w:tab w:val="right" w:pos="9000"/>
        </w:tabs>
        <w:spacing w:after="200"/>
        <w:rPr>
          <w:iCs/>
          <w:u w:val="single"/>
        </w:rPr>
      </w:pPr>
      <w:r w:rsidRPr="00F60A51">
        <w:rPr>
          <w:iCs/>
        </w:rPr>
        <w:t>Title</w:t>
      </w:r>
      <w:proofErr w:type="gramStart"/>
      <w:r w:rsidRPr="00F60A51">
        <w:rPr>
          <w:iCs/>
        </w:rPr>
        <w:t xml:space="preserve">:  </w:t>
      </w:r>
      <w:r w:rsidRPr="00F60A51">
        <w:rPr>
          <w:i/>
        </w:rPr>
        <w:t>[</w:t>
      </w:r>
      <w:proofErr w:type="gramEnd"/>
      <w:r w:rsidRPr="00F60A51">
        <w:rPr>
          <w:i/>
        </w:rPr>
        <w:t>insert legal status of the person duly authorized to sign the Bid-securing declaration]</w:t>
      </w:r>
      <w:r w:rsidRPr="00F60A51">
        <w:rPr>
          <w:iCs/>
        </w:rPr>
        <w:t xml:space="preserve"> </w:t>
      </w:r>
    </w:p>
    <w:p w14:paraId="62BE3C72" w14:textId="77777777" w:rsidR="008D2CC0" w:rsidRPr="00F60A51" w:rsidRDefault="008D2CC0" w:rsidP="008D2CC0">
      <w:pPr>
        <w:tabs>
          <w:tab w:val="left" w:pos="5238"/>
          <w:tab w:val="left" w:pos="5474"/>
          <w:tab w:val="left" w:pos="9468"/>
        </w:tabs>
        <w:spacing w:after="200"/>
        <w:rPr>
          <w:iCs/>
        </w:rPr>
      </w:pPr>
      <w:r w:rsidRPr="00F60A51">
        <w:rPr>
          <w:iCs/>
        </w:rPr>
        <w:t xml:space="preserve">Duly authorized to sign the bid for and on behalf of: </w:t>
      </w:r>
      <w:r w:rsidRPr="00F60A51">
        <w:rPr>
          <w:i/>
        </w:rPr>
        <w:t>[Insert complete name of Bidder]</w:t>
      </w:r>
    </w:p>
    <w:p w14:paraId="3721DA6D" w14:textId="77777777" w:rsidR="008D2CC0" w:rsidRPr="00F60A51" w:rsidRDefault="008D2CC0" w:rsidP="008D2CC0">
      <w:pPr>
        <w:pStyle w:val="BankNormal"/>
        <w:spacing w:after="200"/>
        <w:jc w:val="both"/>
        <w:rPr>
          <w:i/>
        </w:rPr>
      </w:pPr>
      <w:r w:rsidRPr="00F60A51">
        <w:rPr>
          <w:iCs/>
        </w:rPr>
        <w:t xml:space="preserve">Dated on: </w:t>
      </w:r>
      <w:r w:rsidRPr="00F60A51">
        <w:rPr>
          <w:i/>
        </w:rPr>
        <w:t>[Insert date by day, month and year].</w:t>
      </w:r>
    </w:p>
    <w:p w14:paraId="28C5487D" w14:textId="77777777" w:rsidR="008D2CC0" w:rsidRPr="00F60A51" w:rsidRDefault="008D2CC0" w:rsidP="008D2CC0">
      <w:pPr>
        <w:tabs>
          <w:tab w:val="right" w:pos="9000"/>
        </w:tabs>
        <w:suppressAutoHyphens/>
        <w:rPr>
          <w:rFonts w:asciiTheme="majorBidi" w:hAnsiTheme="majorBidi" w:cstheme="majorBidi"/>
          <w:i/>
          <w:iCs/>
          <w:spacing w:val="-2"/>
          <w:sz w:val="22"/>
        </w:rPr>
      </w:pPr>
      <w:r w:rsidRPr="00F60A51">
        <w:rPr>
          <w:rFonts w:asciiTheme="majorBidi" w:hAnsiTheme="majorBidi" w:cstheme="majorBidi"/>
          <w:i/>
          <w:iCs/>
        </w:rPr>
        <w:t>[Note: In case of a Joint Venture, the Bid-Securing Declaration must be in the name of the JV that submits the Bid; if the JV has not been legally registered at time of bid submission, the Bid-Securing Declaration must be in the name all members to the Joint Venture that submits the bid].</w:t>
      </w:r>
    </w:p>
    <w:p w14:paraId="1B334F45" w14:textId="77777777" w:rsidR="008D2CC0" w:rsidRPr="00F60A51" w:rsidRDefault="008D2CC0" w:rsidP="008D2CC0">
      <w:pPr>
        <w:pStyle w:val="SectionVHeader"/>
        <w:rPr>
          <w:sz w:val="22"/>
        </w:rPr>
      </w:pPr>
      <w:r w:rsidRPr="00F60A51">
        <w:br w:type="page"/>
      </w:r>
      <w:bookmarkEnd w:id="354"/>
    </w:p>
    <w:p w14:paraId="1A74C544" w14:textId="77777777" w:rsidR="008D2CC0" w:rsidRPr="00F60A51" w:rsidRDefault="008D2CC0" w:rsidP="008D2CC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8D2CC0" w:rsidRPr="00F60A51">
          <w:headerReference w:type="even" r:id="rId34"/>
          <w:headerReference w:type="default" r:id="rId35"/>
          <w:headerReference w:type="first" r:id="rId36"/>
          <w:pgSz w:w="12240" w:h="15840" w:code="1"/>
          <w:pgMar w:top="1440" w:right="1440" w:bottom="1440" w:left="1800" w:header="720" w:footer="720" w:gutter="0"/>
          <w:paperSrc w:first="15" w:other="15"/>
          <w:cols w:space="720"/>
          <w:titlePg/>
        </w:sectPr>
      </w:pPr>
    </w:p>
    <w:p w14:paraId="0CC078DB" w14:textId="77777777" w:rsidR="008D2CC0" w:rsidRPr="00F60A51" w:rsidRDefault="008D2CC0" w:rsidP="008D2CC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p w14:paraId="4EE9110C" w14:textId="77777777" w:rsidR="008D2CC0" w:rsidRPr="00F60A51" w:rsidRDefault="008D2CC0" w:rsidP="000A4487">
      <w:pPr>
        <w:pStyle w:val="Subtitle"/>
        <w:outlineLvl w:val="0"/>
      </w:pPr>
      <w:bookmarkStart w:id="357" w:name="_Toc33418347"/>
      <w:bookmarkStart w:id="358" w:name="_Toc33565689"/>
      <w:r w:rsidRPr="00F60A51">
        <w:t>Section V.  Eligible Countries</w:t>
      </w:r>
      <w:bookmarkEnd w:id="348"/>
      <w:bookmarkEnd w:id="349"/>
      <w:bookmarkEnd w:id="350"/>
      <w:bookmarkEnd w:id="351"/>
      <w:bookmarkEnd w:id="357"/>
      <w:bookmarkEnd w:id="358"/>
    </w:p>
    <w:p w14:paraId="5E3FC8A2" w14:textId="77777777" w:rsidR="008D2CC0" w:rsidRPr="00F60A51" w:rsidRDefault="008D2CC0" w:rsidP="008D2CC0">
      <w:pPr>
        <w:jc w:val="center"/>
        <w:rPr>
          <w:b/>
        </w:rPr>
      </w:pPr>
    </w:p>
    <w:p w14:paraId="5000CF6F" w14:textId="586893F5" w:rsidR="008D2CC0" w:rsidRPr="00F60A51" w:rsidRDefault="008D2CC0" w:rsidP="008D2CC0">
      <w:pPr>
        <w:jc w:val="center"/>
        <w:rPr>
          <w:rFonts w:asciiTheme="majorBidi" w:hAnsiTheme="majorBidi" w:cstheme="majorBidi"/>
          <w:b/>
          <w:sz w:val="22"/>
        </w:rPr>
      </w:pPr>
      <w:r w:rsidRPr="00F60A51">
        <w:rPr>
          <w:b/>
        </w:rPr>
        <w:t>Eligibility for the Provision of Goods, Works and Non</w:t>
      </w:r>
      <w:r w:rsidR="00EE0079" w:rsidRPr="00F60A51">
        <w:rPr>
          <w:b/>
        </w:rPr>
        <w:t>-</w:t>
      </w:r>
      <w:r w:rsidRPr="00F60A51">
        <w:rPr>
          <w:b/>
        </w:rPr>
        <w:t xml:space="preserve">Consulting Services </w:t>
      </w:r>
      <w:r w:rsidRPr="00F60A51">
        <w:rPr>
          <w:rFonts w:asciiTheme="majorBidi" w:hAnsiTheme="majorBidi" w:cstheme="majorBidi"/>
          <w:b/>
        </w:rPr>
        <w:t>within the framework of Public Procurement</w:t>
      </w:r>
    </w:p>
    <w:p w14:paraId="4A22B455" w14:textId="77777777" w:rsidR="008D2CC0" w:rsidRPr="00F60A51" w:rsidRDefault="008D2CC0" w:rsidP="008D2CC0">
      <w:pPr>
        <w:jc w:val="center"/>
      </w:pPr>
    </w:p>
    <w:p w14:paraId="306D0702" w14:textId="77777777" w:rsidR="008D2CC0" w:rsidRPr="00F60A51" w:rsidRDefault="008D2CC0" w:rsidP="008D2CC0">
      <w:pPr>
        <w:jc w:val="center"/>
      </w:pPr>
    </w:p>
    <w:p w14:paraId="61B2A14E" w14:textId="419CC3F2" w:rsidR="008D2CC0" w:rsidRPr="000D6E6E" w:rsidRDefault="008D2CC0" w:rsidP="00A3593F">
      <w:pPr>
        <w:pStyle w:val="ListParagraph"/>
        <w:numPr>
          <w:ilvl w:val="0"/>
          <w:numId w:val="77"/>
        </w:numPr>
        <w:ind w:right="50"/>
      </w:pPr>
      <w:proofErr w:type="gramStart"/>
      <w:r w:rsidRPr="00F60A51">
        <w:t>In reference to</w:t>
      </w:r>
      <w:proofErr w:type="gramEnd"/>
      <w:r w:rsidRPr="00F60A51">
        <w:t xml:space="preserve"> ITB 4.7 and 5.1, for the information of the Bidders, at the present time firms, goods and services from the following countries are excluded from participating in this bidding process: </w:t>
      </w:r>
      <w:r w:rsidR="000D6E6E" w:rsidRPr="000D6E6E">
        <w:rPr>
          <w:b/>
          <w:bCs/>
        </w:rPr>
        <w:t>None</w:t>
      </w:r>
    </w:p>
    <w:p w14:paraId="3615FE1F" w14:textId="583B9279" w:rsidR="000D6E6E" w:rsidRDefault="000D6E6E" w:rsidP="000D6E6E">
      <w:pPr>
        <w:ind w:right="50"/>
      </w:pPr>
    </w:p>
    <w:p w14:paraId="006F1F80" w14:textId="4218286C" w:rsidR="000D6E6E" w:rsidRDefault="000D6E6E" w:rsidP="000D6E6E">
      <w:pPr>
        <w:ind w:right="50"/>
      </w:pPr>
    </w:p>
    <w:p w14:paraId="33D3968C" w14:textId="57433999" w:rsidR="000D6E6E" w:rsidRDefault="000D6E6E" w:rsidP="000D6E6E">
      <w:pPr>
        <w:ind w:right="50"/>
      </w:pPr>
    </w:p>
    <w:p w14:paraId="49057A06" w14:textId="7227110B" w:rsidR="000D6E6E" w:rsidRDefault="000D6E6E" w:rsidP="000D6E6E">
      <w:pPr>
        <w:ind w:right="50"/>
      </w:pPr>
    </w:p>
    <w:p w14:paraId="5FC5BD2B" w14:textId="77777777" w:rsidR="000D6E6E" w:rsidRPr="00F60A51" w:rsidRDefault="000D6E6E" w:rsidP="000D6E6E">
      <w:pPr>
        <w:ind w:right="50"/>
      </w:pPr>
    </w:p>
    <w:p w14:paraId="1CE3156A" w14:textId="3FF7034C" w:rsidR="008D2CC0" w:rsidRDefault="008D2CC0" w:rsidP="008D2CC0">
      <w:pPr>
        <w:pStyle w:val="ListParagraph"/>
        <w:ind w:left="372" w:right="50"/>
        <w:rPr>
          <w:i/>
          <w:iCs/>
        </w:rPr>
      </w:pPr>
    </w:p>
    <w:p w14:paraId="02464AF0" w14:textId="5DB581DF" w:rsidR="000D6E6E" w:rsidRDefault="000D6E6E" w:rsidP="008D2CC0">
      <w:pPr>
        <w:pStyle w:val="ListParagraph"/>
        <w:ind w:left="372" w:right="50"/>
        <w:rPr>
          <w:i/>
          <w:iCs/>
        </w:rPr>
      </w:pPr>
    </w:p>
    <w:p w14:paraId="17443A0F" w14:textId="0B5C62CA" w:rsidR="000D6E6E" w:rsidRDefault="000D6E6E" w:rsidP="008D2CC0">
      <w:pPr>
        <w:pStyle w:val="ListParagraph"/>
        <w:ind w:left="372" w:right="50"/>
        <w:rPr>
          <w:i/>
          <w:iCs/>
        </w:rPr>
      </w:pPr>
    </w:p>
    <w:p w14:paraId="7246921B" w14:textId="6EA2D7DE" w:rsidR="000D6E6E" w:rsidRDefault="000D6E6E" w:rsidP="008D2CC0">
      <w:pPr>
        <w:pStyle w:val="ListParagraph"/>
        <w:ind w:left="372" w:right="50"/>
        <w:rPr>
          <w:i/>
          <w:iCs/>
        </w:rPr>
      </w:pPr>
    </w:p>
    <w:p w14:paraId="78404E9D" w14:textId="2AB8A5FC" w:rsidR="000D6E6E" w:rsidRDefault="000D6E6E" w:rsidP="008D2CC0">
      <w:pPr>
        <w:pStyle w:val="ListParagraph"/>
        <w:ind w:left="372" w:right="50"/>
        <w:rPr>
          <w:i/>
          <w:iCs/>
        </w:rPr>
      </w:pPr>
    </w:p>
    <w:p w14:paraId="08C480E7" w14:textId="3F31F71C" w:rsidR="000D6E6E" w:rsidRDefault="000D6E6E" w:rsidP="008D2CC0">
      <w:pPr>
        <w:pStyle w:val="ListParagraph"/>
        <w:ind w:left="372" w:right="50"/>
        <w:rPr>
          <w:i/>
          <w:iCs/>
        </w:rPr>
      </w:pPr>
    </w:p>
    <w:p w14:paraId="7AE1D40C" w14:textId="0967F9F2" w:rsidR="000D6E6E" w:rsidRDefault="000D6E6E" w:rsidP="008D2CC0">
      <w:pPr>
        <w:pStyle w:val="ListParagraph"/>
        <w:ind w:left="372" w:right="50"/>
        <w:rPr>
          <w:i/>
          <w:iCs/>
        </w:rPr>
      </w:pPr>
    </w:p>
    <w:p w14:paraId="74EC5F80" w14:textId="22A5566C" w:rsidR="000D6E6E" w:rsidRDefault="000D6E6E" w:rsidP="008D2CC0">
      <w:pPr>
        <w:pStyle w:val="ListParagraph"/>
        <w:ind w:left="372" w:right="50"/>
        <w:rPr>
          <w:i/>
          <w:iCs/>
        </w:rPr>
      </w:pPr>
    </w:p>
    <w:p w14:paraId="3BF128CE" w14:textId="45A4E50E" w:rsidR="000D6E6E" w:rsidRDefault="000D6E6E" w:rsidP="008D2CC0">
      <w:pPr>
        <w:pStyle w:val="ListParagraph"/>
        <w:ind w:left="372" w:right="50"/>
        <w:rPr>
          <w:i/>
          <w:iCs/>
        </w:rPr>
      </w:pPr>
    </w:p>
    <w:p w14:paraId="61F41922" w14:textId="596CFA1B" w:rsidR="000D6E6E" w:rsidRDefault="000D6E6E" w:rsidP="008D2CC0">
      <w:pPr>
        <w:pStyle w:val="ListParagraph"/>
        <w:ind w:left="372" w:right="50"/>
        <w:rPr>
          <w:i/>
          <w:iCs/>
        </w:rPr>
      </w:pPr>
    </w:p>
    <w:p w14:paraId="44C3B8EC" w14:textId="735CD549" w:rsidR="000D6E6E" w:rsidRDefault="000D6E6E" w:rsidP="008D2CC0">
      <w:pPr>
        <w:pStyle w:val="ListParagraph"/>
        <w:ind w:left="372" w:right="50"/>
        <w:rPr>
          <w:i/>
          <w:iCs/>
        </w:rPr>
      </w:pPr>
    </w:p>
    <w:p w14:paraId="4B6F547E" w14:textId="48B4F3B7" w:rsidR="000D6E6E" w:rsidRDefault="000D6E6E" w:rsidP="008D2CC0">
      <w:pPr>
        <w:pStyle w:val="ListParagraph"/>
        <w:ind w:left="372" w:right="50"/>
        <w:rPr>
          <w:i/>
          <w:iCs/>
        </w:rPr>
      </w:pPr>
    </w:p>
    <w:p w14:paraId="60F69662" w14:textId="3B0DF6E3" w:rsidR="000D6E6E" w:rsidRDefault="000D6E6E" w:rsidP="008D2CC0">
      <w:pPr>
        <w:pStyle w:val="ListParagraph"/>
        <w:ind w:left="372" w:right="50"/>
        <w:rPr>
          <w:i/>
          <w:iCs/>
        </w:rPr>
      </w:pPr>
    </w:p>
    <w:p w14:paraId="21C53809" w14:textId="36707D91" w:rsidR="000D6E6E" w:rsidRDefault="000D6E6E" w:rsidP="008D2CC0">
      <w:pPr>
        <w:pStyle w:val="ListParagraph"/>
        <w:ind w:left="372" w:right="50"/>
        <w:rPr>
          <w:i/>
          <w:iCs/>
        </w:rPr>
      </w:pPr>
    </w:p>
    <w:p w14:paraId="148DF86C" w14:textId="6E890163" w:rsidR="000D6E6E" w:rsidRDefault="000D6E6E" w:rsidP="008D2CC0">
      <w:pPr>
        <w:pStyle w:val="ListParagraph"/>
        <w:ind w:left="372" w:right="50"/>
        <w:rPr>
          <w:i/>
          <w:iCs/>
        </w:rPr>
      </w:pPr>
    </w:p>
    <w:p w14:paraId="19072E60" w14:textId="3EEE305B" w:rsidR="000D6E6E" w:rsidRDefault="000D6E6E" w:rsidP="008D2CC0">
      <w:pPr>
        <w:pStyle w:val="ListParagraph"/>
        <w:ind w:left="372" w:right="50"/>
        <w:rPr>
          <w:i/>
          <w:iCs/>
        </w:rPr>
      </w:pPr>
    </w:p>
    <w:p w14:paraId="52C1DA64" w14:textId="4FFB2A29" w:rsidR="000D6E6E" w:rsidRDefault="000D6E6E" w:rsidP="008D2CC0">
      <w:pPr>
        <w:pStyle w:val="ListParagraph"/>
        <w:ind w:left="372" w:right="50"/>
        <w:rPr>
          <w:i/>
          <w:iCs/>
        </w:rPr>
      </w:pPr>
    </w:p>
    <w:p w14:paraId="718D3411" w14:textId="66184CE0" w:rsidR="000D6E6E" w:rsidRDefault="000D6E6E" w:rsidP="008D2CC0">
      <w:pPr>
        <w:pStyle w:val="ListParagraph"/>
        <w:ind w:left="372" w:right="50"/>
        <w:rPr>
          <w:i/>
          <w:iCs/>
        </w:rPr>
      </w:pPr>
    </w:p>
    <w:p w14:paraId="4D4A08B6" w14:textId="768D9BBA" w:rsidR="000D6E6E" w:rsidRDefault="000D6E6E" w:rsidP="008D2CC0">
      <w:pPr>
        <w:pStyle w:val="ListParagraph"/>
        <w:ind w:left="372" w:right="50"/>
        <w:rPr>
          <w:i/>
          <w:iCs/>
        </w:rPr>
      </w:pPr>
    </w:p>
    <w:p w14:paraId="319C26FB" w14:textId="3F3CAA45" w:rsidR="000D6E6E" w:rsidRDefault="000D6E6E" w:rsidP="008D2CC0">
      <w:pPr>
        <w:pStyle w:val="ListParagraph"/>
        <w:ind w:left="372" w:right="50"/>
        <w:rPr>
          <w:i/>
          <w:iCs/>
        </w:rPr>
      </w:pPr>
    </w:p>
    <w:p w14:paraId="155CFA2D" w14:textId="33E59DCD" w:rsidR="000D6E6E" w:rsidRDefault="000D6E6E" w:rsidP="008D2CC0">
      <w:pPr>
        <w:pStyle w:val="ListParagraph"/>
        <w:ind w:left="372" w:right="50"/>
        <w:rPr>
          <w:i/>
          <w:iCs/>
        </w:rPr>
      </w:pPr>
    </w:p>
    <w:p w14:paraId="0AE390E6" w14:textId="567637FA" w:rsidR="000D6E6E" w:rsidRDefault="000D6E6E" w:rsidP="008D2CC0">
      <w:pPr>
        <w:pStyle w:val="ListParagraph"/>
        <w:ind w:left="372" w:right="50"/>
        <w:rPr>
          <w:i/>
          <w:iCs/>
        </w:rPr>
      </w:pPr>
    </w:p>
    <w:p w14:paraId="104E5ACC" w14:textId="355306DC" w:rsidR="000D6E6E" w:rsidRDefault="000D6E6E" w:rsidP="008D2CC0">
      <w:pPr>
        <w:pStyle w:val="ListParagraph"/>
        <w:ind w:left="372" w:right="50"/>
        <w:rPr>
          <w:i/>
          <w:iCs/>
        </w:rPr>
      </w:pPr>
    </w:p>
    <w:p w14:paraId="4D3B0335" w14:textId="7993FBCF" w:rsidR="000D6E6E" w:rsidRDefault="000D6E6E" w:rsidP="008D2CC0">
      <w:pPr>
        <w:pStyle w:val="ListParagraph"/>
        <w:ind w:left="372" w:right="50"/>
        <w:rPr>
          <w:i/>
          <w:iCs/>
        </w:rPr>
      </w:pPr>
    </w:p>
    <w:p w14:paraId="3D3024D1" w14:textId="7638F979" w:rsidR="000D6E6E" w:rsidRDefault="000D6E6E" w:rsidP="008D2CC0">
      <w:pPr>
        <w:pStyle w:val="ListParagraph"/>
        <w:ind w:left="372" w:right="50"/>
        <w:rPr>
          <w:i/>
          <w:iCs/>
        </w:rPr>
      </w:pPr>
    </w:p>
    <w:p w14:paraId="02C79B0F" w14:textId="77777777" w:rsidR="000D6E6E" w:rsidRPr="00F60A51" w:rsidRDefault="000D6E6E" w:rsidP="008D2CC0">
      <w:pPr>
        <w:pStyle w:val="ListParagraph"/>
        <w:ind w:left="372" w:right="50"/>
        <w:rPr>
          <w:i/>
          <w:iCs/>
        </w:rPr>
      </w:pPr>
    </w:p>
    <w:p w14:paraId="3436FF6F" w14:textId="77CC3F58" w:rsidR="008D2CC0" w:rsidRDefault="008D2CC0" w:rsidP="000A4487">
      <w:pPr>
        <w:pStyle w:val="Subtitle"/>
        <w:outlineLvl w:val="0"/>
      </w:pPr>
      <w:bookmarkStart w:id="359" w:name="_Toc33418348"/>
      <w:bookmarkStart w:id="360" w:name="_Toc33565690"/>
      <w:r w:rsidRPr="00F60A51">
        <w:lastRenderedPageBreak/>
        <w:t>Section VI. State’s Policy - Corrupt and Fraudulent Practices</w:t>
      </w:r>
      <w:bookmarkEnd w:id="359"/>
      <w:bookmarkEnd w:id="360"/>
    </w:p>
    <w:p w14:paraId="2DAEFDBD" w14:textId="6708C3D2" w:rsidR="00007C1A" w:rsidRPr="00F60A51" w:rsidRDefault="00007C1A" w:rsidP="00007C1A">
      <w:pPr>
        <w:pStyle w:val="SectionVHeader"/>
        <w:outlineLvl w:val="0"/>
      </w:pPr>
      <w:r>
        <w:t>[</w:t>
      </w:r>
      <w:r w:rsidRPr="00007C1A">
        <w:rPr>
          <w:color w:val="FF0000"/>
        </w:rPr>
        <w:t xml:space="preserve">Note: The Arabic version of the </w:t>
      </w:r>
      <w:r w:rsidRPr="00007C1A">
        <w:rPr>
          <w:color w:val="FF0000"/>
        </w:rPr>
        <w:t xml:space="preserve">State’s Policy - Corrupt and Fraudulent Practices </w:t>
      </w:r>
      <w:r w:rsidRPr="00007C1A">
        <w:rPr>
          <w:color w:val="FF0000"/>
        </w:rPr>
        <w:t>attached in the Annex no.2 named “modifications to the RFB” shall replace this form</w:t>
      </w:r>
      <w:r>
        <w:t>]</w:t>
      </w:r>
    </w:p>
    <w:p w14:paraId="71A6F918" w14:textId="77777777" w:rsidR="00007C1A" w:rsidRPr="00F60A51" w:rsidRDefault="00007C1A" w:rsidP="000A4487">
      <w:pPr>
        <w:pStyle w:val="Subtitle"/>
        <w:outlineLvl w:val="0"/>
      </w:pPr>
    </w:p>
    <w:p w14:paraId="3CF20E01" w14:textId="77777777" w:rsidR="008D2CC0" w:rsidRPr="00F60A51" w:rsidRDefault="008D2CC0" w:rsidP="008D2CC0">
      <w:pPr>
        <w:jc w:val="center"/>
        <w:rPr>
          <w:i/>
          <w:iCs/>
          <w:sz w:val="22"/>
          <w:szCs w:val="18"/>
        </w:rPr>
      </w:pPr>
      <w:r w:rsidRPr="00F60A51">
        <w:rPr>
          <w:i/>
          <w:iCs/>
          <w:sz w:val="22"/>
          <w:szCs w:val="18"/>
        </w:rPr>
        <w:t>[This section should not be modified]</w:t>
      </w:r>
    </w:p>
    <w:p w14:paraId="5E4A4DE3" w14:textId="77777777" w:rsidR="008D2CC0" w:rsidRPr="00F60A51" w:rsidRDefault="008D2CC0" w:rsidP="000A4487">
      <w:pPr>
        <w:pStyle w:val="Footer"/>
        <w:tabs>
          <w:tab w:val="left" w:pos="-1080"/>
          <w:tab w:val="left" w:pos="-720"/>
          <w:tab w:val="left" w:pos="0"/>
          <w:tab w:val="left" w:pos="720"/>
          <w:tab w:val="left" w:pos="1440"/>
          <w:tab w:val="left" w:pos="2160"/>
          <w:tab w:val="left" w:pos="3510"/>
          <w:tab w:val="left" w:pos="5310"/>
          <w:tab w:val="left" w:pos="6480"/>
        </w:tabs>
        <w:jc w:val="both"/>
        <w:rPr>
          <w:szCs w:val="24"/>
        </w:rPr>
      </w:pPr>
    </w:p>
    <w:p w14:paraId="639AE8FC" w14:textId="674FDA2F" w:rsidR="008D2CC0" w:rsidRPr="00F60A51" w:rsidRDefault="008D2CC0" w:rsidP="000A4487">
      <w:pPr>
        <w:spacing w:after="225" w:line="235" w:lineRule="auto"/>
        <w:ind w:right="51"/>
        <w:jc w:val="both"/>
      </w:pPr>
      <w:r w:rsidRPr="00F60A51">
        <w:rPr>
          <w:sz w:val="23"/>
        </w:rPr>
        <w:t xml:space="preserve">It is the policy of the State of Palestine toward corrupt and fraudulent practices requires that </w:t>
      </w:r>
      <w:r w:rsidR="004B69B9" w:rsidRPr="00B13CC1">
        <w:t>Procuring Entity</w:t>
      </w:r>
      <w:r w:rsidRPr="00F60A51">
        <w:rPr>
          <w:sz w:val="23"/>
        </w:rPr>
        <w:t>, bidders, suppliers, contractors and their agents (whether declared or not), Sub-contractors, Sub-consultants, service providers, and any personnel thereof, observe the highest standard of ethics during the procurement and execution of publicly-financed contracts managed by the Government.</w:t>
      </w:r>
      <w:r w:rsidRPr="00F60A51">
        <w:rPr>
          <w:sz w:val="23"/>
          <w:vertAlign w:val="superscript"/>
        </w:rPr>
        <w:footnoteReference w:id="2"/>
      </w:r>
      <w:r w:rsidRPr="00F60A51">
        <w:rPr>
          <w:sz w:val="23"/>
        </w:rPr>
        <w:t xml:space="preserve"> In pursuance of this policy:  </w:t>
      </w:r>
    </w:p>
    <w:p w14:paraId="48E8FE7D" w14:textId="77777777" w:rsidR="008D2CC0" w:rsidRPr="00F60A51" w:rsidRDefault="008D2CC0" w:rsidP="00A3593F">
      <w:pPr>
        <w:numPr>
          <w:ilvl w:val="0"/>
          <w:numId w:val="78"/>
        </w:numPr>
        <w:spacing w:after="234" w:line="256" w:lineRule="auto"/>
        <w:ind w:right="50" w:hanging="540"/>
        <w:jc w:val="both"/>
      </w:pPr>
      <w:r w:rsidRPr="00F60A51">
        <w:rPr>
          <w:sz w:val="23"/>
        </w:rPr>
        <w:t xml:space="preserve">The practices outlined below are defined as follows:  </w:t>
      </w:r>
    </w:p>
    <w:p w14:paraId="2D77CD50" w14:textId="77777777" w:rsidR="008D2CC0" w:rsidRPr="00F60A51" w:rsidRDefault="008D2CC0" w:rsidP="00A3593F">
      <w:pPr>
        <w:numPr>
          <w:ilvl w:val="1"/>
          <w:numId w:val="78"/>
        </w:numPr>
        <w:spacing w:after="295" w:line="235" w:lineRule="auto"/>
        <w:ind w:right="51" w:hanging="720"/>
        <w:jc w:val="both"/>
      </w:pPr>
      <w:r w:rsidRPr="00F60A51">
        <w:rPr>
          <w:sz w:val="23"/>
        </w:rPr>
        <w:t>“corrupt practice” is the offering, giving, receiving, or soliciting, directly or indirectly, of anything of value to influence improperly the actions of another party;</w:t>
      </w:r>
      <w:r w:rsidRPr="00F60A51">
        <w:rPr>
          <w:sz w:val="23"/>
          <w:vertAlign w:val="superscript"/>
        </w:rPr>
        <w:footnoteReference w:id="3"/>
      </w:r>
    </w:p>
    <w:p w14:paraId="680C4FF9" w14:textId="77777777" w:rsidR="008D2CC0" w:rsidRPr="00F60A51" w:rsidRDefault="008D2CC0" w:rsidP="00A3593F">
      <w:pPr>
        <w:numPr>
          <w:ilvl w:val="1"/>
          <w:numId w:val="78"/>
        </w:numPr>
        <w:spacing w:after="265" w:line="235" w:lineRule="auto"/>
        <w:ind w:right="51" w:hanging="720"/>
        <w:jc w:val="both"/>
      </w:pPr>
      <w:r w:rsidRPr="00F60A51">
        <w:rPr>
          <w:sz w:val="23"/>
        </w:rPr>
        <w:t>“fraudulent practice” is any act or omission, including a misrepresentation, that knowingly or recklessly misleads, or attempts to mislead, a party to obtain a financial or other benefit or to avoid an obligation;</w:t>
      </w:r>
      <w:r w:rsidRPr="00F60A51">
        <w:rPr>
          <w:sz w:val="23"/>
          <w:vertAlign w:val="superscript"/>
        </w:rPr>
        <w:footnoteReference w:id="4"/>
      </w:r>
      <w:r w:rsidRPr="00F60A51">
        <w:t xml:space="preserve"> </w:t>
      </w:r>
    </w:p>
    <w:p w14:paraId="3B650276" w14:textId="77777777" w:rsidR="008D2CC0" w:rsidRPr="00F60A51" w:rsidRDefault="008D2CC0" w:rsidP="00A3593F">
      <w:pPr>
        <w:numPr>
          <w:ilvl w:val="1"/>
          <w:numId w:val="78"/>
        </w:numPr>
        <w:spacing w:after="280" w:line="235" w:lineRule="auto"/>
        <w:ind w:right="51" w:hanging="720"/>
        <w:jc w:val="both"/>
      </w:pPr>
      <w:r w:rsidRPr="00F60A51">
        <w:rPr>
          <w:sz w:val="23"/>
        </w:rPr>
        <w:t>“collusive practice” is an arrangement between two or more parties designed to achieve an improper purpose, including to influence improperly the actions of another party;</w:t>
      </w:r>
      <w:r w:rsidRPr="00F60A51">
        <w:rPr>
          <w:sz w:val="23"/>
          <w:vertAlign w:val="superscript"/>
        </w:rPr>
        <w:footnoteReference w:id="5"/>
      </w:r>
      <w:r w:rsidRPr="00F60A51">
        <w:t xml:space="preserve"> </w:t>
      </w:r>
    </w:p>
    <w:p w14:paraId="2D1C3E23" w14:textId="77777777" w:rsidR="008D2CC0" w:rsidRPr="00F60A51" w:rsidRDefault="008D2CC0" w:rsidP="00A3593F">
      <w:pPr>
        <w:numPr>
          <w:ilvl w:val="1"/>
          <w:numId w:val="78"/>
        </w:numPr>
        <w:spacing w:after="231" w:line="244" w:lineRule="auto"/>
        <w:ind w:right="51" w:hanging="720"/>
        <w:jc w:val="both"/>
      </w:pPr>
      <w:r w:rsidRPr="00F60A51">
        <w:lastRenderedPageBreak/>
        <w:t>“</w:t>
      </w:r>
      <w:r w:rsidRPr="00F60A51">
        <w:rPr>
          <w:sz w:val="23"/>
        </w:rPr>
        <w:t>coercive</w:t>
      </w:r>
      <w:r w:rsidRPr="00F60A51">
        <w:t xml:space="preserve"> practice” is impairing or harming, or threatening to impair or harm, directly or indirectly, any party or the property of the party to influence improperly the actions of a party;</w:t>
      </w:r>
      <w:r w:rsidRPr="00F60A51">
        <w:rPr>
          <w:vertAlign w:val="superscript"/>
        </w:rPr>
        <w:footnoteReference w:id="6"/>
      </w:r>
      <w:r w:rsidRPr="00F60A51">
        <w:t xml:space="preserve"> </w:t>
      </w:r>
    </w:p>
    <w:p w14:paraId="2F889351" w14:textId="77777777" w:rsidR="008D2CC0" w:rsidRPr="00F60A51" w:rsidRDefault="008D2CC0" w:rsidP="00A3593F">
      <w:pPr>
        <w:numPr>
          <w:ilvl w:val="1"/>
          <w:numId w:val="78"/>
        </w:numPr>
        <w:spacing w:after="14" w:line="244" w:lineRule="auto"/>
        <w:ind w:right="51" w:hanging="720"/>
        <w:jc w:val="both"/>
      </w:pPr>
      <w:r w:rsidRPr="00F60A51">
        <w:t>"</w:t>
      </w:r>
      <w:r w:rsidRPr="00F60A51">
        <w:rPr>
          <w:sz w:val="23"/>
        </w:rPr>
        <w:t>obstructive</w:t>
      </w:r>
      <w:r w:rsidRPr="00F60A51">
        <w:t xml:space="preserve"> practice" is </w:t>
      </w:r>
    </w:p>
    <w:p w14:paraId="258852A9" w14:textId="77777777" w:rsidR="008D2CC0" w:rsidRPr="00F60A51" w:rsidRDefault="008D2CC0" w:rsidP="00A3593F">
      <w:pPr>
        <w:numPr>
          <w:ilvl w:val="2"/>
          <w:numId w:val="78"/>
        </w:numPr>
        <w:spacing w:after="232" w:line="244" w:lineRule="auto"/>
        <w:ind w:right="50" w:hanging="540"/>
        <w:jc w:val="both"/>
      </w:pPr>
      <w:r w:rsidRPr="00F60A51">
        <w:t xml:space="preserve">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79D7D4C3" w14:textId="77777777" w:rsidR="008D2CC0" w:rsidRPr="00F60A51" w:rsidRDefault="008D2CC0" w:rsidP="00A3593F">
      <w:pPr>
        <w:numPr>
          <w:ilvl w:val="2"/>
          <w:numId w:val="78"/>
        </w:numPr>
        <w:spacing w:after="190" w:line="244" w:lineRule="auto"/>
        <w:ind w:right="50" w:hanging="540"/>
        <w:jc w:val="both"/>
      </w:pPr>
      <w:r w:rsidRPr="00F60A51">
        <w:t xml:space="preserve">acts intended to materially impede the exercise of the Government’s inspection and audit rights provided for under paragraph 6.1(e) below. </w:t>
      </w:r>
    </w:p>
    <w:p w14:paraId="680A45F5" w14:textId="77777777" w:rsidR="008D2CC0" w:rsidRPr="00F60A51" w:rsidRDefault="008D2CC0" w:rsidP="00A3593F">
      <w:pPr>
        <w:numPr>
          <w:ilvl w:val="0"/>
          <w:numId w:val="78"/>
        </w:numPr>
        <w:spacing w:after="188" w:line="244" w:lineRule="auto"/>
        <w:ind w:right="50" w:hanging="540"/>
        <w:jc w:val="both"/>
      </w:pPr>
      <w:r w:rsidRPr="00F60A51">
        <w:t xml:space="preserve">will reject a bid if it determines that the Bidder, or any of its personnel, or its agents, or its sub-consultants, sub-contractors, service providers, suppliers and/or their employees, has, directly or indirectly, engaged in corrupt, fraudulent, collusive, coercive, or obstructive practices in competing for the contract in question; </w:t>
      </w:r>
    </w:p>
    <w:p w14:paraId="6D2AB16D" w14:textId="77777777" w:rsidR="008D2CC0" w:rsidRPr="00F60A51" w:rsidRDefault="008D2CC0" w:rsidP="00A3593F">
      <w:pPr>
        <w:numPr>
          <w:ilvl w:val="0"/>
          <w:numId w:val="78"/>
        </w:numPr>
        <w:spacing w:after="16" w:line="247" w:lineRule="auto"/>
        <w:ind w:right="50" w:hanging="540"/>
        <w:jc w:val="both"/>
      </w:pPr>
      <w:r w:rsidRPr="00F60A51">
        <w:t xml:space="preserve">will sanction a firm or individual, at any time, in accordance with the prevailing Government’s sanctions procedures, including by publicly declaring such firm or individual ineligible, either indefinitely or for a stated period of time to be awarded a publicly funded contract; </w:t>
      </w:r>
    </w:p>
    <w:p w14:paraId="19E5923E" w14:textId="77777777" w:rsidR="008D2CC0" w:rsidRPr="00F60A51" w:rsidRDefault="008D2CC0" w:rsidP="000A4487">
      <w:pPr>
        <w:spacing w:after="16" w:line="247" w:lineRule="auto"/>
        <w:ind w:left="1080" w:right="50"/>
        <w:jc w:val="both"/>
      </w:pPr>
    </w:p>
    <w:p w14:paraId="172820E1" w14:textId="7D7227C5" w:rsidR="008D2CC0" w:rsidRPr="00F60A51" w:rsidRDefault="008D2CC0" w:rsidP="00A3593F">
      <w:pPr>
        <w:numPr>
          <w:ilvl w:val="0"/>
          <w:numId w:val="78"/>
        </w:numPr>
        <w:spacing w:after="14" w:line="244" w:lineRule="auto"/>
        <w:ind w:right="50" w:hanging="540"/>
        <w:jc w:val="both"/>
      </w:pPr>
      <w:r w:rsidRPr="00F60A51">
        <w:t xml:space="preserve">Bidders, suppliers, contractors, consultants and their sub-contractors, agents, personnel, consultants, service providers, or suppliers, to permit the </w:t>
      </w:r>
      <w:r w:rsidR="00BD4912">
        <w:t>procuring entities</w:t>
      </w:r>
      <w:r w:rsidR="00BD4912" w:rsidRPr="00F60A51">
        <w:t xml:space="preserve"> </w:t>
      </w:r>
      <w:r w:rsidRPr="00F60A51">
        <w:t>or the Government, or the financial and administrative bureau to inspect all accounts, records, and other documents relating to the submission of bids, and to have them audited by auditors appointed by the Government.”</w:t>
      </w:r>
    </w:p>
    <w:p w14:paraId="79820EBC" w14:textId="77777777" w:rsidR="008D2CC0" w:rsidRPr="00F60A51" w:rsidRDefault="008D2CC0" w:rsidP="000A4487">
      <w:pPr>
        <w:jc w:val="both"/>
      </w:pPr>
    </w:p>
    <w:p w14:paraId="0D7C2894" w14:textId="77777777" w:rsidR="008D2CC0" w:rsidRPr="00F60A51" w:rsidRDefault="008D2CC0" w:rsidP="000A4487">
      <w:pPr>
        <w:jc w:val="both"/>
      </w:pPr>
    </w:p>
    <w:p w14:paraId="6F2D66FE" w14:textId="77777777" w:rsidR="008D2CC0" w:rsidRPr="00F60A51" w:rsidRDefault="008D2CC0" w:rsidP="008D2CC0">
      <w:pPr>
        <w:pStyle w:val="Footer"/>
        <w:tabs>
          <w:tab w:val="left" w:pos="-1080"/>
          <w:tab w:val="left" w:pos="-720"/>
          <w:tab w:val="left" w:pos="0"/>
          <w:tab w:val="left" w:pos="720"/>
          <w:tab w:val="left" w:pos="1440"/>
          <w:tab w:val="left" w:pos="2160"/>
          <w:tab w:val="left" w:pos="3510"/>
          <w:tab w:val="left" w:pos="5310"/>
          <w:tab w:val="left" w:pos="6480"/>
        </w:tabs>
        <w:rPr>
          <w:szCs w:val="24"/>
        </w:rPr>
        <w:sectPr w:rsidR="008D2CC0" w:rsidRPr="00F60A51" w:rsidSect="001227BC">
          <w:headerReference w:type="first" r:id="rId37"/>
          <w:type w:val="oddPage"/>
          <w:pgSz w:w="12240" w:h="15840" w:code="1"/>
          <w:pgMar w:top="1440" w:right="1440" w:bottom="1440" w:left="1800" w:header="720" w:footer="720" w:gutter="0"/>
          <w:paperSrc w:first="15" w:other="15"/>
          <w:cols w:space="720"/>
          <w:titlePg/>
        </w:sectPr>
      </w:pPr>
    </w:p>
    <w:p w14:paraId="3BD50513" w14:textId="77777777" w:rsidR="008D2CC0" w:rsidRPr="00F60A51" w:rsidRDefault="008D2CC0" w:rsidP="008D2CC0"/>
    <w:p w14:paraId="76308BD5" w14:textId="77777777" w:rsidR="008D2CC0" w:rsidRPr="00F60A51" w:rsidRDefault="008D2CC0" w:rsidP="008D2CC0"/>
    <w:p w14:paraId="3F7153BA" w14:textId="77777777" w:rsidR="008D2CC0" w:rsidRPr="00F60A51" w:rsidRDefault="008D2CC0" w:rsidP="008D2CC0"/>
    <w:p w14:paraId="79A5EF64" w14:textId="77777777" w:rsidR="008D2CC0" w:rsidRPr="00F60A51" w:rsidRDefault="008D2CC0" w:rsidP="008D2CC0"/>
    <w:p w14:paraId="6DDDD3F3" w14:textId="77777777" w:rsidR="008D2CC0" w:rsidRPr="00F60A51" w:rsidRDefault="008D2CC0" w:rsidP="008D2CC0"/>
    <w:p w14:paraId="7218FE98" w14:textId="77777777" w:rsidR="008D2CC0" w:rsidRPr="00F60A51" w:rsidRDefault="008D2CC0" w:rsidP="008D2CC0"/>
    <w:p w14:paraId="43EC0E05" w14:textId="77777777" w:rsidR="008D2CC0" w:rsidRPr="00F60A51" w:rsidRDefault="008D2CC0" w:rsidP="008D2CC0"/>
    <w:p w14:paraId="51E2B8F2" w14:textId="77777777" w:rsidR="008D2CC0" w:rsidRPr="00F60A51" w:rsidRDefault="008D2CC0" w:rsidP="008D2CC0"/>
    <w:p w14:paraId="01DE01AC" w14:textId="77777777" w:rsidR="008D2CC0" w:rsidRPr="00F60A51" w:rsidRDefault="008D2CC0" w:rsidP="008D2CC0"/>
    <w:p w14:paraId="3CF2CA39" w14:textId="77777777" w:rsidR="008D2CC0" w:rsidRPr="00F60A51" w:rsidRDefault="008D2CC0" w:rsidP="008D2CC0"/>
    <w:p w14:paraId="4944C307" w14:textId="77777777" w:rsidR="008D2CC0" w:rsidRPr="00F60A51" w:rsidRDefault="008D2CC0" w:rsidP="008D2CC0"/>
    <w:p w14:paraId="6DFAB79C" w14:textId="77777777" w:rsidR="008D2CC0" w:rsidRPr="00F60A51" w:rsidRDefault="008D2CC0" w:rsidP="008D2CC0"/>
    <w:p w14:paraId="4662D43B" w14:textId="77777777" w:rsidR="008D2CC0" w:rsidRPr="00F60A51" w:rsidRDefault="008D2CC0" w:rsidP="008D2CC0"/>
    <w:p w14:paraId="5874BF50" w14:textId="77777777" w:rsidR="008D2CC0" w:rsidRPr="00F60A51" w:rsidRDefault="008D2CC0" w:rsidP="008D2CC0"/>
    <w:p w14:paraId="11DC3EC6" w14:textId="77777777" w:rsidR="008D2CC0" w:rsidRPr="00F60A51" w:rsidRDefault="008D2CC0" w:rsidP="008D2CC0"/>
    <w:p w14:paraId="4960FC2F" w14:textId="77777777" w:rsidR="008D2CC0" w:rsidRPr="00F60A51" w:rsidRDefault="008D2CC0" w:rsidP="008D2CC0"/>
    <w:p w14:paraId="28B77124" w14:textId="77777777" w:rsidR="008D2CC0" w:rsidRPr="00F60A51" w:rsidRDefault="008D2CC0" w:rsidP="008D2CC0"/>
    <w:p w14:paraId="207C324B" w14:textId="7D52CAEF" w:rsidR="008D2CC0" w:rsidRPr="00F60A51" w:rsidRDefault="008D2CC0" w:rsidP="008D2CC0">
      <w:pPr>
        <w:pStyle w:val="Heading1"/>
      </w:pPr>
      <w:bookmarkStart w:id="361" w:name="_Toc438529602"/>
      <w:bookmarkStart w:id="362" w:name="_Toc438725758"/>
      <w:bookmarkStart w:id="363" w:name="_Toc438817753"/>
      <w:bookmarkStart w:id="364" w:name="_Toc438954447"/>
      <w:bookmarkStart w:id="365" w:name="_Toc461939622"/>
      <w:bookmarkStart w:id="366" w:name="_Toc33418349"/>
      <w:bookmarkStart w:id="367" w:name="_Toc33565691"/>
      <w:r w:rsidRPr="00F60A51">
        <w:t>PART 2 – Supply Requirement</w:t>
      </w:r>
      <w:bookmarkEnd w:id="361"/>
      <w:bookmarkEnd w:id="362"/>
      <w:bookmarkEnd w:id="363"/>
      <w:bookmarkEnd w:id="364"/>
      <w:bookmarkEnd w:id="365"/>
      <w:r w:rsidRPr="00F60A51">
        <w:t>s</w:t>
      </w:r>
      <w:bookmarkEnd w:id="366"/>
      <w:bookmarkEnd w:id="367"/>
    </w:p>
    <w:p w14:paraId="57A23445" w14:textId="77777777" w:rsidR="008D2CC0" w:rsidRPr="00F60A51" w:rsidRDefault="008D2CC0" w:rsidP="008D2CC0">
      <w:pPr>
        <w:pStyle w:val="Outline"/>
        <w:spacing w:before="0"/>
        <w:rPr>
          <w:kern w:val="0"/>
        </w:rPr>
        <w:sectPr w:rsidR="008D2CC0" w:rsidRPr="00F60A51">
          <w:headerReference w:type="even" r:id="rId38"/>
          <w:headerReference w:type="default" r:id="rId39"/>
          <w:headerReference w:type="first" r:id="rId40"/>
          <w:type w:val="oddPage"/>
          <w:pgSz w:w="12240" w:h="15840" w:code="1"/>
          <w:pgMar w:top="1440" w:right="1440" w:bottom="1440" w:left="1800" w:header="720" w:footer="720" w:gutter="0"/>
          <w:paperSrc w:first="15" w:other="15"/>
          <w:pgNumType w:chapStyle="1"/>
          <w:cols w:space="720"/>
          <w:titlePg/>
        </w:sectPr>
      </w:pPr>
    </w:p>
    <w:p w14:paraId="04BC30C8" w14:textId="77777777" w:rsidR="008D2CC0" w:rsidRPr="00F60A51" w:rsidRDefault="008D2CC0" w:rsidP="008D2CC0">
      <w:pPr>
        <w:pStyle w:val="Outline"/>
        <w:spacing w:before="0"/>
        <w:rPr>
          <w:kern w:val="0"/>
        </w:rPr>
      </w:pPr>
    </w:p>
    <w:tbl>
      <w:tblPr>
        <w:tblW w:w="0" w:type="auto"/>
        <w:tblLayout w:type="fixed"/>
        <w:tblLook w:val="0000" w:firstRow="0" w:lastRow="0" w:firstColumn="0" w:lastColumn="0" w:noHBand="0" w:noVBand="0"/>
      </w:tblPr>
      <w:tblGrid>
        <w:gridCol w:w="9198"/>
      </w:tblGrid>
      <w:tr w:rsidR="008D2CC0" w:rsidRPr="00F60A51" w14:paraId="485A1E5B" w14:textId="77777777" w:rsidTr="001227BC">
        <w:trPr>
          <w:trHeight w:val="800"/>
        </w:trPr>
        <w:tc>
          <w:tcPr>
            <w:tcW w:w="9198" w:type="dxa"/>
            <w:vAlign w:val="center"/>
          </w:tcPr>
          <w:p w14:paraId="42A829D8" w14:textId="77777777" w:rsidR="008D2CC0" w:rsidRPr="00F60A51" w:rsidRDefault="008D2CC0" w:rsidP="000A4487">
            <w:pPr>
              <w:pStyle w:val="Subtitle"/>
              <w:outlineLvl w:val="0"/>
            </w:pPr>
            <w:bookmarkStart w:id="368" w:name="_Toc438954449"/>
            <w:bookmarkStart w:id="369" w:name="_Toc33418350"/>
            <w:bookmarkStart w:id="370" w:name="_Toc33565692"/>
            <w:r w:rsidRPr="00F60A51">
              <w:t xml:space="preserve">Section VII.  </w:t>
            </w:r>
            <w:bookmarkEnd w:id="368"/>
            <w:r w:rsidRPr="00F60A51">
              <w:t>Schedule of Requirements</w:t>
            </w:r>
            <w:bookmarkEnd w:id="369"/>
            <w:bookmarkEnd w:id="370"/>
          </w:p>
        </w:tc>
      </w:tr>
    </w:tbl>
    <w:p w14:paraId="444B6F90" w14:textId="77777777" w:rsidR="008D2CC0" w:rsidRPr="00F60A51" w:rsidRDefault="008D2CC0" w:rsidP="008D2CC0"/>
    <w:p w14:paraId="1D03AD5F" w14:textId="77777777" w:rsidR="008D2CC0" w:rsidRPr="00F60A51" w:rsidRDefault="008D2CC0" w:rsidP="008D2CC0">
      <w:pPr>
        <w:jc w:val="center"/>
        <w:rPr>
          <w:b/>
          <w:sz w:val="32"/>
        </w:rPr>
      </w:pPr>
      <w:r w:rsidRPr="00F60A51">
        <w:rPr>
          <w:b/>
          <w:sz w:val="32"/>
        </w:rPr>
        <w:t>Contents</w:t>
      </w:r>
    </w:p>
    <w:p w14:paraId="311EE8FC" w14:textId="77777777" w:rsidR="008D2CC0" w:rsidRPr="00F60A51" w:rsidRDefault="008D2CC0" w:rsidP="008D2CC0">
      <w:pPr>
        <w:rPr>
          <w:i/>
        </w:rPr>
      </w:pPr>
    </w:p>
    <w:p w14:paraId="71F6EA7D" w14:textId="5CCBFD7C" w:rsidR="000A4487" w:rsidRPr="00332222" w:rsidRDefault="000A4487">
      <w:pPr>
        <w:pStyle w:val="TOC2"/>
        <w:rPr>
          <w:rFonts w:asciiTheme="minorHAnsi" w:eastAsiaTheme="minorEastAsia" w:hAnsiTheme="minorHAnsi" w:cstheme="minorBidi"/>
          <w:sz w:val="28"/>
          <w:lang w:val="en-GB" w:eastAsia="en-GB"/>
        </w:rPr>
      </w:pPr>
      <w:r w:rsidRPr="00332222">
        <w:rPr>
          <w:b/>
          <w:sz w:val="28"/>
        </w:rPr>
        <w:fldChar w:fldCharType="begin"/>
      </w:r>
      <w:r w:rsidRPr="00332222">
        <w:rPr>
          <w:b/>
          <w:sz w:val="28"/>
        </w:rPr>
        <w:instrText xml:space="preserve"> TOC \f b\h \z </w:instrText>
      </w:r>
      <w:r w:rsidRPr="00332222">
        <w:rPr>
          <w:b/>
          <w:sz w:val="28"/>
        </w:rPr>
        <w:fldChar w:fldCharType="separate"/>
      </w:r>
      <w:hyperlink w:anchor="_Toc33560762" w:history="1">
        <w:r w:rsidRPr="00332222">
          <w:rPr>
            <w:rStyle w:val="Hyperlink"/>
            <w:sz w:val="28"/>
          </w:rPr>
          <w:t>Notes for Preparing the Schedule of Requirements</w:t>
        </w:r>
        <w:r w:rsidRPr="00332222">
          <w:rPr>
            <w:webHidden/>
            <w:sz w:val="28"/>
          </w:rPr>
          <w:tab/>
        </w:r>
        <w:r w:rsidRPr="00332222">
          <w:rPr>
            <w:webHidden/>
            <w:sz w:val="28"/>
          </w:rPr>
          <w:fldChar w:fldCharType="begin"/>
        </w:r>
        <w:r w:rsidRPr="00332222">
          <w:rPr>
            <w:webHidden/>
            <w:sz w:val="28"/>
          </w:rPr>
          <w:instrText xml:space="preserve"> PAGEREF _Toc33560762 \h </w:instrText>
        </w:r>
        <w:r w:rsidRPr="00332222">
          <w:rPr>
            <w:webHidden/>
            <w:sz w:val="28"/>
          </w:rPr>
        </w:r>
        <w:r w:rsidRPr="00332222">
          <w:rPr>
            <w:webHidden/>
            <w:sz w:val="28"/>
          </w:rPr>
          <w:fldChar w:fldCharType="separate"/>
        </w:r>
        <w:r w:rsidR="008603A0">
          <w:rPr>
            <w:webHidden/>
            <w:sz w:val="28"/>
          </w:rPr>
          <w:t>64</w:t>
        </w:r>
        <w:r w:rsidRPr="00332222">
          <w:rPr>
            <w:webHidden/>
            <w:sz w:val="28"/>
          </w:rPr>
          <w:fldChar w:fldCharType="end"/>
        </w:r>
      </w:hyperlink>
    </w:p>
    <w:p w14:paraId="288EB107" w14:textId="5B3C15FA" w:rsidR="000A4487" w:rsidRPr="00332222" w:rsidRDefault="00A22F32">
      <w:pPr>
        <w:pStyle w:val="TOC2"/>
        <w:rPr>
          <w:rFonts w:asciiTheme="minorHAnsi" w:eastAsiaTheme="minorEastAsia" w:hAnsiTheme="minorHAnsi" w:cstheme="minorBidi"/>
          <w:sz w:val="28"/>
          <w:lang w:val="en-GB" w:eastAsia="en-GB"/>
        </w:rPr>
      </w:pPr>
      <w:hyperlink w:anchor="_Toc33560763" w:history="1">
        <w:r w:rsidR="000A4487" w:rsidRPr="00332222">
          <w:rPr>
            <w:rStyle w:val="Hyperlink"/>
            <w:sz w:val="28"/>
          </w:rPr>
          <w:t>List of Goods and Delivery Schedule</w:t>
        </w:r>
        <w:r w:rsidR="000A4487" w:rsidRPr="00332222">
          <w:rPr>
            <w:webHidden/>
            <w:sz w:val="28"/>
          </w:rPr>
          <w:tab/>
        </w:r>
        <w:r w:rsidR="000A4487" w:rsidRPr="00332222">
          <w:rPr>
            <w:webHidden/>
            <w:sz w:val="28"/>
          </w:rPr>
          <w:fldChar w:fldCharType="begin"/>
        </w:r>
        <w:r w:rsidR="000A4487" w:rsidRPr="00332222">
          <w:rPr>
            <w:webHidden/>
            <w:sz w:val="28"/>
          </w:rPr>
          <w:instrText xml:space="preserve"> PAGEREF _Toc33560763 \h </w:instrText>
        </w:r>
        <w:r w:rsidR="000A4487" w:rsidRPr="00332222">
          <w:rPr>
            <w:webHidden/>
            <w:sz w:val="28"/>
          </w:rPr>
        </w:r>
        <w:r w:rsidR="000A4487" w:rsidRPr="00332222">
          <w:rPr>
            <w:webHidden/>
            <w:sz w:val="28"/>
          </w:rPr>
          <w:fldChar w:fldCharType="separate"/>
        </w:r>
        <w:r w:rsidR="008603A0">
          <w:rPr>
            <w:webHidden/>
            <w:sz w:val="28"/>
          </w:rPr>
          <w:t>65</w:t>
        </w:r>
        <w:r w:rsidR="000A4487" w:rsidRPr="00332222">
          <w:rPr>
            <w:webHidden/>
            <w:sz w:val="28"/>
          </w:rPr>
          <w:fldChar w:fldCharType="end"/>
        </w:r>
      </w:hyperlink>
    </w:p>
    <w:p w14:paraId="052A1783" w14:textId="1F73159E" w:rsidR="000A4487" w:rsidRPr="00332222" w:rsidRDefault="00A22F32">
      <w:pPr>
        <w:pStyle w:val="TOC2"/>
        <w:rPr>
          <w:rFonts w:asciiTheme="minorHAnsi" w:eastAsiaTheme="minorEastAsia" w:hAnsiTheme="minorHAnsi" w:cstheme="minorBidi"/>
          <w:sz w:val="28"/>
          <w:lang w:val="en-GB" w:eastAsia="en-GB"/>
        </w:rPr>
      </w:pPr>
      <w:hyperlink w:anchor="_Toc33560764" w:history="1">
        <w:r w:rsidR="000A4487" w:rsidRPr="00332222">
          <w:rPr>
            <w:rStyle w:val="Hyperlink"/>
            <w:sz w:val="28"/>
          </w:rPr>
          <w:t>List of Related Services and Completion Schedule</w:t>
        </w:r>
        <w:r w:rsidR="000A4487" w:rsidRPr="00332222">
          <w:rPr>
            <w:webHidden/>
            <w:sz w:val="28"/>
          </w:rPr>
          <w:tab/>
        </w:r>
        <w:r w:rsidR="000A4487" w:rsidRPr="00332222">
          <w:rPr>
            <w:webHidden/>
            <w:sz w:val="28"/>
          </w:rPr>
          <w:fldChar w:fldCharType="begin"/>
        </w:r>
        <w:r w:rsidR="000A4487" w:rsidRPr="00332222">
          <w:rPr>
            <w:webHidden/>
            <w:sz w:val="28"/>
          </w:rPr>
          <w:instrText xml:space="preserve"> PAGEREF _Toc33560764 \h </w:instrText>
        </w:r>
        <w:r w:rsidR="000A4487" w:rsidRPr="00332222">
          <w:rPr>
            <w:webHidden/>
            <w:sz w:val="28"/>
          </w:rPr>
        </w:r>
        <w:r w:rsidR="000A4487" w:rsidRPr="00332222">
          <w:rPr>
            <w:webHidden/>
            <w:sz w:val="28"/>
          </w:rPr>
          <w:fldChar w:fldCharType="separate"/>
        </w:r>
        <w:r w:rsidR="008603A0">
          <w:rPr>
            <w:webHidden/>
            <w:sz w:val="28"/>
          </w:rPr>
          <w:t>66</w:t>
        </w:r>
        <w:r w:rsidR="000A4487" w:rsidRPr="00332222">
          <w:rPr>
            <w:webHidden/>
            <w:sz w:val="28"/>
          </w:rPr>
          <w:fldChar w:fldCharType="end"/>
        </w:r>
      </w:hyperlink>
    </w:p>
    <w:p w14:paraId="3AD4B862" w14:textId="328CE883" w:rsidR="000A4487" w:rsidRPr="00332222" w:rsidRDefault="00A22F32">
      <w:pPr>
        <w:pStyle w:val="TOC2"/>
        <w:rPr>
          <w:rFonts w:asciiTheme="minorHAnsi" w:eastAsiaTheme="minorEastAsia" w:hAnsiTheme="minorHAnsi" w:cstheme="minorBidi"/>
          <w:sz w:val="28"/>
          <w:lang w:val="en-GB" w:eastAsia="en-GB"/>
        </w:rPr>
      </w:pPr>
      <w:hyperlink w:anchor="_Toc33560765" w:history="1">
        <w:r w:rsidR="000A4487" w:rsidRPr="00332222">
          <w:rPr>
            <w:rStyle w:val="Hyperlink"/>
            <w:sz w:val="28"/>
          </w:rPr>
          <w:t>Technical Specifications</w:t>
        </w:r>
        <w:r w:rsidR="000A4487" w:rsidRPr="00332222">
          <w:rPr>
            <w:webHidden/>
            <w:sz w:val="28"/>
          </w:rPr>
          <w:tab/>
        </w:r>
        <w:r w:rsidR="000A4487" w:rsidRPr="00332222">
          <w:rPr>
            <w:webHidden/>
            <w:sz w:val="28"/>
          </w:rPr>
          <w:fldChar w:fldCharType="begin"/>
        </w:r>
        <w:r w:rsidR="000A4487" w:rsidRPr="00332222">
          <w:rPr>
            <w:webHidden/>
            <w:sz w:val="28"/>
          </w:rPr>
          <w:instrText xml:space="preserve"> PAGEREF _Toc33560765 \h </w:instrText>
        </w:r>
        <w:r w:rsidR="000A4487" w:rsidRPr="00332222">
          <w:rPr>
            <w:webHidden/>
            <w:sz w:val="28"/>
          </w:rPr>
        </w:r>
        <w:r w:rsidR="000A4487" w:rsidRPr="00332222">
          <w:rPr>
            <w:webHidden/>
            <w:sz w:val="28"/>
          </w:rPr>
          <w:fldChar w:fldCharType="separate"/>
        </w:r>
        <w:r w:rsidR="008603A0">
          <w:rPr>
            <w:webHidden/>
            <w:sz w:val="28"/>
          </w:rPr>
          <w:t>67</w:t>
        </w:r>
        <w:r w:rsidR="000A4487" w:rsidRPr="00332222">
          <w:rPr>
            <w:webHidden/>
            <w:sz w:val="28"/>
          </w:rPr>
          <w:fldChar w:fldCharType="end"/>
        </w:r>
      </w:hyperlink>
    </w:p>
    <w:p w14:paraId="0DB25F7F" w14:textId="14DA49E2" w:rsidR="000A4487" w:rsidRPr="00332222" w:rsidRDefault="00A22F32">
      <w:pPr>
        <w:pStyle w:val="TOC2"/>
        <w:rPr>
          <w:rFonts w:asciiTheme="minorHAnsi" w:eastAsiaTheme="minorEastAsia" w:hAnsiTheme="minorHAnsi" w:cstheme="minorBidi"/>
          <w:sz w:val="28"/>
          <w:lang w:val="en-GB" w:eastAsia="en-GB"/>
        </w:rPr>
      </w:pPr>
      <w:hyperlink w:anchor="_Toc33560766" w:history="1">
        <w:r w:rsidR="000A4487" w:rsidRPr="00332222">
          <w:rPr>
            <w:rStyle w:val="Hyperlink"/>
            <w:sz w:val="28"/>
          </w:rPr>
          <w:t>Drawings</w:t>
        </w:r>
        <w:r w:rsidR="000A4487" w:rsidRPr="00332222">
          <w:rPr>
            <w:webHidden/>
            <w:sz w:val="28"/>
          </w:rPr>
          <w:tab/>
        </w:r>
        <w:r w:rsidR="000A4487" w:rsidRPr="00332222">
          <w:rPr>
            <w:webHidden/>
            <w:sz w:val="28"/>
          </w:rPr>
          <w:fldChar w:fldCharType="begin"/>
        </w:r>
        <w:r w:rsidR="000A4487" w:rsidRPr="00332222">
          <w:rPr>
            <w:webHidden/>
            <w:sz w:val="28"/>
          </w:rPr>
          <w:instrText xml:space="preserve"> PAGEREF _Toc33560766 \h </w:instrText>
        </w:r>
        <w:r w:rsidR="000A4487" w:rsidRPr="00332222">
          <w:rPr>
            <w:webHidden/>
            <w:sz w:val="28"/>
          </w:rPr>
        </w:r>
        <w:r w:rsidR="000A4487" w:rsidRPr="00332222">
          <w:rPr>
            <w:webHidden/>
            <w:sz w:val="28"/>
          </w:rPr>
          <w:fldChar w:fldCharType="separate"/>
        </w:r>
        <w:r w:rsidR="008603A0">
          <w:rPr>
            <w:webHidden/>
            <w:sz w:val="28"/>
          </w:rPr>
          <w:t>70</w:t>
        </w:r>
        <w:r w:rsidR="000A4487" w:rsidRPr="00332222">
          <w:rPr>
            <w:webHidden/>
            <w:sz w:val="28"/>
          </w:rPr>
          <w:fldChar w:fldCharType="end"/>
        </w:r>
      </w:hyperlink>
    </w:p>
    <w:p w14:paraId="0F064117" w14:textId="626EC25A" w:rsidR="000A4487" w:rsidRPr="00332222" w:rsidRDefault="00A22F32">
      <w:pPr>
        <w:pStyle w:val="TOC2"/>
        <w:rPr>
          <w:rFonts w:asciiTheme="minorHAnsi" w:eastAsiaTheme="minorEastAsia" w:hAnsiTheme="minorHAnsi" w:cstheme="minorBidi"/>
          <w:sz w:val="28"/>
          <w:lang w:val="en-GB" w:eastAsia="en-GB"/>
        </w:rPr>
      </w:pPr>
      <w:hyperlink w:anchor="_Toc33560767" w:history="1">
        <w:r w:rsidR="000A4487" w:rsidRPr="00332222">
          <w:rPr>
            <w:rStyle w:val="Hyperlink"/>
            <w:sz w:val="28"/>
          </w:rPr>
          <w:t>Inspections and Tests</w:t>
        </w:r>
        <w:r w:rsidR="000A4487" w:rsidRPr="00332222">
          <w:rPr>
            <w:webHidden/>
            <w:sz w:val="28"/>
          </w:rPr>
          <w:tab/>
        </w:r>
        <w:r w:rsidR="000A4487" w:rsidRPr="00332222">
          <w:rPr>
            <w:webHidden/>
            <w:sz w:val="28"/>
          </w:rPr>
          <w:fldChar w:fldCharType="begin"/>
        </w:r>
        <w:r w:rsidR="000A4487" w:rsidRPr="00332222">
          <w:rPr>
            <w:webHidden/>
            <w:sz w:val="28"/>
          </w:rPr>
          <w:instrText xml:space="preserve"> PAGEREF _Toc33560767 \h </w:instrText>
        </w:r>
        <w:r w:rsidR="000A4487" w:rsidRPr="00332222">
          <w:rPr>
            <w:webHidden/>
            <w:sz w:val="28"/>
          </w:rPr>
        </w:r>
        <w:r w:rsidR="000A4487" w:rsidRPr="00332222">
          <w:rPr>
            <w:webHidden/>
            <w:sz w:val="28"/>
          </w:rPr>
          <w:fldChar w:fldCharType="separate"/>
        </w:r>
        <w:r w:rsidR="008603A0">
          <w:rPr>
            <w:webHidden/>
            <w:sz w:val="28"/>
          </w:rPr>
          <w:t>71</w:t>
        </w:r>
        <w:r w:rsidR="000A4487" w:rsidRPr="00332222">
          <w:rPr>
            <w:webHidden/>
            <w:sz w:val="28"/>
          </w:rPr>
          <w:fldChar w:fldCharType="end"/>
        </w:r>
      </w:hyperlink>
    </w:p>
    <w:p w14:paraId="09DCCC5D" w14:textId="7DFBBA70" w:rsidR="008D2CC0" w:rsidRPr="00332222" w:rsidRDefault="000A4487" w:rsidP="000A4487">
      <w:pPr>
        <w:rPr>
          <w:b/>
          <w:sz w:val="28"/>
          <w:szCs w:val="28"/>
        </w:rPr>
      </w:pPr>
      <w:r w:rsidRPr="00332222">
        <w:rPr>
          <w:b/>
          <w:sz w:val="28"/>
          <w:szCs w:val="28"/>
        </w:rPr>
        <w:fldChar w:fldCharType="end"/>
      </w:r>
    </w:p>
    <w:p w14:paraId="7698C3D4" w14:textId="77777777" w:rsidR="008D2CC0" w:rsidRPr="00F60A51" w:rsidRDefault="008D2CC0" w:rsidP="008D2CC0">
      <w:pPr>
        <w:jc w:val="right"/>
        <w:rPr>
          <w:b/>
        </w:rPr>
      </w:pPr>
    </w:p>
    <w:p w14:paraId="7D90FE8C" w14:textId="77777777" w:rsidR="008D2CC0" w:rsidRPr="00F60A51" w:rsidRDefault="008D2CC0" w:rsidP="008D2CC0">
      <w:pPr>
        <w:pStyle w:val="Sub-ClauseText"/>
        <w:spacing w:before="0" w:after="0"/>
        <w:jc w:val="left"/>
      </w:pPr>
    </w:p>
    <w:p w14:paraId="3E8245B5" w14:textId="45475964" w:rsidR="008D2CC0" w:rsidRPr="00F60A51" w:rsidRDefault="008D2CC0" w:rsidP="008D2CC0">
      <w:pPr>
        <w:pStyle w:val="Sub-ClauseText"/>
        <w:spacing w:before="0" w:after="0"/>
        <w:jc w:val="left"/>
      </w:pPr>
      <w:r w:rsidRPr="00F60A51">
        <w:br w:type="page"/>
      </w:r>
    </w:p>
    <w:p w14:paraId="26B90C8B" w14:textId="77777777" w:rsidR="008D2CC0" w:rsidRPr="00F60A51" w:rsidRDefault="008D2CC0" w:rsidP="000A4487">
      <w:pPr>
        <w:pStyle w:val="Sub-ClauseText"/>
        <w:spacing w:before="0" w:after="0"/>
        <w:jc w:val="center"/>
        <w:outlineLvl w:val="0"/>
      </w:pPr>
    </w:p>
    <w:p w14:paraId="6C7ED75F" w14:textId="3CD7122E" w:rsidR="008D2CC0" w:rsidRPr="00F60A51" w:rsidRDefault="000A4487" w:rsidP="000A4487">
      <w:pPr>
        <w:suppressAutoHyphens/>
        <w:jc w:val="center"/>
        <w:outlineLvl w:val="0"/>
        <w:rPr>
          <w:b/>
          <w:bCs/>
          <w:sz w:val="36"/>
          <w:szCs w:val="32"/>
        </w:rPr>
      </w:pPr>
      <w:r w:rsidRPr="00F60A51">
        <w:fldChar w:fldCharType="begin"/>
      </w:r>
      <w:r w:rsidRPr="00F60A51">
        <w:instrText xml:space="preserve"> TC  "</w:instrText>
      </w:r>
      <w:bookmarkStart w:id="371" w:name="_Toc33560762"/>
      <w:r w:rsidRPr="00F60A51">
        <w:instrText>Notes for Preparing the Schedule of Requirements</w:instrText>
      </w:r>
      <w:bookmarkEnd w:id="371"/>
      <w:r w:rsidRPr="00F60A51">
        <w:instrText xml:space="preserve">" \f b\l 2 </w:instrText>
      </w:r>
      <w:r w:rsidRPr="00F60A51">
        <w:fldChar w:fldCharType="end"/>
      </w:r>
      <w:bookmarkStart w:id="372" w:name="_Toc33565693"/>
      <w:r w:rsidRPr="00F60A51">
        <w:rPr>
          <w:b/>
          <w:bCs/>
          <w:sz w:val="36"/>
          <w:szCs w:val="32"/>
        </w:rPr>
        <w:t>Notes for Preparing the Schedule of Requirements</w:t>
      </w:r>
      <w:bookmarkEnd w:id="372"/>
      <w:r w:rsidRPr="00F60A51">
        <w:rPr>
          <w:b/>
          <w:bCs/>
          <w:sz w:val="36"/>
          <w:szCs w:val="32"/>
        </w:rPr>
        <w:t xml:space="preserve"> </w:t>
      </w:r>
    </w:p>
    <w:p w14:paraId="0A72D674" w14:textId="77777777" w:rsidR="000A4487" w:rsidRPr="00F60A51" w:rsidRDefault="000A4487" w:rsidP="008D2CC0">
      <w:pPr>
        <w:suppressAutoHyphens/>
        <w:jc w:val="both"/>
        <w:rPr>
          <w:b/>
          <w:bCs/>
          <w:sz w:val="36"/>
          <w:szCs w:val="32"/>
        </w:rPr>
      </w:pPr>
    </w:p>
    <w:p w14:paraId="591955D7" w14:textId="1F6CA395" w:rsidR="008D2CC0" w:rsidRPr="00F60A51" w:rsidRDefault="008D2CC0" w:rsidP="008D2CC0">
      <w:pPr>
        <w:suppressAutoHyphens/>
        <w:jc w:val="both"/>
      </w:pPr>
      <w:r w:rsidRPr="00F60A51">
        <w:t xml:space="preserve">The Schedule of Requirements shall be included in the bidding documents by the </w:t>
      </w:r>
      <w:r w:rsidR="00683FB5" w:rsidRPr="00B13CC1">
        <w:t>Procuring Entity</w:t>
      </w:r>
      <w:r w:rsidRPr="00F60A51">
        <w:t>, and shall cover, at a minimum, a description of the goods and services to be supplied and the delivery schedule.</w:t>
      </w:r>
    </w:p>
    <w:p w14:paraId="3BFEFC89" w14:textId="77777777" w:rsidR="008D2CC0" w:rsidRPr="00F60A51" w:rsidRDefault="008D2CC0" w:rsidP="008D2CC0">
      <w:pPr>
        <w:suppressAutoHyphens/>
        <w:jc w:val="both"/>
      </w:pPr>
    </w:p>
    <w:p w14:paraId="402AEF08" w14:textId="77777777" w:rsidR="008D2CC0" w:rsidRPr="00F60A51" w:rsidRDefault="008D2CC0" w:rsidP="008D2CC0">
      <w:pPr>
        <w:suppressAutoHyphens/>
        <w:jc w:val="both"/>
      </w:pPr>
      <w:r w:rsidRPr="00F60A51">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39.1.</w:t>
      </w:r>
    </w:p>
    <w:p w14:paraId="4A20E8E3" w14:textId="77777777" w:rsidR="008D2CC0" w:rsidRPr="00F60A51" w:rsidRDefault="008D2CC0" w:rsidP="008D2CC0">
      <w:pPr>
        <w:suppressAutoHyphens/>
        <w:jc w:val="both"/>
      </w:pPr>
    </w:p>
    <w:p w14:paraId="6B932447" w14:textId="77777777" w:rsidR="008D2CC0" w:rsidRPr="00F60A51" w:rsidRDefault="008D2CC0" w:rsidP="008D2CC0">
      <w:pPr>
        <w:pStyle w:val="Sub-ClauseText"/>
        <w:spacing w:before="0" w:after="0"/>
        <w:jc w:val="left"/>
      </w:pPr>
    </w:p>
    <w:p w14:paraId="06E3B381" w14:textId="77777777" w:rsidR="008D2CC0" w:rsidRPr="00F60A51" w:rsidRDefault="008D2CC0" w:rsidP="008D2CC0">
      <w:pPr>
        <w:pStyle w:val="Sub-ClauseText"/>
        <w:spacing w:before="0" w:after="0"/>
        <w:jc w:val="left"/>
        <w:sectPr w:rsidR="008D2CC0" w:rsidRPr="00F60A51">
          <w:headerReference w:type="first" r:id="rId41"/>
          <w:type w:val="oddPage"/>
          <w:pgSz w:w="12240" w:h="15840" w:code="1"/>
          <w:pgMar w:top="1440" w:right="1440" w:bottom="1440" w:left="1800" w:header="720" w:footer="720" w:gutter="0"/>
          <w:paperSrc w:first="15" w:other="15"/>
          <w:pgNumType w:chapStyle="1"/>
          <w:cols w:space="720"/>
          <w:titlePg/>
        </w:sectPr>
      </w:pPr>
    </w:p>
    <w:tbl>
      <w:tblPr>
        <w:tblW w:w="128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080"/>
        <w:gridCol w:w="1047"/>
        <w:gridCol w:w="1433"/>
        <w:gridCol w:w="1724"/>
        <w:gridCol w:w="1798"/>
        <w:gridCol w:w="2098"/>
      </w:tblGrid>
      <w:tr w:rsidR="008D2CC0" w:rsidRPr="00F60A51" w14:paraId="23EFA94F" w14:textId="77777777" w:rsidTr="001227BC">
        <w:trPr>
          <w:cantSplit/>
        </w:trPr>
        <w:tc>
          <w:tcPr>
            <w:tcW w:w="12888" w:type="dxa"/>
            <w:gridSpan w:val="8"/>
            <w:tcBorders>
              <w:top w:val="nil"/>
              <w:left w:val="nil"/>
              <w:bottom w:val="double" w:sz="4" w:space="0" w:color="auto"/>
              <w:right w:val="nil"/>
            </w:tcBorders>
          </w:tcPr>
          <w:bookmarkStart w:id="373" w:name="_Toc68320557"/>
          <w:p w14:paraId="473A5585" w14:textId="4C51AA89" w:rsidR="008D2CC0" w:rsidRPr="00B95DF2" w:rsidRDefault="000A4487" w:rsidP="00B95DF2">
            <w:pPr>
              <w:pStyle w:val="SectionVIHeader"/>
              <w:outlineLvl w:val="0"/>
            </w:pPr>
            <w:r w:rsidRPr="00F60A51">
              <w:lastRenderedPageBreak/>
              <w:fldChar w:fldCharType="begin"/>
            </w:r>
            <w:r w:rsidRPr="00F60A51">
              <w:instrText xml:space="preserve"> TC  "</w:instrText>
            </w:r>
            <w:bookmarkStart w:id="374" w:name="_Toc33560763"/>
            <w:r w:rsidRPr="00F60A51">
              <w:instrText>List of Goods and Delivery Schedule</w:instrText>
            </w:r>
            <w:bookmarkEnd w:id="374"/>
            <w:r w:rsidRPr="00F60A51">
              <w:instrText xml:space="preserve">" \f b\l 2 </w:instrText>
            </w:r>
            <w:r w:rsidRPr="00F60A51">
              <w:fldChar w:fldCharType="end"/>
            </w:r>
            <w:bookmarkStart w:id="375" w:name="_Toc33565694"/>
            <w:r w:rsidR="008D2CC0" w:rsidRPr="00F60A51">
              <w:t>List of Goods and Delivery Schedule</w:t>
            </w:r>
            <w:bookmarkEnd w:id="373"/>
            <w:bookmarkEnd w:id="375"/>
          </w:p>
        </w:tc>
      </w:tr>
      <w:tr w:rsidR="008D2CC0" w:rsidRPr="00F60A51" w14:paraId="161FB22E" w14:textId="77777777" w:rsidTr="001227BC">
        <w:trPr>
          <w:cantSplit/>
          <w:trHeight w:val="240"/>
        </w:trPr>
        <w:tc>
          <w:tcPr>
            <w:tcW w:w="883" w:type="dxa"/>
            <w:vMerge w:val="restart"/>
            <w:tcBorders>
              <w:top w:val="double" w:sz="4" w:space="0" w:color="auto"/>
              <w:left w:val="double" w:sz="4" w:space="0" w:color="auto"/>
              <w:right w:val="single" w:sz="4" w:space="0" w:color="auto"/>
            </w:tcBorders>
          </w:tcPr>
          <w:p w14:paraId="3C3EF4F2" w14:textId="77777777" w:rsidR="008D2CC0" w:rsidRPr="00F60A51" w:rsidRDefault="008D2CC0" w:rsidP="001227BC">
            <w:pPr>
              <w:suppressAutoHyphens/>
              <w:spacing w:before="60"/>
              <w:jc w:val="center"/>
              <w:rPr>
                <w:b/>
                <w:bCs/>
                <w:sz w:val="22"/>
                <w:szCs w:val="22"/>
              </w:rPr>
            </w:pPr>
            <w:r w:rsidRPr="00F60A51">
              <w:rPr>
                <w:b/>
                <w:bCs/>
                <w:sz w:val="22"/>
                <w:szCs w:val="22"/>
              </w:rPr>
              <w:t>Line Item</w:t>
            </w:r>
          </w:p>
          <w:p w14:paraId="5647B90F" w14:textId="77777777" w:rsidR="008D2CC0" w:rsidRPr="00F60A51" w:rsidRDefault="008D2CC0" w:rsidP="001227BC">
            <w:pPr>
              <w:suppressAutoHyphens/>
              <w:spacing w:before="60"/>
              <w:jc w:val="center"/>
              <w:rPr>
                <w:b/>
                <w:bCs/>
                <w:sz w:val="22"/>
                <w:szCs w:val="22"/>
              </w:rPr>
            </w:pPr>
            <w:r w:rsidRPr="00F60A51">
              <w:rPr>
                <w:b/>
                <w:bCs/>
                <w:sz w:val="22"/>
                <w:szCs w:val="22"/>
              </w:rPr>
              <w:t>N</w:t>
            </w:r>
            <w:r w:rsidRPr="00F60A51">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89369CA" w14:textId="77777777" w:rsidR="008D2CC0" w:rsidRPr="00F60A51" w:rsidRDefault="008D2CC0" w:rsidP="001227BC">
            <w:pPr>
              <w:suppressAutoHyphens/>
              <w:spacing w:before="60"/>
              <w:jc w:val="center"/>
              <w:rPr>
                <w:b/>
                <w:bCs/>
                <w:sz w:val="22"/>
                <w:szCs w:val="22"/>
              </w:rPr>
            </w:pPr>
            <w:r w:rsidRPr="00F60A51">
              <w:rPr>
                <w:b/>
                <w:bCs/>
                <w:sz w:val="22"/>
                <w:szCs w:val="22"/>
              </w:rPr>
              <w:t xml:space="preserve">Description of Goods </w:t>
            </w:r>
          </w:p>
        </w:tc>
        <w:tc>
          <w:tcPr>
            <w:tcW w:w="1080" w:type="dxa"/>
            <w:vMerge w:val="restart"/>
            <w:tcBorders>
              <w:top w:val="double" w:sz="4" w:space="0" w:color="auto"/>
              <w:left w:val="single" w:sz="4" w:space="0" w:color="auto"/>
              <w:right w:val="single" w:sz="4" w:space="0" w:color="auto"/>
            </w:tcBorders>
          </w:tcPr>
          <w:p w14:paraId="6A4E2F17" w14:textId="77777777" w:rsidR="008D2CC0" w:rsidRPr="00F60A51" w:rsidRDefault="008D2CC0" w:rsidP="001227BC">
            <w:pPr>
              <w:suppressAutoHyphens/>
              <w:spacing w:before="60"/>
              <w:jc w:val="center"/>
              <w:rPr>
                <w:b/>
                <w:bCs/>
                <w:sz w:val="22"/>
                <w:szCs w:val="22"/>
              </w:rPr>
            </w:pPr>
            <w:r w:rsidRPr="00F60A51">
              <w:rPr>
                <w:b/>
                <w:bCs/>
                <w:sz w:val="22"/>
                <w:szCs w:val="22"/>
              </w:rPr>
              <w:t>Quantity</w:t>
            </w:r>
          </w:p>
        </w:tc>
        <w:tc>
          <w:tcPr>
            <w:tcW w:w="1047" w:type="dxa"/>
            <w:vMerge w:val="restart"/>
            <w:tcBorders>
              <w:top w:val="double" w:sz="4" w:space="0" w:color="auto"/>
              <w:left w:val="single" w:sz="4" w:space="0" w:color="auto"/>
              <w:right w:val="single" w:sz="4" w:space="0" w:color="auto"/>
            </w:tcBorders>
          </w:tcPr>
          <w:p w14:paraId="547174D9" w14:textId="77777777" w:rsidR="008D2CC0" w:rsidRPr="00F60A51" w:rsidRDefault="008D2CC0" w:rsidP="001227BC">
            <w:pPr>
              <w:suppressAutoHyphens/>
              <w:spacing w:before="60"/>
              <w:jc w:val="center"/>
              <w:rPr>
                <w:b/>
                <w:bCs/>
                <w:sz w:val="22"/>
                <w:szCs w:val="22"/>
              </w:rPr>
            </w:pPr>
            <w:r w:rsidRPr="00F60A51">
              <w:rPr>
                <w:b/>
                <w:bCs/>
                <w:sz w:val="22"/>
                <w:szCs w:val="22"/>
              </w:rPr>
              <w:t>Unit</w:t>
            </w:r>
          </w:p>
        </w:tc>
        <w:tc>
          <w:tcPr>
            <w:tcW w:w="1433" w:type="dxa"/>
            <w:vMerge w:val="restart"/>
            <w:tcBorders>
              <w:top w:val="double" w:sz="4" w:space="0" w:color="auto"/>
              <w:left w:val="single" w:sz="4" w:space="0" w:color="auto"/>
              <w:right w:val="single" w:sz="4" w:space="0" w:color="auto"/>
            </w:tcBorders>
          </w:tcPr>
          <w:p w14:paraId="1F9C8D77" w14:textId="77777777" w:rsidR="008D2CC0" w:rsidRPr="00F60A51" w:rsidRDefault="008D2CC0" w:rsidP="001227BC">
            <w:pPr>
              <w:suppressAutoHyphens/>
              <w:spacing w:before="60"/>
              <w:jc w:val="center"/>
              <w:rPr>
                <w:b/>
                <w:bCs/>
                <w:sz w:val="22"/>
                <w:szCs w:val="22"/>
              </w:rPr>
            </w:pPr>
            <w:r w:rsidRPr="00F60A51">
              <w:rPr>
                <w:b/>
                <w:bCs/>
                <w:sz w:val="22"/>
                <w:szCs w:val="22"/>
              </w:rPr>
              <w:t>Final Delivery Destination</w:t>
            </w:r>
          </w:p>
        </w:tc>
        <w:tc>
          <w:tcPr>
            <w:tcW w:w="5620" w:type="dxa"/>
            <w:gridSpan w:val="3"/>
            <w:tcBorders>
              <w:top w:val="double" w:sz="4" w:space="0" w:color="auto"/>
              <w:left w:val="single" w:sz="4" w:space="0" w:color="auto"/>
              <w:bottom w:val="single" w:sz="4" w:space="0" w:color="auto"/>
              <w:right w:val="double" w:sz="4" w:space="0" w:color="auto"/>
            </w:tcBorders>
          </w:tcPr>
          <w:p w14:paraId="53EBBF88" w14:textId="3ABD0C41" w:rsidR="008D2CC0" w:rsidRPr="00F60A51" w:rsidRDefault="008D2CC0" w:rsidP="001227BC">
            <w:pPr>
              <w:spacing w:before="60" w:after="60"/>
              <w:jc w:val="center"/>
              <w:rPr>
                <w:sz w:val="22"/>
                <w:szCs w:val="22"/>
              </w:rPr>
            </w:pPr>
            <w:r w:rsidRPr="00F60A51">
              <w:rPr>
                <w:b/>
                <w:bCs/>
                <w:sz w:val="22"/>
                <w:szCs w:val="22"/>
              </w:rPr>
              <w:t>Delivery Date</w:t>
            </w:r>
          </w:p>
        </w:tc>
      </w:tr>
      <w:tr w:rsidR="008D2CC0" w:rsidRPr="00F60A51" w14:paraId="470DC7B2" w14:textId="77777777" w:rsidTr="001227BC">
        <w:trPr>
          <w:cantSplit/>
          <w:trHeight w:val="240"/>
        </w:trPr>
        <w:tc>
          <w:tcPr>
            <w:tcW w:w="883" w:type="dxa"/>
            <w:vMerge/>
            <w:tcBorders>
              <w:left w:val="double" w:sz="4" w:space="0" w:color="auto"/>
              <w:bottom w:val="single" w:sz="4" w:space="0" w:color="auto"/>
              <w:right w:val="single" w:sz="4" w:space="0" w:color="auto"/>
            </w:tcBorders>
          </w:tcPr>
          <w:p w14:paraId="59034628" w14:textId="77777777" w:rsidR="008D2CC0" w:rsidRPr="00F60A51" w:rsidRDefault="008D2CC0" w:rsidP="001227BC">
            <w:pPr>
              <w:suppressAutoHyphens/>
              <w:jc w:val="center"/>
              <w:rPr>
                <w:sz w:val="22"/>
                <w:szCs w:val="22"/>
              </w:rPr>
            </w:pPr>
          </w:p>
        </w:tc>
        <w:tc>
          <w:tcPr>
            <w:tcW w:w="2825" w:type="dxa"/>
            <w:vMerge/>
            <w:tcBorders>
              <w:left w:val="single" w:sz="4" w:space="0" w:color="auto"/>
              <w:bottom w:val="single" w:sz="4" w:space="0" w:color="auto"/>
              <w:right w:val="single" w:sz="4" w:space="0" w:color="auto"/>
            </w:tcBorders>
          </w:tcPr>
          <w:p w14:paraId="6DA75641" w14:textId="77777777" w:rsidR="008D2CC0" w:rsidRPr="00F60A51" w:rsidRDefault="008D2CC0" w:rsidP="001227BC">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47A4E0C4" w14:textId="77777777" w:rsidR="008D2CC0" w:rsidRPr="00F60A51" w:rsidRDefault="008D2CC0" w:rsidP="001227BC">
            <w:pPr>
              <w:suppressAutoHyphens/>
              <w:jc w:val="center"/>
              <w:rPr>
                <w:sz w:val="22"/>
                <w:szCs w:val="22"/>
              </w:rPr>
            </w:pPr>
          </w:p>
        </w:tc>
        <w:tc>
          <w:tcPr>
            <w:tcW w:w="1047" w:type="dxa"/>
            <w:vMerge/>
            <w:tcBorders>
              <w:left w:val="single" w:sz="4" w:space="0" w:color="auto"/>
              <w:bottom w:val="single" w:sz="4" w:space="0" w:color="auto"/>
              <w:right w:val="single" w:sz="4" w:space="0" w:color="auto"/>
            </w:tcBorders>
          </w:tcPr>
          <w:p w14:paraId="1B4FA170" w14:textId="77777777" w:rsidR="008D2CC0" w:rsidRPr="00F60A51" w:rsidRDefault="008D2CC0" w:rsidP="001227BC">
            <w:pPr>
              <w:suppressAutoHyphens/>
              <w:jc w:val="center"/>
              <w:rPr>
                <w:sz w:val="22"/>
                <w:szCs w:val="22"/>
              </w:rPr>
            </w:pPr>
          </w:p>
        </w:tc>
        <w:tc>
          <w:tcPr>
            <w:tcW w:w="1433" w:type="dxa"/>
            <w:vMerge/>
            <w:tcBorders>
              <w:left w:val="single" w:sz="4" w:space="0" w:color="auto"/>
              <w:bottom w:val="single" w:sz="4" w:space="0" w:color="auto"/>
              <w:right w:val="single" w:sz="4" w:space="0" w:color="auto"/>
            </w:tcBorders>
          </w:tcPr>
          <w:p w14:paraId="58F0FE2F" w14:textId="77777777" w:rsidR="008D2CC0" w:rsidRPr="00F60A51" w:rsidRDefault="008D2CC0" w:rsidP="001227BC">
            <w:pPr>
              <w:jc w:val="center"/>
              <w:rPr>
                <w:sz w:val="22"/>
                <w:szCs w:val="22"/>
              </w:rPr>
            </w:pPr>
          </w:p>
        </w:tc>
        <w:tc>
          <w:tcPr>
            <w:tcW w:w="1724" w:type="dxa"/>
            <w:tcBorders>
              <w:top w:val="single" w:sz="4" w:space="0" w:color="auto"/>
              <w:left w:val="single" w:sz="4" w:space="0" w:color="auto"/>
              <w:right w:val="single" w:sz="4" w:space="0" w:color="auto"/>
            </w:tcBorders>
          </w:tcPr>
          <w:p w14:paraId="30542944" w14:textId="77777777" w:rsidR="008D2CC0" w:rsidRPr="00F60A51" w:rsidRDefault="008D2CC0" w:rsidP="001227BC">
            <w:pPr>
              <w:rPr>
                <w:szCs w:val="24"/>
              </w:rPr>
            </w:pPr>
            <w:r w:rsidRPr="00F60A51">
              <w:rPr>
                <w:rFonts w:asciiTheme="majorBidi" w:hAnsiTheme="majorBidi" w:cstheme="majorBidi"/>
                <w:b/>
                <w:bCs/>
              </w:rPr>
              <w:t>Earliest Delivery Date</w:t>
            </w:r>
            <w:r w:rsidRPr="00F60A51">
              <w:rPr>
                <w:rStyle w:val="FootnoteReference"/>
                <w:rFonts w:asciiTheme="majorBidi" w:hAnsiTheme="majorBidi" w:cstheme="majorBidi"/>
                <w:b/>
                <w:bCs/>
              </w:rPr>
              <w:footnoteReference w:id="7"/>
            </w:r>
            <w:r w:rsidRPr="00F60A51">
              <w:rPr>
                <w:szCs w:val="24"/>
              </w:rPr>
              <w:t xml:space="preserve"> </w:t>
            </w:r>
          </w:p>
          <w:p w14:paraId="27BFE787" w14:textId="77777777" w:rsidR="008D2CC0" w:rsidRPr="00F60A51" w:rsidRDefault="008D2CC0" w:rsidP="001227BC">
            <w:pPr>
              <w:spacing w:before="60" w:after="60"/>
              <w:jc w:val="center"/>
              <w:rPr>
                <w:b/>
                <w:bCs/>
                <w:sz w:val="22"/>
                <w:szCs w:val="22"/>
              </w:rPr>
            </w:pPr>
          </w:p>
        </w:tc>
        <w:tc>
          <w:tcPr>
            <w:tcW w:w="1798" w:type="dxa"/>
            <w:tcBorders>
              <w:top w:val="single" w:sz="4" w:space="0" w:color="auto"/>
              <w:left w:val="single" w:sz="4" w:space="0" w:color="auto"/>
              <w:right w:val="single" w:sz="4" w:space="0" w:color="auto"/>
            </w:tcBorders>
          </w:tcPr>
          <w:p w14:paraId="0821E702" w14:textId="77777777" w:rsidR="008D2CC0" w:rsidRPr="00F60A51" w:rsidRDefault="008D2CC0" w:rsidP="001227BC">
            <w:pPr>
              <w:spacing w:before="60" w:after="60"/>
              <w:jc w:val="center"/>
              <w:rPr>
                <w:rFonts w:asciiTheme="majorBidi" w:hAnsiTheme="majorBidi" w:cstheme="majorBidi"/>
                <w:b/>
                <w:bCs/>
                <w:sz w:val="22"/>
              </w:rPr>
            </w:pPr>
            <w:r w:rsidRPr="00F60A51">
              <w:rPr>
                <w:rFonts w:asciiTheme="majorBidi" w:hAnsiTheme="majorBidi" w:cstheme="majorBidi"/>
                <w:b/>
                <w:bCs/>
              </w:rPr>
              <w:t>Latest Delivery Date</w:t>
            </w:r>
            <w:r w:rsidRPr="00F60A51">
              <w:rPr>
                <w:rStyle w:val="FootnoteReference"/>
                <w:rFonts w:asciiTheme="majorBidi" w:hAnsiTheme="majorBidi" w:cstheme="majorBidi"/>
                <w:b/>
                <w:bCs/>
              </w:rPr>
              <w:footnoteReference w:id="8"/>
            </w:r>
          </w:p>
          <w:p w14:paraId="17A7FDB6" w14:textId="77777777" w:rsidR="008D2CC0" w:rsidRPr="00F60A51" w:rsidRDefault="008D2CC0" w:rsidP="001227BC">
            <w:pPr>
              <w:spacing w:before="60" w:after="60"/>
              <w:jc w:val="center"/>
              <w:rPr>
                <w:b/>
                <w:bCs/>
                <w:sz w:val="22"/>
                <w:szCs w:val="22"/>
              </w:rPr>
            </w:pPr>
            <w:r w:rsidRPr="00F60A51">
              <w:rPr>
                <w:b/>
                <w:bCs/>
                <w:sz w:val="22"/>
                <w:szCs w:val="22"/>
              </w:rPr>
              <w:t xml:space="preserve"> </w:t>
            </w:r>
          </w:p>
        </w:tc>
        <w:tc>
          <w:tcPr>
            <w:tcW w:w="2098" w:type="dxa"/>
            <w:tcBorders>
              <w:top w:val="single" w:sz="4" w:space="0" w:color="auto"/>
              <w:left w:val="single" w:sz="4" w:space="0" w:color="auto"/>
              <w:bottom w:val="single" w:sz="4" w:space="0" w:color="auto"/>
              <w:right w:val="double" w:sz="4" w:space="0" w:color="auto"/>
            </w:tcBorders>
          </w:tcPr>
          <w:p w14:paraId="22BCFB9F" w14:textId="693B8653" w:rsidR="008D2CC0" w:rsidRPr="00F60A51" w:rsidRDefault="008D2CC0" w:rsidP="001227BC">
            <w:pPr>
              <w:spacing w:before="60" w:after="60"/>
              <w:jc w:val="center"/>
              <w:rPr>
                <w:b/>
                <w:bCs/>
                <w:sz w:val="22"/>
                <w:szCs w:val="22"/>
              </w:rPr>
            </w:pPr>
            <w:r w:rsidRPr="00F60A51">
              <w:rPr>
                <w:b/>
                <w:bCs/>
                <w:sz w:val="22"/>
                <w:szCs w:val="22"/>
              </w:rPr>
              <w:t>Bidder’s offered Delivery date [</w:t>
            </w:r>
            <w:r w:rsidRPr="00F60A51">
              <w:rPr>
                <w:b/>
                <w:bCs/>
                <w:i/>
                <w:iCs/>
                <w:sz w:val="22"/>
                <w:szCs w:val="22"/>
              </w:rPr>
              <w:t>to be provided by the bidder</w:t>
            </w:r>
            <w:r w:rsidRPr="00F60A51">
              <w:rPr>
                <w:b/>
                <w:bCs/>
                <w:sz w:val="22"/>
                <w:szCs w:val="22"/>
              </w:rPr>
              <w:t>]</w:t>
            </w:r>
          </w:p>
        </w:tc>
      </w:tr>
      <w:tr w:rsidR="008D2CC0" w:rsidRPr="00F60A51" w14:paraId="2D361291" w14:textId="77777777" w:rsidTr="001227BC">
        <w:trPr>
          <w:cantSplit/>
        </w:trPr>
        <w:tc>
          <w:tcPr>
            <w:tcW w:w="883" w:type="dxa"/>
            <w:tcBorders>
              <w:top w:val="single" w:sz="4" w:space="0" w:color="auto"/>
              <w:left w:val="double" w:sz="4" w:space="0" w:color="auto"/>
              <w:bottom w:val="single" w:sz="4" w:space="0" w:color="auto"/>
              <w:right w:val="single" w:sz="4" w:space="0" w:color="auto"/>
            </w:tcBorders>
          </w:tcPr>
          <w:p w14:paraId="76B2D5B2" w14:textId="77777777" w:rsidR="008D2CC0" w:rsidRPr="00F60A51" w:rsidRDefault="008D2CC0" w:rsidP="001227BC">
            <w:pPr>
              <w:jc w:val="center"/>
              <w:rPr>
                <w:sz w:val="22"/>
                <w:szCs w:val="22"/>
              </w:rPr>
            </w:pPr>
            <w:r w:rsidRPr="00F60A51">
              <w:rPr>
                <w:sz w:val="22"/>
                <w:szCs w:val="22"/>
              </w:rPr>
              <w:t>A</w:t>
            </w:r>
          </w:p>
        </w:tc>
        <w:tc>
          <w:tcPr>
            <w:tcW w:w="2825" w:type="dxa"/>
            <w:tcBorders>
              <w:top w:val="single" w:sz="4" w:space="0" w:color="auto"/>
              <w:left w:val="single" w:sz="4" w:space="0" w:color="auto"/>
              <w:bottom w:val="single" w:sz="4" w:space="0" w:color="auto"/>
              <w:right w:val="single" w:sz="4" w:space="0" w:color="auto"/>
            </w:tcBorders>
          </w:tcPr>
          <w:p w14:paraId="45BD0C4B" w14:textId="77777777" w:rsidR="008D2CC0" w:rsidRPr="00F60A51" w:rsidRDefault="008D2CC0" w:rsidP="001227BC">
            <w:pPr>
              <w:jc w:val="center"/>
              <w:rPr>
                <w:sz w:val="22"/>
                <w:szCs w:val="22"/>
              </w:rPr>
            </w:pPr>
            <w:r w:rsidRPr="00F60A51">
              <w:rPr>
                <w:sz w:val="22"/>
                <w:szCs w:val="22"/>
              </w:rPr>
              <w:t>B</w:t>
            </w:r>
          </w:p>
        </w:tc>
        <w:tc>
          <w:tcPr>
            <w:tcW w:w="1080" w:type="dxa"/>
            <w:tcBorders>
              <w:top w:val="single" w:sz="4" w:space="0" w:color="auto"/>
              <w:left w:val="single" w:sz="4" w:space="0" w:color="auto"/>
              <w:bottom w:val="single" w:sz="4" w:space="0" w:color="auto"/>
              <w:right w:val="single" w:sz="4" w:space="0" w:color="auto"/>
            </w:tcBorders>
          </w:tcPr>
          <w:p w14:paraId="008D7231" w14:textId="77777777" w:rsidR="008D2CC0" w:rsidRPr="00F60A51" w:rsidRDefault="008D2CC0" w:rsidP="001227BC">
            <w:pPr>
              <w:jc w:val="center"/>
              <w:rPr>
                <w:sz w:val="22"/>
                <w:szCs w:val="22"/>
              </w:rPr>
            </w:pPr>
            <w:r w:rsidRPr="00F60A51">
              <w:rPr>
                <w:sz w:val="22"/>
                <w:szCs w:val="22"/>
              </w:rPr>
              <w:t>C</w:t>
            </w:r>
          </w:p>
        </w:tc>
        <w:tc>
          <w:tcPr>
            <w:tcW w:w="1047" w:type="dxa"/>
            <w:tcBorders>
              <w:top w:val="single" w:sz="4" w:space="0" w:color="auto"/>
              <w:left w:val="single" w:sz="4" w:space="0" w:color="auto"/>
              <w:bottom w:val="single" w:sz="4" w:space="0" w:color="auto"/>
              <w:right w:val="single" w:sz="4" w:space="0" w:color="auto"/>
            </w:tcBorders>
          </w:tcPr>
          <w:p w14:paraId="4D626637" w14:textId="77777777" w:rsidR="008D2CC0" w:rsidRPr="00F60A51" w:rsidRDefault="008D2CC0" w:rsidP="001227BC">
            <w:pPr>
              <w:jc w:val="center"/>
              <w:rPr>
                <w:sz w:val="22"/>
                <w:szCs w:val="22"/>
              </w:rPr>
            </w:pPr>
            <w:r w:rsidRPr="00F60A51">
              <w:rPr>
                <w:sz w:val="22"/>
                <w:szCs w:val="22"/>
              </w:rPr>
              <w:t>D</w:t>
            </w:r>
          </w:p>
        </w:tc>
        <w:tc>
          <w:tcPr>
            <w:tcW w:w="1433" w:type="dxa"/>
            <w:tcBorders>
              <w:top w:val="single" w:sz="4" w:space="0" w:color="auto"/>
              <w:left w:val="single" w:sz="4" w:space="0" w:color="auto"/>
              <w:bottom w:val="single" w:sz="4" w:space="0" w:color="auto"/>
              <w:right w:val="single" w:sz="4" w:space="0" w:color="auto"/>
            </w:tcBorders>
          </w:tcPr>
          <w:p w14:paraId="52F83076" w14:textId="77777777" w:rsidR="008D2CC0" w:rsidRPr="00F60A51" w:rsidRDefault="008D2CC0" w:rsidP="001227BC">
            <w:pPr>
              <w:jc w:val="center"/>
              <w:rPr>
                <w:sz w:val="22"/>
                <w:szCs w:val="22"/>
              </w:rPr>
            </w:pPr>
            <w:r w:rsidRPr="00F60A51">
              <w:rPr>
                <w:sz w:val="22"/>
                <w:szCs w:val="22"/>
              </w:rPr>
              <w:t>E</w:t>
            </w:r>
          </w:p>
        </w:tc>
        <w:tc>
          <w:tcPr>
            <w:tcW w:w="1724" w:type="dxa"/>
            <w:tcBorders>
              <w:left w:val="single" w:sz="4" w:space="0" w:color="auto"/>
              <w:right w:val="single" w:sz="4" w:space="0" w:color="auto"/>
            </w:tcBorders>
          </w:tcPr>
          <w:p w14:paraId="1667F410" w14:textId="77777777" w:rsidR="008D2CC0" w:rsidRPr="00F60A51" w:rsidRDefault="008D2CC0" w:rsidP="001227BC">
            <w:pPr>
              <w:jc w:val="center"/>
              <w:rPr>
                <w:sz w:val="22"/>
                <w:szCs w:val="22"/>
              </w:rPr>
            </w:pPr>
            <w:r w:rsidRPr="00F60A51">
              <w:rPr>
                <w:sz w:val="22"/>
                <w:szCs w:val="22"/>
              </w:rPr>
              <w:t>F</w:t>
            </w:r>
          </w:p>
        </w:tc>
        <w:tc>
          <w:tcPr>
            <w:tcW w:w="1798" w:type="dxa"/>
            <w:tcBorders>
              <w:left w:val="single" w:sz="4" w:space="0" w:color="auto"/>
              <w:right w:val="single" w:sz="4" w:space="0" w:color="auto"/>
            </w:tcBorders>
          </w:tcPr>
          <w:p w14:paraId="2D0AD172" w14:textId="77777777" w:rsidR="008D2CC0" w:rsidRPr="00F60A51" w:rsidRDefault="008D2CC0" w:rsidP="001227BC">
            <w:pPr>
              <w:pStyle w:val="Outline"/>
              <w:spacing w:before="0"/>
              <w:jc w:val="center"/>
              <w:rPr>
                <w:kern w:val="0"/>
                <w:sz w:val="22"/>
                <w:szCs w:val="22"/>
              </w:rPr>
            </w:pPr>
            <w:r w:rsidRPr="00F60A51">
              <w:rPr>
                <w:kern w:val="0"/>
                <w:sz w:val="22"/>
                <w:szCs w:val="22"/>
              </w:rPr>
              <w:t>G</w:t>
            </w:r>
          </w:p>
        </w:tc>
        <w:tc>
          <w:tcPr>
            <w:tcW w:w="2098" w:type="dxa"/>
            <w:tcBorders>
              <w:top w:val="single" w:sz="4" w:space="0" w:color="auto"/>
              <w:left w:val="single" w:sz="4" w:space="0" w:color="auto"/>
              <w:right w:val="double" w:sz="4" w:space="0" w:color="auto"/>
            </w:tcBorders>
          </w:tcPr>
          <w:p w14:paraId="1311CEC5" w14:textId="77777777" w:rsidR="008D2CC0" w:rsidRPr="00F60A51" w:rsidRDefault="008D2CC0" w:rsidP="001227BC">
            <w:pPr>
              <w:jc w:val="center"/>
              <w:rPr>
                <w:sz w:val="22"/>
                <w:szCs w:val="22"/>
              </w:rPr>
            </w:pPr>
            <w:r w:rsidRPr="00F60A51">
              <w:rPr>
                <w:sz w:val="22"/>
                <w:szCs w:val="22"/>
              </w:rPr>
              <w:t>H</w:t>
            </w:r>
          </w:p>
        </w:tc>
      </w:tr>
      <w:tr w:rsidR="008D2CC0" w:rsidRPr="00F60A51" w14:paraId="58D021D9" w14:textId="77777777" w:rsidTr="001227BC">
        <w:trPr>
          <w:cantSplit/>
        </w:trPr>
        <w:tc>
          <w:tcPr>
            <w:tcW w:w="883" w:type="dxa"/>
            <w:tcBorders>
              <w:top w:val="single" w:sz="4" w:space="0" w:color="auto"/>
              <w:left w:val="double" w:sz="4" w:space="0" w:color="auto"/>
              <w:bottom w:val="single" w:sz="4" w:space="0" w:color="auto"/>
              <w:right w:val="single" w:sz="4" w:space="0" w:color="auto"/>
            </w:tcBorders>
          </w:tcPr>
          <w:p w14:paraId="00281912" w14:textId="608993B0" w:rsidR="008D2CC0" w:rsidRPr="00F60A51" w:rsidRDefault="000D6E6E" w:rsidP="001227BC">
            <w:r>
              <w:t>1</w:t>
            </w:r>
          </w:p>
        </w:tc>
        <w:tc>
          <w:tcPr>
            <w:tcW w:w="2825" w:type="dxa"/>
            <w:tcBorders>
              <w:top w:val="single" w:sz="4" w:space="0" w:color="auto"/>
              <w:left w:val="single" w:sz="4" w:space="0" w:color="auto"/>
              <w:bottom w:val="single" w:sz="4" w:space="0" w:color="auto"/>
              <w:right w:val="single" w:sz="4" w:space="0" w:color="auto"/>
            </w:tcBorders>
          </w:tcPr>
          <w:p w14:paraId="0DA07A89" w14:textId="77777777" w:rsidR="000D6E6E" w:rsidRPr="006662C2" w:rsidRDefault="000D6E6E" w:rsidP="000D6E6E">
            <w:pPr>
              <w:rPr>
                <w:rFonts w:asciiTheme="majorBidi" w:hAnsiTheme="majorBidi" w:cstheme="majorBidi"/>
                <w:sz w:val="22"/>
                <w:szCs w:val="22"/>
              </w:rPr>
            </w:pPr>
            <w:r w:rsidRPr="001909B0">
              <w:rPr>
                <w:rFonts w:asciiTheme="majorBidi" w:hAnsiTheme="majorBidi" w:cstheme="majorBidi"/>
                <w:sz w:val="22"/>
                <w:szCs w:val="22"/>
              </w:rPr>
              <w:t xml:space="preserve">Supply of </w:t>
            </w:r>
            <w:r>
              <w:rPr>
                <w:rFonts w:asciiTheme="majorBidi" w:hAnsiTheme="majorBidi" w:cstheme="majorBidi"/>
                <w:sz w:val="22"/>
                <w:szCs w:val="22"/>
              </w:rPr>
              <w:t xml:space="preserve">a </w:t>
            </w:r>
            <w:r w:rsidRPr="006662C2">
              <w:rPr>
                <w:rFonts w:asciiTheme="majorBidi" w:hAnsiTheme="majorBidi" w:cstheme="majorBidi"/>
                <w:sz w:val="22"/>
                <w:szCs w:val="22"/>
              </w:rPr>
              <w:t>Power Cable Testing and Fault Location System Including Van</w:t>
            </w:r>
          </w:p>
          <w:p w14:paraId="1D567ED7" w14:textId="77777777" w:rsidR="008D2CC0" w:rsidRPr="00F60A51" w:rsidRDefault="008D2CC0" w:rsidP="001227BC"/>
        </w:tc>
        <w:tc>
          <w:tcPr>
            <w:tcW w:w="1080" w:type="dxa"/>
            <w:tcBorders>
              <w:top w:val="single" w:sz="4" w:space="0" w:color="auto"/>
              <w:left w:val="single" w:sz="4" w:space="0" w:color="auto"/>
              <w:bottom w:val="single" w:sz="4" w:space="0" w:color="auto"/>
              <w:right w:val="single" w:sz="4" w:space="0" w:color="auto"/>
            </w:tcBorders>
          </w:tcPr>
          <w:p w14:paraId="1A4CB389" w14:textId="4D52E4DE" w:rsidR="008D2CC0" w:rsidRPr="00F60A51" w:rsidRDefault="000D6E6E" w:rsidP="001227BC">
            <w:r>
              <w:t>1</w:t>
            </w:r>
          </w:p>
        </w:tc>
        <w:tc>
          <w:tcPr>
            <w:tcW w:w="1047" w:type="dxa"/>
            <w:tcBorders>
              <w:top w:val="single" w:sz="4" w:space="0" w:color="auto"/>
              <w:left w:val="single" w:sz="4" w:space="0" w:color="auto"/>
              <w:bottom w:val="single" w:sz="4" w:space="0" w:color="auto"/>
              <w:right w:val="single" w:sz="4" w:space="0" w:color="auto"/>
            </w:tcBorders>
          </w:tcPr>
          <w:p w14:paraId="0B903DD4" w14:textId="7107A507" w:rsidR="008D2CC0" w:rsidRPr="00F60A51" w:rsidRDefault="000D6E6E" w:rsidP="001227BC">
            <w:r>
              <w:t>Van</w:t>
            </w:r>
          </w:p>
        </w:tc>
        <w:tc>
          <w:tcPr>
            <w:tcW w:w="1433" w:type="dxa"/>
            <w:tcBorders>
              <w:top w:val="single" w:sz="4" w:space="0" w:color="auto"/>
              <w:left w:val="single" w:sz="4" w:space="0" w:color="auto"/>
              <w:bottom w:val="single" w:sz="4" w:space="0" w:color="auto"/>
              <w:right w:val="single" w:sz="4" w:space="0" w:color="auto"/>
            </w:tcBorders>
          </w:tcPr>
          <w:p w14:paraId="37A0A431" w14:textId="6EC4CEE7" w:rsidR="008D2CC0" w:rsidRPr="00F60A51" w:rsidRDefault="000D6E6E" w:rsidP="001227BC">
            <w:r>
              <w:t>PETL warehouse</w:t>
            </w:r>
          </w:p>
        </w:tc>
        <w:tc>
          <w:tcPr>
            <w:tcW w:w="1724" w:type="dxa"/>
            <w:tcBorders>
              <w:left w:val="single" w:sz="4" w:space="0" w:color="auto"/>
              <w:right w:val="single" w:sz="4" w:space="0" w:color="auto"/>
            </w:tcBorders>
          </w:tcPr>
          <w:p w14:paraId="28C7ABCB" w14:textId="58FAF74B" w:rsidR="008D2CC0" w:rsidRPr="00F60A51" w:rsidRDefault="000D6E6E" w:rsidP="001227BC">
            <w:r>
              <w:t>16 weeks</w:t>
            </w:r>
          </w:p>
        </w:tc>
        <w:tc>
          <w:tcPr>
            <w:tcW w:w="1798" w:type="dxa"/>
            <w:tcBorders>
              <w:left w:val="single" w:sz="4" w:space="0" w:color="auto"/>
              <w:right w:val="single" w:sz="4" w:space="0" w:color="auto"/>
            </w:tcBorders>
          </w:tcPr>
          <w:p w14:paraId="0F1642DF" w14:textId="173E6311" w:rsidR="008D2CC0" w:rsidRPr="00F60A51" w:rsidRDefault="000D6E6E" w:rsidP="001227BC">
            <w:r>
              <w:t>25 weeks</w:t>
            </w:r>
          </w:p>
        </w:tc>
        <w:tc>
          <w:tcPr>
            <w:tcW w:w="2098" w:type="dxa"/>
            <w:tcBorders>
              <w:left w:val="single" w:sz="4" w:space="0" w:color="auto"/>
              <w:right w:val="double" w:sz="4" w:space="0" w:color="auto"/>
            </w:tcBorders>
          </w:tcPr>
          <w:p w14:paraId="64101A5C" w14:textId="77777777" w:rsidR="008D2CC0" w:rsidRPr="00F60A51" w:rsidRDefault="008D2CC0" w:rsidP="001227BC"/>
        </w:tc>
      </w:tr>
    </w:tbl>
    <w:p w14:paraId="3FC9D0AC" w14:textId="77777777" w:rsidR="008D2CC0" w:rsidRPr="00F60A51" w:rsidRDefault="008D2CC0" w:rsidP="008D2CC0"/>
    <w:p w14:paraId="3C571E31" w14:textId="77777777" w:rsidR="008D2CC0" w:rsidRPr="00F60A51" w:rsidRDefault="008D2CC0" w:rsidP="008D2CC0">
      <w:r w:rsidRPr="00F60A51">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8D2CC0" w:rsidRPr="00F60A51" w14:paraId="3BE7343A" w14:textId="77777777" w:rsidTr="000D6E6E">
        <w:trPr>
          <w:cantSplit/>
          <w:trHeight w:val="520"/>
        </w:trPr>
        <w:tc>
          <w:tcPr>
            <w:tcW w:w="12978" w:type="dxa"/>
            <w:gridSpan w:val="6"/>
            <w:tcBorders>
              <w:top w:val="nil"/>
              <w:left w:val="nil"/>
              <w:bottom w:val="double" w:sz="4" w:space="0" w:color="auto"/>
              <w:right w:val="nil"/>
            </w:tcBorders>
          </w:tcPr>
          <w:p w14:paraId="0353AB81" w14:textId="2EDD8CE5" w:rsidR="008D2CC0" w:rsidRPr="00B95DF2" w:rsidRDefault="008D2CC0" w:rsidP="00B95DF2">
            <w:pPr>
              <w:pStyle w:val="SectionVIHeader"/>
              <w:outlineLvl w:val="0"/>
            </w:pPr>
            <w:r w:rsidRPr="00F60A51">
              <w:lastRenderedPageBreak/>
              <w:br w:type="page"/>
            </w:r>
            <w:bookmarkStart w:id="376" w:name="_Toc68320558"/>
            <w:r w:rsidR="000A4487" w:rsidRPr="00F60A51">
              <w:fldChar w:fldCharType="begin"/>
            </w:r>
            <w:r w:rsidR="000A4487" w:rsidRPr="00F60A51">
              <w:instrText xml:space="preserve"> TC  "</w:instrText>
            </w:r>
            <w:bookmarkStart w:id="377" w:name="_Toc33560764"/>
            <w:r w:rsidR="000A4487" w:rsidRPr="00F60A51">
              <w:instrText>List of Related Services and Completion Schedule</w:instrText>
            </w:r>
            <w:bookmarkEnd w:id="377"/>
            <w:r w:rsidR="000A4487" w:rsidRPr="00F60A51">
              <w:instrText xml:space="preserve">" \f b\l 2 </w:instrText>
            </w:r>
            <w:r w:rsidR="000A4487" w:rsidRPr="00F60A51">
              <w:fldChar w:fldCharType="end"/>
            </w:r>
            <w:bookmarkStart w:id="378" w:name="_Toc33565695"/>
            <w:r w:rsidRPr="00F60A51">
              <w:t>List of Related Services and Completion Schedule</w:t>
            </w:r>
            <w:bookmarkEnd w:id="378"/>
            <w:r w:rsidRPr="00F60A51">
              <w:t xml:space="preserve"> </w:t>
            </w:r>
            <w:bookmarkEnd w:id="376"/>
          </w:p>
        </w:tc>
      </w:tr>
      <w:tr w:rsidR="008D2CC0" w:rsidRPr="00F60A51" w14:paraId="084D9261" w14:textId="77777777" w:rsidTr="000D6E6E">
        <w:trPr>
          <w:cantSplit/>
          <w:trHeight w:val="520"/>
        </w:trPr>
        <w:tc>
          <w:tcPr>
            <w:tcW w:w="1008" w:type="dxa"/>
            <w:vMerge w:val="restart"/>
            <w:tcBorders>
              <w:top w:val="single" w:sz="6" w:space="0" w:color="auto"/>
              <w:bottom w:val="single" w:sz="6" w:space="0" w:color="auto"/>
            </w:tcBorders>
          </w:tcPr>
          <w:p w14:paraId="2FCB7009" w14:textId="77777777" w:rsidR="008D2CC0" w:rsidRPr="00F60A51" w:rsidRDefault="008D2CC0" w:rsidP="001227BC">
            <w:pPr>
              <w:spacing w:before="120"/>
              <w:jc w:val="center"/>
              <w:rPr>
                <w:b/>
                <w:bCs/>
                <w:sz w:val="22"/>
                <w:szCs w:val="22"/>
              </w:rPr>
            </w:pPr>
          </w:p>
          <w:p w14:paraId="2A95E762" w14:textId="77777777" w:rsidR="008D2CC0" w:rsidRPr="00F60A51" w:rsidRDefault="008D2CC0" w:rsidP="001227BC">
            <w:pPr>
              <w:spacing w:before="120"/>
              <w:jc w:val="center"/>
              <w:rPr>
                <w:b/>
                <w:bCs/>
                <w:sz w:val="22"/>
                <w:szCs w:val="22"/>
              </w:rPr>
            </w:pPr>
            <w:r w:rsidRPr="00F60A51">
              <w:rPr>
                <w:b/>
                <w:bCs/>
                <w:sz w:val="22"/>
                <w:szCs w:val="22"/>
              </w:rPr>
              <w:t>Service</w:t>
            </w:r>
          </w:p>
        </w:tc>
        <w:tc>
          <w:tcPr>
            <w:tcW w:w="4230" w:type="dxa"/>
            <w:vMerge w:val="restart"/>
            <w:tcBorders>
              <w:top w:val="single" w:sz="6" w:space="0" w:color="auto"/>
              <w:bottom w:val="single" w:sz="6" w:space="0" w:color="auto"/>
            </w:tcBorders>
          </w:tcPr>
          <w:p w14:paraId="53DA5379" w14:textId="77777777" w:rsidR="008D2CC0" w:rsidRPr="00F60A51" w:rsidRDefault="008D2CC0" w:rsidP="001227BC">
            <w:pPr>
              <w:spacing w:before="120"/>
              <w:jc w:val="center"/>
              <w:rPr>
                <w:b/>
                <w:bCs/>
                <w:sz w:val="22"/>
                <w:szCs w:val="22"/>
              </w:rPr>
            </w:pPr>
          </w:p>
          <w:p w14:paraId="79C11D9F" w14:textId="77777777" w:rsidR="008D2CC0" w:rsidRPr="00F60A51" w:rsidRDefault="008D2CC0" w:rsidP="001227BC">
            <w:pPr>
              <w:spacing w:before="120"/>
              <w:jc w:val="center"/>
              <w:rPr>
                <w:b/>
                <w:bCs/>
                <w:sz w:val="22"/>
                <w:szCs w:val="22"/>
              </w:rPr>
            </w:pPr>
            <w:r w:rsidRPr="00F60A51">
              <w:rPr>
                <w:b/>
                <w:bCs/>
                <w:sz w:val="22"/>
                <w:szCs w:val="22"/>
              </w:rPr>
              <w:t>Description of Service</w:t>
            </w:r>
          </w:p>
        </w:tc>
        <w:tc>
          <w:tcPr>
            <w:tcW w:w="1890" w:type="dxa"/>
            <w:vMerge w:val="restart"/>
            <w:tcBorders>
              <w:top w:val="single" w:sz="6" w:space="0" w:color="auto"/>
              <w:bottom w:val="single" w:sz="6" w:space="0" w:color="auto"/>
            </w:tcBorders>
          </w:tcPr>
          <w:p w14:paraId="009A66B5" w14:textId="77777777" w:rsidR="008D2CC0" w:rsidRPr="00F60A51" w:rsidRDefault="008D2CC0" w:rsidP="001227BC">
            <w:pPr>
              <w:spacing w:before="120"/>
              <w:jc w:val="center"/>
              <w:rPr>
                <w:b/>
                <w:bCs/>
                <w:sz w:val="22"/>
                <w:szCs w:val="22"/>
              </w:rPr>
            </w:pPr>
          </w:p>
          <w:p w14:paraId="3E62F0AA" w14:textId="77777777" w:rsidR="008D2CC0" w:rsidRPr="00F60A51" w:rsidRDefault="008D2CC0" w:rsidP="001227BC">
            <w:pPr>
              <w:spacing w:before="120"/>
              <w:jc w:val="center"/>
              <w:rPr>
                <w:b/>
                <w:bCs/>
                <w:sz w:val="22"/>
                <w:szCs w:val="22"/>
              </w:rPr>
            </w:pPr>
            <w:r w:rsidRPr="00F60A51">
              <w:rPr>
                <w:b/>
                <w:bCs/>
                <w:sz w:val="22"/>
                <w:szCs w:val="22"/>
              </w:rPr>
              <w:t>Quantity</w:t>
            </w:r>
            <w:r w:rsidRPr="00F60A51">
              <w:rPr>
                <w:rStyle w:val="FootnoteReference"/>
                <w:b/>
                <w:bCs/>
                <w:sz w:val="22"/>
                <w:szCs w:val="22"/>
              </w:rPr>
              <w:footnoteReference w:id="9"/>
            </w:r>
          </w:p>
        </w:tc>
        <w:tc>
          <w:tcPr>
            <w:tcW w:w="1890" w:type="dxa"/>
            <w:vMerge w:val="restart"/>
            <w:tcBorders>
              <w:top w:val="single" w:sz="6" w:space="0" w:color="auto"/>
              <w:bottom w:val="single" w:sz="6" w:space="0" w:color="auto"/>
            </w:tcBorders>
          </w:tcPr>
          <w:p w14:paraId="74B78B76" w14:textId="77777777" w:rsidR="008D2CC0" w:rsidRPr="00F60A51" w:rsidRDefault="008D2CC0" w:rsidP="001227BC">
            <w:pPr>
              <w:spacing w:before="120"/>
              <w:jc w:val="center"/>
              <w:rPr>
                <w:b/>
                <w:bCs/>
                <w:sz w:val="22"/>
                <w:szCs w:val="22"/>
              </w:rPr>
            </w:pPr>
          </w:p>
          <w:p w14:paraId="406E3424" w14:textId="77777777" w:rsidR="008D2CC0" w:rsidRPr="00F60A51" w:rsidRDefault="008D2CC0" w:rsidP="001227BC">
            <w:pPr>
              <w:spacing w:before="120"/>
              <w:jc w:val="center"/>
              <w:rPr>
                <w:b/>
                <w:bCs/>
                <w:sz w:val="22"/>
                <w:szCs w:val="22"/>
              </w:rPr>
            </w:pPr>
            <w:r w:rsidRPr="00F60A51">
              <w:rPr>
                <w:b/>
                <w:bCs/>
                <w:sz w:val="22"/>
                <w:szCs w:val="22"/>
              </w:rPr>
              <w:t>Unit</w:t>
            </w:r>
          </w:p>
        </w:tc>
        <w:tc>
          <w:tcPr>
            <w:tcW w:w="2340" w:type="dxa"/>
            <w:vMerge w:val="restart"/>
            <w:tcBorders>
              <w:top w:val="single" w:sz="6" w:space="0" w:color="auto"/>
              <w:bottom w:val="single" w:sz="6" w:space="0" w:color="auto"/>
            </w:tcBorders>
          </w:tcPr>
          <w:p w14:paraId="5ED30FBC" w14:textId="77777777" w:rsidR="008D2CC0" w:rsidRPr="00F60A51" w:rsidRDefault="008D2CC0" w:rsidP="001227BC">
            <w:pPr>
              <w:spacing w:before="120"/>
              <w:jc w:val="center"/>
              <w:rPr>
                <w:b/>
                <w:bCs/>
                <w:sz w:val="22"/>
                <w:szCs w:val="22"/>
              </w:rPr>
            </w:pPr>
            <w:r w:rsidRPr="00F60A51">
              <w:rPr>
                <w:b/>
                <w:bCs/>
                <w:sz w:val="22"/>
                <w:szCs w:val="22"/>
              </w:rPr>
              <w:t>Place where Services shall be performed</w:t>
            </w:r>
          </w:p>
        </w:tc>
        <w:tc>
          <w:tcPr>
            <w:tcW w:w="1620" w:type="dxa"/>
            <w:vMerge w:val="restart"/>
            <w:tcBorders>
              <w:top w:val="single" w:sz="6" w:space="0" w:color="auto"/>
              <w:bottom w:val="single" w:sz="6" w:space="0" w:color="auto"/>
            </w:tcBorders>
          </w:tcPr>
          <w:p w14:paraId="620F8426" w14:textId="77777777" w:rsidR="008D2CC0" w:rsidRPr="00F60A51" w:rsidRDefault="008D2CC0" w:rsidP="001227BC">
            <w:pPr>
              <w:spacing w:before="120"/>
              <w:ind w:left="-18"/>
              <w:jc w:val="center"/>
              <w:rPr>
                <w:b/>
                <w:bCs/>
                <w:sz w:val="22"/>
                <w:szCs w:val="22"/>
              </w:rPr>
            </w:pPr>
            <w:proofErr w:type="gramStart"/>
            <w:r w:rsidRPr="00F60A51">
              <w:rPr>
                <w:b/>
                <w:bCs/>
                <w:sz w:val="22"/>
                <w:szCs w:val="22"/>
              </w:rPr>
              <w:t>Final Completion</w:t>
            </w:r>
            <w:proofErr w:type="gramEnd"/>
            <w:r w:rsidRPr="00F60A51">
              <w:rPr>
                <w:b/>
                <w:bCs/>
                <w:sz w:val="22"/>
                <w:szCs w:val="22"/>
              </w:rPr>
              <w:t xml:space="preserve"> Date(s) of Services</w:t>
            </w:r>
          </w:p>
        </w:tc>
      </w:tr>
      <w:tr w:rsidR="008D2CC0" w:rsidRPr="00F60A51" w14:paraId="7F7E6FB7" w14:textId="77777777" w:rsidTr="000D6E6E">
        <w:trPr>
          <w:cantSplit/>
          <w:trHeight w:val="561"/>
        </w:trPr>
        <w:tc>
          <w:tcPr>
            <w:tcW w:w="1008" w:type="dxa"/>
            <w:vMerge/>
            <w:tcBorders>
              <w:top w:val="single" w:sz="6" w:space="0" w:color="auto"/>
              <w:bottom w:val="single" w:sz="6" w:space="0" w:color="auto"/>
            </w:tcBorders>
          </w:tcPr>
          <w:p w14:paraId="22F54E49" w14:textId="77777777" w:rsidR="008D2CC0" w:rsidRPr="00F60A51" w:rsidRDefault="008D2CC0" w:rsidP="001227BC">
            <w:pPr>
              <w:jc w:val="center"/>
              <w:rPr>
                <w:sz w:val="22"/>
                <w:szCs w:val="22"/>
              </w:rPr>
            </w:pPr>
          </w:p>
        </w:tc>
        <w:tc>
          <w:tcPr>
            <w:tcW w:w="4230" w:type="dxa"/>
            <w:vMerge/>
            <w:tcBorders>
              <w:top w:val="single" w:sz="6" w:space="0" w:color="auto"/>
              <w:bottom w:val="single" w:sz="6" w:space="0" w:color="auto"/>
            </w:tcBorders>
          </w:tcPr>
          <w:p w14:paraId="37C8FF17" w14:textId="77777777" w:rsidR="008D2CC0" w:rsidRPr="00F60A51" w:rsidRDefault="008D2CC0" w:rsidP="001227BC">
            <w:pPr>
              <w:jc w:val="center"/>
              <w:rPr>
                <w:sz w:val="22"/>
                <w:szCs w:val="22"/>
              </w:rPr>
            </w:pPr>
          </w:p>
        </w:tc>
        <w:tc>
          <w:tcPr>
            <w:tcW w:w="1890" w:type="dxa"/>
            <w:vMerge/>
            <w:tcBorders>
              <w:top w:val="single" w:sz="6" w:space="0" w:color="auto"/>
              <w:bottom w:val="single" w:sz="6" w:space="0" w:color="auto"/>
            </w:tcBorders>
          </w:tcPr>
          <w:p w14:paraId="34EEF484" w14:textId="77777777" w:rsidR="008D2CC0" w:rsidRPr="00F60A51" w:rsidRDefault="008D2CC0" w:rsidP="001227BC">
            <w:pPr>
              <w:jc w:val="center"/>
              <w:rPr>
                <w:sz w:val="22"/>
                <w:szCs w:val="22"/>
              </w:rPr>
            </w:pPr>
          </w:p>
        </w:tc>
        <w:tc>
          <w:tcPr>
            <w:tcW w:w="1890" w:type="dxa"/>
            <w:vMerge/>
            <w:tcBorders>
              <w:top w:val="single" w:sz="6" w:space="0" w:color="auto"/>
              <w:bottom w:val="single" w:sz="6" w:space="0" w:color="auto"/>
            </w:tcBorders>
          </w:tcPr>
          <w:p w14:paraId="4E2739A7" w14:textId="77777777" w:rsidR="008D2CC0" w:rsidRPr="00F60A51" w:rsidRDefault="008D2CC0" w:rsidP="001227BC">
            <w:pPr>
              <w:jc w:val="center"/>
              <w:rPr>
                <w:sz w:val="22"/>
                <w:szCs w:val="22"/>
              </w:rPr>
            </w:pPr>
          </w:p>
        </w:tc>
        <w:tc>
          <w:tcPr>
            <w:tcW w:w="2340" w:type="dxa"/>
            <w:vMerge/>
            <w:tcBorders>
              <w:top w:val="single" w:sz="6" w:space="0" w:color="auto"/>
              <w:bottom w:val="single" w:sz="6" w:space="0" w:color="auto"/>
            </w:tcBorders>
          </w:tcPr>
          <w:p w14:paraId="51DBA35E" w14:textId="77777777" w:rsidR="008D2CC0" w:rsidRPr="00F60A51" w:rsidRDefault="008D2CC0" w:rsidP="001227BC">
            <w:pPr>
              <w:jc w:val="center"/>
              <w:rPr>
                <w:sz w:val="22"/>
                <w:szCs w:val="22"/>
              </w:rPr>
            </w:pPr>
          </w:p>
        </w:tc>
        <w:tc>
          <w:tcPr>
            <w:tcW w:w="1620" w:type="dxa"/>
            <w:vMerge/>
            <w:tcBorders>
              <w:top w:val="single" w:sz="6" w:space="0" w:color="auto"/>
              <w:bottom w:val="single" w:sz="6" w:space="0" w:color="auto"/>
            </w:tcBorders>
          </w:tcPr>
          <w:p w14:paraId="721735F8" w14:textId="77777777" w:rsidR="008D2CC0" w:rsidRPr="00F60A51" w:rsidRDefault="008D2CC0" w:rsidP="001227BC">
            <w:pPr>
              <w:jc w:val="center"/>
              <w:rPr>
                <w:sz w:val="22"/>
                <w:szCs w:val="22"/>
              </w:rPr>
            </w:pPr>
          </w:p>
        </w:tc>
      </w:tr>
      <w:tr w:rsidR="008D2CC0" w:rsidRPr="00F60A51" w14:paraId="1060AD4D" w14:textId="77777777" w:rsidTr="000D6E6E">
        <w:trPr>
          <w:cantSplit/>
          <w:trHeight w:val="255"/>
        </w:trPr>
        <w:tc>
          <w:tcPr>
            <w:tcW w:w="1008" w:type="dxa"/>
            <w:tcBorders>
              <w:top w:val="single" w:sz="6" w:space="0" w:color="auto"/>
              <w:bottom w:val="single" w:sz="6" w:space="0" w:color="auto"/>
            </w:tcBorders>
          </w:tcPr>
          <w:p w14:paraId="771D6F4A" w14:textId="5D0F9E5C" w:rsidR="008D2CC0" w:rsidRPr="00F60A51" w:rsidRDefault="000D6E6E" w:rsidP="001227BC">
            <w:pPr>
              <w:pStyle w:val="Outline"/>
              <w:spacing w:before="120"/>
              <w:jc w:val="center"/>
              <w:rPr>
                <w:kern w:val="0"/>
              </w:rPr>
            </w:pPr>
            <w:r>
              <w:rPr>
                <w:kern w:val="0"/>
              </w:rPr>
              <w:t>1</w:t>
            </w:r>
          </w:p>
        </w:tc>
        <w:tc>
          <w:tcPr>
            <w:tcW w:w="4230" w:type="dxa"/>
            <w:tcBorders>
              <w:top w:val="single" w:sz="6" w:space="0" w:color="auto"/>
              <w:bottom w:val="single" w:sz="6" w:space="0" w:color="auto"/>
            </w:tcBorders>
          </w:tcPr>
          <w:p w14:paraId="3F43715B" w14:textId="0EC2B822" w:rsidR="008D2CC0" w:rsidRPr="00F60A51" w:rsidRDefault="001B4558" w:rsidP="001B4558">
            <w:pPr>
              <w:pStyle w:val="Outline"/>
              <w:spacing w:before="120"/>
              <w:rPr>
                <w:kern w:val="0"/>
              </w:rPr>
            </w:pPr>
            <w:r w:rsidRPr="006662C2">
              <w:rPr>
                <w:rFonts w:asciiTheme="majorBidi" w:hAnsiTheme="majorBidi" w:cstheme="majorBidi"/>
              </w:rPr>
              <w:t>A 5-days training course for (3)</w:t>
            </w:r>
            <w:r w:rsidR="000D6E6E">
              <w:rPr>
                <w:rFonts w:asciiTheme="majorBidi" w:hAnsiTheme="majorBidi" w:cstheme="majorBidi"/>
              </w:rPr>
              <w:t xml:space="preserve"> </w:t>
            </w:r>
            <w:r w:rsidRPr="006662C2">
              <w:rPr>
                <w:rFonts w:asciiTheme="majorBidi" w:hAnsiTheme="majorBidi" w:cstheme="majorBidi"/>
              </w:rPr>
              <w:t>technicians from PETL at the manufacturer’s plant</w:t>
            </w:r>
            <w:r w:rsidRPr="006662C2">
              <w:rPr>
                <w:rFonts w:asciiTheme="majorBidi" w:hAnsiTheme="majorBidi" w:cstheme="majorBidi"/>
                <w:rtl/>
              </w:rPr>
              <w:t>.</w:t>
            </w:r>
          </w:p>
        </w:tc>
        <w:tc>
          <w:tcPr>
            <w:tcW w:w="1890" w:type="dxa"/>
            <w:tcBorders>
              <w:top w:val="single" w:sz="6" w:space="0" w:color="auto"/>
              <w:bottom w:val="single" w:sz="6" w:space="0" w:color="auto"/>
            </w:tcBorders>
          </w:tcPr>
          <w:p w14:paraId="1960731F" w14:textId="71DD97A6" w:rsidR="008D2CC0" w:rsidRPr="00F60A51" w:rsidRDefault="000D6E6E" w:rsidP="001227BC">
            <w:pPr>
              <w:pStyle w:val="Outline"/>
              <w:spacing w:before="120"/>
              <w:jc w:val="center"/>
              <w:rPr>
                <w:kern w:val="0"/>
              </w:rPr>
            </w:pPr>
            <w:r>
              <w:rPr>
                <w:kern w:val="0"/>
              </w:rPr>
              <w:t>1</w:t>
            </w:r>
          </w:p>
        </w:tc>
        <w:tc>
          <w:tcPr>
            <w:tcW w:w="1890" w:type="dxa"/>
            <w:tcBorders>
              <w:top w:val="single" w:sz="6" w:space="0" w:color="auto"/>
              <w:bottom w:val="single" w:sz="6" w:space="0" w:color="auto"/>
            </w:tcBorders>
          </w:tcPr>
          <w:p w14:paraId="242D358B" w14:textId="1792B2AF" w:rsidR="008D2CC0" w:rsidRPr="00F60A51" w:rsidRDefault="000D6E6E" w:rsidP="001227BC">
            <w:pPr>
              <w:pStyle w:val="Outline"/>
              <w:spacing w:before="120"/>
              <w:jc w:val="center"/>
              <w:rPr>
                <w:kern w:val="0"/>
              </w:rPr>
            </w:pPr>
            <w:r>
              <w:rPr>
                <w:kern w:val="0"/>
              </w:rPr>
              <w:t>L.S</w:t>
            </w:r>
          </w:p>
        </w:tc>
        <w:tc>
          <w:tcPr>
            <w:tcW w:w="2340" w:type="dxa"/>
            <w:tcBorders>
              <w:top w:val="single" w:sz="6" w:space="0" w:color="auto"/>
              <w:bottom w:val="single" w:sz="6" w:space="0" w:color="auto"/>
            </w:tcBorders>
          </w:tcPr>
          <w:p w14:paraId="756BE1B2" w14:textId="01F743B9" w:rsidR="008D2CC0" w:rsidRPr="00F60A51" w:rsidRDefault="00B95DF2" w:rsidP="001227BC">
            <w:pPr>
              <w:pStyle w:val="Outline"/>
              <w:spacing w:before="120"/>
              <w:jc w:val="center"/>
              <w:rPr>
                <w:kern w:val="0"/>
              </w:rPr>
            </w:pPr>
            <w:r>
              <w:rPr>
                <w:kern w:val="0"/>
              </w:rPr>
              <w:t>Manufacturer plant</w:t>
            </w:r>
          </w:p>
        </w:tc>
        <w:tc>
          <w:tcPr>
            <w:tcW w:w="1620" w:type="dxa"/>
            <w:tcBorders>
              <w:top w:val="single" w:sz="6" w:space="0" w:color="auto"/>
              <w:bottom w:val="single" w:sz="6" w:space="0" w:color="auto"/>
            </w:tcBorders>
          </w:tcPr>
          <w:p w14:paraId="46BE5F74" w14:textId="4038D1F7" w:rsidR="008D2CC0" w:rsidRPr="00F60A51" w:rsidRDefault="00B95DF2" w:rsidP="001227BC">
            <w:pPr>
              <w:pStyle w:val="Outline"/>
              <w:spacing w:before="120"/>
              <w:jc w:val="center"/>
              <w:rPr>
                <w:kern w:val="0"/>
              </w:rPr>
            </w:pPr>
            <w:r>
              <w:rPr>
                <w:kern w:val="0"/>
              </w:rPr>
              <w:t>25</w:t>
            </w:r>
          </w:p>
        </w:tc>
      </w:tr>
      <w:tr w:rsidR="008D2CC0" w:rsidRPr="00F60A51" w14:paraId="563D1CE2" w14:textId="77777777" w:rsidTr="000D6E6E">
        <w:trPr>
          <w:cantSplit/>
          <w:trHeight w:val="256"/>
        </w:trPr>
        <w:tc>
          <w:tcPr>
            <w:tcW w:w="12978" w:type="dxa"/>
            <w:gridSpan w:val="6"/>
            <w:tcBorders>
              <w:top w:val="double" w:sz="4" w:space="0" w:color="auto"/>
              <w:left w:val="nil"/>
              <w:bottom w:val="nil"/>
              <w:right w:val="nil"/>
            </w:tcBorders>
          </w:tcPr>
          <w:p w14:paraId="79535FA9" w14:textId="77777777" w:rsidR="008D2CC0" w:rsidRPr="00F60A51" w:rsidRDefault="008D2CC0" w:rsidP="001227BC">
            <w:pPr>
              <w:suppressAutoHyphens/>
              <w:spacing w:before="120"/>
              <w:rPr>
                <w:sz w:val="16"/>
              </w:rPr>
            </w:pPr>
          </w:p>
          <w:p w14:paraId="0E89C451" w14:textId="77777777" w:rsidR="008D2CC0" w:rsidRPr="00F60A51" w:rsidRDefault="008D2CC0" w:rsidP="001227BC">
            <w:pPr>
              <w:suppressAutoHyphens/>
              <w:spacing w:before="120"/>
              <w:rPr>
                <w:sz w:val="16"/>
              </w:rPr>
            </w:pPr>
          </w:p>
        </w:tc>
      </w:tr>
    </w:tbl>
    <w:p w14:paraId="0189F28E" w14:textId="77777777" w:rsidR="008D2CC0" w:rsidRPr="00F60A51" w:rsidRDefault="008D2CC0" w:rsidP="008D2CC0">
      <w:pPr>
        <w:jc w:val="center"/>
      </w:pPr>
    </w:p>
    <w:p w14:paraId="242AED02" w14:textId="77777777" w:rsidR="008D2CC0" w:rsidRPr="00F60A51" w:rsidRDefault="008D2CC0" w:rsidP="008D2CC0">
      <w:pPr>
        <w:jc w:val="center"/>
        <w:sectPr w:rsidR="008D2CC0" w:rsidRPr="00F60A51">
          <w:headerReference w:type="even" r:id="rId42"/>
          <w:headerReference w:type="first" r:id="rId43"/>
          <w:pgSz w:w="15840" w:h="12240" w:orient="landscape" w:code="1"/>
          <w:pgMar w:top="1800" w:right="1440" w:bottom="1440" w:left="1440" w:header="720" w:footer="720" w:gutter="0"/>
          <w:paperSrc w:first="16643" w:other="16643"/>
          <w:pgNumType w:chapStyle="1"/>
          <w:cols w:space="720"/>
          <w:titlePg/>
        </w:sectPr>
      </w:pPr>
    </w:p>
    <w:p w14:paraId="1DD31AC8" w14:textId="77777777" w:rsidR="008D2CC0" w:rsidRPr="00F60A51" w:rsidRDefault="008D2CC0" w:rsidP="008D2CC0">
      <w:pPr>
        <w:suppressAutoHyphens/>
        <w:jc w:val="both"/>
      </w:pPr>
    </w:p>
    <w:bookmarkStart w:id="379" w:name="_Toc68320560"/>
    <w:p w14:paraId="46B71A59" w14:textId="70EDAF2D" w:rsidR="008D2CC0" w:rsidRPr="00F60A51" w:rsidRDefault="000A4487" w:rsidP="00F81EDC">
      <w:pPr>
        <w:pStyle w:val="SectionVIHeader"/>
        <w:outlineLvl w:val="0"/>
      </w:pPr>
      <w:r w:rsidRPr="00F60A51">
        <w:fldChar w:fldCharType="begin"/>
      </w:r>
      <w:r w:rsidRPr="00F60A51">
        <w:instrText xml:space="preserve"> TC  "</w:instrText>
      </w:r>
      <w:bookmarkStart w:id="380" w:name="_Toc33560765"/>
      <w:r w:rsidRPr="00F60A51">
        <w:instrText>Technical Specifications</w:instrText>
      </w:r>
      <w:bookmarkEnd w:id="380"/>
      <w:r w:rsidRPr="00F60A51">
        <w:instrText xml:space="preserve">" \f b\l 2 </w:instrText>
      </w:r>
      <w:r w:rsidRPr="00F60A51">
        <w:fldChar w:fldCharType="end"/>
      </w:r>
      <w:r w:rsidR="00F81EDC" w:rsidRPr="00F60A51">
        <w:t xml:space="preserve"> </w:t>
      </w:r>
      <w:bookmarkStart w:id="381" w:name="_Toc33565696"/>
      <w:r w:rsidR="008D2CC0" w:rsidRPr="00F60A51">
        <w:t>Technical Specifications</w:t>
      </w:r>
      <w:bookmarkEnd w:id="379"/>
      <w:bookmarkEnd w:id="381"/>
    </w:p>
    <w:p w14:paraId="797AA68D" w14:textId="77777777" w:rsidR="008D2CC0" w:rsidRPr="00F60A51" w:rsidRDefault="008D2CC0" w:rsidP="008D2CC0">
      <w:pPr>
        <w:suppressAutoHyphens/>
        <w:jc w:val="both"/>
      </w:pPr>
    </w:p>
    <w:p w14:paraId="449803D3" w14:textId="657B82D0" w:rsidR="008D2CC0" w:rsidRPr="00F60A51" w:rsidRDefault="001B4558" w:rsidP="008D2CC0">
      <w:r>
        <w:rPr>
          <w:bCs/>
          <w:i/>
          <w:iCs/>
        </w:rPr>
        <w:t>The technical specifications are included in the technical specification document (Annex 1)</w:t>
      </w:r>
    </w:p>
    <w:p w14:paraId="16D79BEF" w14:textId="1BD2D12B" w:rsidR="008D2CC0" w:rsidRPr="00F60A51" w:rsidRDefault="008D2CC0" w:rsidP="00F81EDC">
      <w:pPr>
        <w:pStyle w:val="SectionVIHeader"/>
        <w:outlineLvl w:val="0"/>
      </w:pPr>
      <w:r w:rsidRPr="00F60A51">
        <w:br w:type="page"/>
      </w:r>
      <w:bookmarkStart w:id="382" w:name="_Toc68320561"/>
      <w:r w:rsidR="000A4487" w:rsidRPr="00F60A51">
        <w:lastRenderedPageBreak/>
        <w:fldChar w:fldCharType="begin"/>
      </w:r>
      <w:r w:rsidR="000A4487" w:rsidRPr="00F60A51">
        <w:instrText xml:space="preserve"> TC  "</w:instrText>
      </w:r>
      <w:bookmarkStart w:id="383" w:name="_Toc33560766"/>
      <w:r w:rsidR="000A4487" w:rsidRPr="00F60A51">
        <w:instrText>Drawings</w:instrText>
      </w:r>
      <w:bookmarkEnd w:id="383"/>
      <w:r w:rsidR="000A4487" w:rsidRPr="00F60A51">
        <w:instrText xml:space="preserve">" \f b\l 2 </w:instrText>
      </w:r>
      <w:r w:rsidR="000A4487" w:rsidRPr="00F60A51">
        <w:fldChar w:fldCharType="end"/>
      </w:r>
      <w:r w:rsidR="00F81EDC" w:rsidRPr="00F60A51">
        <w:t xml:space="preserve"> </w:t>
      </w:r>
      <w:bookmarkStart w:id="384" w:name="_Toc33565697"/>
      <w:r w:rsidRPr="00F60A51">
        <w:t>Drawings</w:t>
      </w:r>
      <w:bookmarkEnd w:id="382"/>
      <w:bookmarkEnd w:id="384"/>
      <w:r w:rsidR="001B4558">
        <w:t xml:space="preserve"> (</w:t>
      </w:r>
      <w:r w:rsidR="001B4558" w:rsidRPr="001B4558">
        <w:rPr>
          <w:color w:val="FF0000"/>
        </w:rPr>
        <w:t>Not Applicable</w:t>
      </w:r>
      <w:r w:rsidR="001B4558">
        <w:t>)</w:t>
      </w:r>
    </w:p>
    <w:p w14:paraId="70AEE6A7" w14:textId="77777777" w:rsidR="008D2CC0" w:rsidRPr="00F60A51" w:rsidRDefault="008D2CC0" w:rsidP="008D2CC0"/>
    <w:p w14:paraId="2D7E844F" w14:textId="0F23F7FB" w:rsidR="008D2CC0" w:rsidRPr="00F60A51" w:rsidRDefault="008D2CC0" w:rsidP="00F81EDC">
      <w:pPr>
        <w:pStyle w:val="SectionVIHeader"/>
        <w:outlineLvl w:val="0"/>
      </w:pPr>
      <w:r w:rsidRPr="00F60A51">
        <w:br w:type="page"/>
      </w:r>
      <w:bookmarkStart w:id="385" w:name="_Toc68320562"/>
      <w:r w:rsidR="000A4487" w:rsidRPr="00F60A51">
        <w:lastRenderedPageBreak/>
        <w:fldChar w:fldCharType="begin"/>
      </w:r>
      <w:r w:rsidR="000A4487" w:rsidRPr="00F60A51">
        <w:instrText xml:space="preserve"> TC  "</w:instrText>
      </w:r>
      <w:bookmarkStart w:id="386" w:name="_Toc33560767"/>
      <w:r w:rsidR="000A4487" w:rsidRPr="00F60A51">
        <w:instrText>Inspections and Tests</w:instrText>
      </w:r>
      <w:bookmarkEnd w:id="386"/>
      <w:r w:rsidR="000A4487" w:rsidRPr="00F60A51">
        <w:instrText xml:space="preserve">" \f b\l 2 </w:instrText>
      </w:r>
      <w:r w:rsidR="000A4487" w:rsidRPr="00F60A51">
        <w:fldChar w:fldCharType="end"/>
      </w:r>
      <w:r w:rsidRPr="00F60A51">
        <w:t xml:space="preserve"> </w:t>
      </w:r>
      <w:bookmarkStart w:id="387" w:name="_Toc33565698"/>
      <w:r w:rsidRPr="00F60A51">
        <w:t>Inspections and Tests</w:t>
      </w:r>
      <w:bookmarkEnd w:id="385"/>
      <w:bookmarkEnd w:id="387"/>
    </w:p>
    <w:p w14:paraId="69A69972" w14:textId="520FAA12" w:rsidR="008D2CC0" w:rsidRPr="001B4558" w:rsidRDefault="008D2CC0" w:rsidP="008D2CC0">
      <w:pPr>
        <w:rPr>
          <w:b/>
          <w:bCs/>
          <w:i/>
          <w:iCs/>
        </w:rPr>
      </w:pPr>
      <w:r w:rsidRPr="00F60A51">
        <w:t xml:space="preserve">The following inspections and tests shall be performed: </w:t>
      </w:r>
      <w:r w:rsidR="001B4558" w:rsidRPr="001B4558">
        <w:rPr>
          <w:b/>
          <w:bCs/>
          <w:i/>
          <w:iCs/>
        </w:rPr>
        <w:t>As per the technical specifications attached in Annex 1.</w:t>
      </w:r>
    </w:p>
    <w:p w14:paraId="3759A6F2" w14:textId="77777777" w:rsidR="008D2CC0" w:rsidRPr="00F60A51" w:rsidRDefault="008D2CC0" w:rsidP="008D2CC0"/>
    <w:p w14:paraId="05666769" w14:textId="77777777" w:rsidR="008D2CC0" w:rsidRPr="00F60A51" w:rsidRDefault="008D2CC0" w:rsidP="008D2CC0">
      <w:bookmarkStart w:id="388" w:name="_Toc438266930"/>
      <w:bookmarkStart w:id="389" w:name="_Toc438267904"/>
      <w:bookmarkStart w:id="390" w:name="_Toc438366671"/>
    </w:p>
    <w:p w14:paraId="24B6822B" w14:textId="77777777" w:rsidR="008D2CC0" w:rsidRPr="00F60A51" w:rsidRDefault="008D2CC0" w:rsidP="008D2CC0">
      <w:pPr>
        <w:rPr>
          <w:rFonts w:asciiTheme="majorBidi" w:hAnsiTheme="majorBidi" w:cstheme="majorBidi"/>
          <w:b/>
          <w:bCs/>
          <w:sz w:val="22"/>
          <w:szCs w:val="22"/>
        </w:rPr>
      </w:pPr>
    </w:p>
    <w:p w14:paraId="08AC68C4" w14:textId="77777777" w:rsidR="008D2CC0" w:rsidRPr="00F60A51" w:rsidRDefault="008D2CC0" w:rsidP="008D2CC0">
      <w:pPr>
        <w:rPr>
          <w:rFonts w:asciiTheme="majorBidi" w:hAnsiTheme="majorBidi" w:cstheme="majorBidi"/>
          <w:b/>
          <w:bCs/>
        </w:rPr>
      </w:pPr>
    </w:p>
    <w:p w14:paraId="593BE312" w14:textId="77777777" w:rsidR="008D2CC0" w:rsidRPr="00F60A51" w:rsidRDefault="008D2CC0" w:rsidP="008D2CC0">
      <w:pPr>
        <w:sectPr w:rsidR="008D2CC0" w:rsidRPr="00F60A51">
          <w:headerReference w:type="even" r:id="rId44"/>
          <w:headerReference w:type="first" r:id="rId45"/>
          <w:pgSz w:w="12240" w:h="15840" w:code="1"/>
          <w:pgMar w:top="1440" w:right="1440" w:bottom="1440" w:left="1800" w:header="720" w:footer="720" w:gutter="0"/>
          <w:paperSrc w:first="15" w:other="15"/>
          <w:pgNumType w:chapStyle="1"/>
          <w:cols w:space="720"/>
          <w:titlePg/>
        </w:sectPr>
      </w:pPr>
    </w:p>
    <w:p w14:paraId="69830865" w14:textId="77777777" w:rsidR="008D2CC0" w:rsidRPr="00F60A51" w:rsidRDefault="008D2CC0" w:rsidP="008D2CC0"/>
    <w:p w14:paraId="62E6093E" w14:textId="77777777" w:rsidR="008D2CC0" w:rsidRPr="00F60A51" w:rsidRDefault="008D2CC0" w:rsidP="008D2CC0"/>
    <w:p w14:paraId="2DFD87B6" w14:textId="77777777" w:rsidR="008D2CC0" w:rsidRPr="00F60A51" w:rsidRDefault="008D2CC0" w:rsidP="008D2CC0"/>
    <w:p w14:paraId="724C1214" w14:textId="77777777" w:rsidR="008D2CC0" w:rsidRPr="00F60A51" w:rsidRDefault="008D2CC0" w:rsidP="008D2CC0"/>
    <w:p w14:paraId="6B5E759C" w14:textId="77777777" w:rsidR="008D2CC0" w:rsidRPr="00F60A51" w:rsidRDefault="008D2CC0" w:rsidP="008D2CC0"/>
    <w:p w14:paraId="21D2D4B0" w14:textId="77777777" w:rsidR="008D2CC0" w:rsidRPr="00F60A51" w:rsidRDefault="008D2CC0" w:rsidP="008D2CC0"/>
    <w:p w14:paraId="303636E2" w14:textId="77777777" w:rsidR="008D2CC0" w:rsidRPr="00F60A51" w:rsidRDefault="008D2CC0" w:rsidP="008D2CC0"/>
    <w:p w14:paraId="2AE458DD" w14:textId="77777777" w:rsidR="008D2CC0" w:rsidRPr="00F60A51" w:rsidRDefault="008D2CC0" w:rsidP="008D2CC0"/>
    <w:p w14:paraId="1531EB2F" w14:textId="77777777" w:rsidR="008D2CC0" w:rsidRPr="00F60A51" w:rsidRDefault="008D2CC0" w:rsidP="008D2CC0"/>
    <w:p w14:paraId="371815D5" w14:textId="77777777" w:rsidR="008D2CC0" w:rsidRPr="00F60A51" w:rsidRDefault="008D2CC0" w:rsidP="008D2CC0"/>
    <w:p w14:paraId="320A6937" w14:textId="77777777" w:rsidR="008D2CC0" w:rsidRPr="00F60A51" w:rsidRDefault="008D2CC0" w:rsidP="008D2CC0"/>
    <w:p w14:paraId="54733ED7" w14:textId="77777777" w:rsidR="008D2CC0" w:rsidRPr="00F60A51" w:rsidRDefault="008D2CC0" w:rsidP="008D2CC0"/>
    <w:p w14:paraId="643EB278" w14:textId="77777777" w:rsidR="008D2CC0" w:rsidRPr="00F60A51" w:rsidRDefault="008D2CC0" w:rsidP="008D2CC0"/>
    <w:p w14:paraId="545182CE" w14:textId="77777777" w:rsidR="008D2CC0" w:rsidRPr="00F60A51" w:rsidRDefault="008D2CC0" w:rsidP="008D2CC0"/>
    <w:p w14:paraId="5613F12D" w14:textId="77777777" w:rsidR="008D2CC0" w:rsidRPr="00F60A51" w:rsidRDefault="008D2CC0" w:rsidP="008D2CC0"/>
    <w:p w14:paraId="56182B1B" w14:textId="77777777" w:rsidR="008D2CC0" w:rsidRPr="00F60A51" w:rsidRDefault="008D2CC0" w:rsidP="008D2CC0">
      <w:pPr>
        <w:pStyle w:val="Heading1"/>
      </w:pPr>
      <w:bookmarkStart w:id="391" w:name="_Toc438529605"/>
      <w:bookmarkStart w:id="392" w:name="_Toc438725761"/>
      <w:bookmarkStart w:id="393" w:name="_Toc438817756"/>
      <w:bookmarkStart w:id="394" w:name="_Toc438954450"/>
      <w:bookmarkStart w:id="395" w:name="_Toc461939623"/>
      <w:bookmarkStart w:id="396" w:name="_Toc488411759"/>
      <w:bookmarkStart w:id="397" w:name="_Toc33418351"/>
      <w:bookmarkStart w:id="398" w:name="_Toc33565699"/>
      <w:r w:rsidRPr="00F60A51">
        <w:t>PART 3 - Contract</w:t>
      </w:r>
      <w:bookmarkEnd w:id="391"/>
      <w:bookmarkEnd w:id="392"/>
      <w:bookmarkEnd w:id="393"/>
      <w:bookmarkEnd w:id="394"/>
      <w:bookmarkEnd w:id="395"/>
      <w:bookmarkEnd w:id="396"/>
      <w:bookmarkEnd w:id="397"/>
      <w:bookmarkEnd w:id="398"/>
    </w:p>
    <w:p w14:paraId="783A89E4" w14:textId="77777777" w:rsidR="008D2CC0" w:rsidRPr="00F60A51" w:rsidRDefault="008D2CC0" w:rsidP="008D2CC0">
      <w:pPr>
        <w:pStyle w:val="Subtitle"/>
        <w:jc w:val="both"/>
        <w:rPr>
          <w:b w:val="0"/>
          <w:sz w:val="24"/>
        </w:rPr>
      </w:pPr>
    </w:p>
    <w:p w14:paraId="78C8DCEC" w14:textId="77777777" w:rsidR="008D2CC0" w:rsidRPr="00F60A51" w:rsidRDefault="008D2CC0" w:rsidP="008D2CC0">
      <w:pPr>
        <w:pStyle w:val="Subtitle"/>
        <w:rPr>
          <w:b w:val="0"/>
          <w:sz w:val="24"/>
        </w:rPr>
      </w:pPr>
    </w:p>
    <w:p w14:paraId="4CD0358E" w14:textId="77777777" w:rsidR="008D2CC0" w:rsidRPr="00F60A51" w:rsidRDefault="008D2CC0" w:rsidP="008D2CC0">
      <w:pPr>
        <w:pStyle w:val="Subtitle"/>
        <w:rPr>
          <w:sz w:val="24"/>
        </w:rPr>
      </w:pPr>
    </w:p>
    <w:p w14:paraId="1B3727ED" w14:textId="77777777" w:rsidR="008D2CC0" w:rsidRPr="00F60A51" w:rsidRDefault="008D2CC0" w:rsidP="008D2CC0">
      <w:pPr>
        <w:pStyle w:val="Subtitle"/>
        <w:jc w:val="left"/>
        <w:rPr>
          <w:b w:val="0"/>
          <w:sz w:val="24"/>
        </w:rPr>
        <w:sectPr w:rsidR="008D2CC0" w:rsidRPr="00F60A51">
          <w:headerReference w:type="first" r:id="rId46"/>
          <w:type w:val="oddPage"/>
          <w:pgSz w:w="12240" w:h="15840" w:code="1"/>
          <w:pgMar w:top="1440" w:right="1440" w:bottom="1440" w:left="1800" w:header="720" w:footer="720" w:gutter="0"/>
          <w:paperSrc w:first="15" w:other="15"/>
          <w:pgNumType w:chapStyle="1"/>
          <w:cols w:space="720"/>
          <w:titlePg/>
        </w:sectPr>
      </w:pPr>
    </w:p>
    <w:p w14:paraId="2E036007" w14:textId="77777777" w:rsidR="008D2CC0" w:rsidRPr="00F60A51" w:rsidRDefault="008D2CC0" w:rsidP="008D2CC0">
      <w:pPr>
        <w:pStyle w:val="Subtitle"/>
        <w:jc w:val="left"/>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D2CC0" w:rsidRPr="00F60A51" w14:paraId="3B966903" w14:textId="77777777" w:rsidTr="001227BC">
        <w:trPr>
          <w:trHeight w:val="600"/>
        </w:trPr>
        <w:tc>
          <w:tcPr>
            <w:tcW w:w="9198" w:type="dxa"/>
            <w:tcBorders>
              <w:top w:val="nil"/>
              <w:left w:val="nil"/>
              <w:bottom w:val="nil"/>
              <w:right w:val="nil"/>
            </w:tcBorders>
            <w:vAlign w:val="center"/>
          </w:tcPr>
          <w:p w14:paraId="5287B778" w14:textId="77777777" w:rsidR="008D2CC0" w:rsidRPr="00F60A51" w:rsidRDefault="008D2CC0" w:rsidP="00F81EDC">
            <w:pPr>
              <w:pStyle w:val="Subtitle"/>
              <w:outlineLvl w:val="0"/>
            </w:pPr>
            <w:bookmarkStart w:id="399" w:name="_Toc471555340"/>
            <w:bookmarkStart w:id="400" w:name="_Toc471555883"/>
            <w:bookmarkStart w:id="401" w:name="_Toc488411760"/>
            <w:bookmarkStart w:id="402" w:name="_Toc33418352"/>
            <w:bookmarkStart w:id="403" w:name="_Toc33565700"/>
            <w:r w:rsidRPr="00F60A51">
              <w:t>Section VIII.  General Conditions of Contract</w:t>
            </w:r>
            <w:bookmarkEnd w:id="399"/>
            <w:bookmarkEnd w:id="400"/>
            <w:bookmarkEnd w:id="401"/>
            <w:bookmarkEnd w:id="402"/>
            <w:bookmarkEnd w:id="403"/>
          </w:p>
        </w:tc>
      </w:tr>
    </w:tbl>
    <w:p w14:paraId="14475995" w14:textId="77777777" w:rsidR="008D2CC0" w:rsidRPr="00F60A51" w:rsidRDefault="008D2CC0" w:rsidP="008D2CC0"/>
    <w:p w14:paraId="1044532B" w14:textId="77777777" w:rsidR="008D2CC0" w:rsidRPr="00F60A51" w:rsidRDefault="008D2CC0" w:rsidP="008D2CC0">
      <w:pPr>
        <w:jc w:val="center"/>
        <w:rPr>
          <w:b/>
          <w:sz w:val="32"/>
        </w:rPr>
      </w:pPr>
      <w:r w:rsidRPr="00F60A51">
        <w:rPr>
          <w:b/>
          <w:sz w:val="32"/>
        </w:rPr>
        <w:t>Table of Clauses</w:t>
      </w:r>
    </w:p>
    <w:p w14:paraId="28374847" w14:textId="77777777" w:rsidR="008D2CC0" w:rsidRPr="00F60A51" w:rsidRDefault="008D2CC0" w:rsidP="008D2CC0">
      <w:pPr>
        <w:jc w:val="center"/>
        <w:rPr>
          <w:b/>
          <w:sz w:val="32"/>
        </w:rPr>
      </w:pPr>
    </w:p>
    <w:p w14:paraId="6FD0BCEF" w14:textId="290E64CA" w:rsidR="00911DE8" w:rsidRPr="00F60A51" w:rsidRDefault="008D2CC0" w:rsidP="00911DE8">
      <w:pPr>
        <w:pStyle w:val="TOC1"/>
        <w:outlineLvl w:val="9"/>
        <w:rPr>
          <w:rFonts w:asciiTheme="minorHAnsi" w:eastAsiaTheme="minorEastAsia" w:hAnsiTheme="minorHAnsi" w:cstheme="minorBidi"/>
          <w:b w:val="0"/>
          <w:sz w:val="22"/>
          <w:szCs w:val="22"/>
          <w:lang w:val="en-GB" w:eastAsia="en-GB"/>
        </w:rPr>
      </w:pPr>
      <w:r w:rsidRPr="00F60A51">
        <w:rPr>
          <w:b w:val="0"/>
        </w:rPr>
        <w:fldChar w:fldCharType="begin"/>
      </w:r>
      <w:r w:rsidRPr="00F60A51">
        <w:rPr>
          <w:b w:val="0"/>
        </w:rPr>
        <w:instrText xml:space="preserve"> TOC \t "sec7-clauses,1" </w:instrText>
      </w:r>
      <w:r w:rsidRPr="00F60A51">
        <w:rPr>
          <w:b w:val="0"/>
        </w:rPr>
        <w:fldChar w:fldCharType="separate"/>
      </w:r>
      <w:r w:rsidR="00911DE8" w:rsidRPr="00F60A51">
        <w:t>1.</w:t>
      </w:r>
      <w:r w:rsidR="00911DE8" w:rsidRPr="00F60A51">
        <w:rPr>
          <w:rFonts w:asciiTheme="minorHAnsi" w:eastAsiaTheme="minorEastAsia" w:hAnsiTheme="minorHAnsi" w:cstheme="minorBidi"/>
          <w:b w:val="0"/>
          <w:sz w:val="22"/>
          <w:szCs w:val="22"/>
          <w:lang w:val="en-GB" w:eastAsia="en-GB"/>
        </w:rPr>
        <w:tab/>
      </w:r>
      <w:r w:rsidR="00911DE8" w:rsidRPr="00F60A51">
        <w:t>Definitions</w:t>
      </w:r>
      <w:r w:rsidR="00911DE8" w:rsidRPr="00F60A51">
        <w:tab/>
      </w:r>
      <w:r w:rsidR="00911DE8" w:rsidRPr="00F60A51">
        <w:fldChar w:fldCharType="begin"/>
      </w:r>
      <w:r w:rsidR="00911DE8" w:rsidRPr="00F60A51">
        <w:instrText xml:space="preserve"> PAGEREF _Toc33560955 \h </w:instrText>
      </w:r>
      <w:r w:rsidR="00911DE8" w:rsidRPr="00F60A51">
        <w:fldChar w:fldCharType="separate"/>
      </w:r>
      <w:r w:rsidR="008603A0">
        <w:t>77</w:t>
      </w:r>
      <w:r w:rsidR="00911DE8" w:rsidRPr="00F60A51">
        <w:fldChar w:fldCharType="end"/>
      </w:r>
    </w:p>
    <w:p w14:paraId="35ED0221" w14:textId="536C9D93"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w:t>
      </w:r>
      <w:r w:rsidRPr="00F60A51">
        <w:rPr>
          <w:rFonts w:asciiTheme="minorHAnsi" w:eastAsiaTheme="minorEastAsia" w:hAnsiTheme="minorHAnsi" w:cstheme="minorBidi"/>
          <w:b w:val="0"/>
          <w:sz w:val="22"/>
          <w:szCs w:val="22"/>
          <w:lang w:val="en-GB" w:eastAsia="en-GB"/>
        </w:rPr>
        <w:tab/>
      </w:r>
      <w:r w:rsidRPr="00F60A51">
        <w:t>Contract Documents</w:t>
      </w:r>
      <w:r w:rsidRPr="00F60A51">
        <w:tab/>
      </w:r>
      <w:r w:rsidRPr="00F60A51">
        <w:fldChar w:fldCharType="begin"/>
      </w:r>
      <w:r w:rsidRPr="00F60A51">
        <w:instrText xml:space="preserve"> PAGEREF _Toc33560956 \h </w:instrText>
      </w:r>
      <w:r w:rsidRPr="00F60A51">
        <w:fldChar w:fldCharType="separate"/>
      </w:r>
      <w:r w:rsidR="008603A0">
        <w:t>78</w:t>
      </w:r>
      <w:r w:rsidRPr="00F60A51">
        <w:fldChar w:fldCharType="end"/>
      </w:r>
    </w:p>
    <w:p w14:paraId="607775A4" w14:textId="793B0877"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3.</w:t>
      </w:r>
      <w:r w:rsidRPr="00F60A51">
        <w:rPr>
          <w:rFonts w:asciiTheme="minorHAnsi" w:eastAsiaTheme="minorEastAsia" w:hAnsiTheme="minorHAnsi" w:cstheme="minorBidi"/>
          <w:b w:val="0"/>
          <w:sz w:val="22"/>
          <w:szCs w:val="22"/>
          <w:lang w:val="en-GB" w:eastAsia="en-GB"/>
        </w:rPr>
        <w:tab/>
      </w:r>
      <w:r w:rsidRPr="00F60A51">
        <w:t>Corrupt and Fraudulent Practices</w:t>
      </w:r>
      <w:r w:rsidRPr="00F60A51">
        <w:tab/>
      </w:r>
      <w:r w:rsidRPr="00F60A51">
        <w:fldChar w:fldCharType="begin"/>
      </w:r>
      <w:r w:rsidRPr="00F60A51">
        <w:instrText xml:space="preserve"> PAGEREF _Toc33560957 \h </w:instrText>
      </w:r>
      <w:r w:rsidRPr="00F60A51">
        <w:fldChar w:fldCharType="separate"/>
      </w:r>
      <w:r w:rsidR="008603A0">
        <w:t>78</w:t>
      </w:r>
      <w:r w:rsidRPr="00F60A51">
        <w:fldChar w:fldCharType="end"/>
      </w:r>
    </w:p>
    <w:p w14:paraId="61E9039F" w14:textId="44D9E0F3"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4. Interpretation</w:t>
      </w:r>
      <w:r w:rsidRPr="00F60A51">
        <w:tab/>
      </w:r>
      <w:r w:rsidRPr="00F60A51">
        <w:fldChar w:fldCharType="begin"/>
      </w:r>
      <w:r w:rsidRPr="00F60A51">
        <w:instrText xml:space="preserve"> PAGEREF _Toc33560958 \h </w:instrText>
      </w:r>
      <w:r w:rsidRPr="00F60A51">
        <w:fldChar w:fldCharType="separate"/>
      </w:r>
      <w:r w:rsidR="008603A0">
        <w:t>78</w:t>
      </w:r>
      <w:r w:rsidRPr="00F60A51">
        <w:fldChar w:fldCharType="end"/>
      </w:r>
    </w:p>
    <w:p w14:paraId="433CCBF2" w14:textId="57C1AA93"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5.</w:t>
      </w:r>
      <w:r w:rsidRPr="00F60A51">
        <w:rPr>
          <w:rFonts w:asciiTheme="minorHAnsi" w:eastAsiaTheme="minorEastAsia" w:hAnsiTheme="minorHAnsi" w:cstheme="minorBidi"/>
          <w:b w:val="0"/>
          <w:sz w:val="22"/>
          <w:szCs w:val="22"/>
          <w:lang w:val="en-GB" w:eastAsia="en-GB"/>
        </w:rPr>
        <w:tab/>
      </w:r>
      <w:r w:rsidRPr="00F60A51">
        <w:t>Language</w:t>
      </w:r>
      <w:r w:rsidRPr="00F60A51">
        <w:tab/>
      </w:r>
      <w:r w:rsidRPr="00F60A51">
        <w:fldChar w:fldCharType="begin"/>
      </w:r>
      <w:r w:rsidRPr="00F60A51">
        <w:instrText xml:space="preserve"> PAGEREF _Toc33560959 \h </w:instrText>
      </w:r>
      <w:r w:rsidRPr="00F60A51">
        <w:fldChar w:fldCharType="separate"/>
      </w:r>
      <w:r w:rsidR="008603A0">
        <w:t>79</w:t>
      </w:r>
      <w:r w:rsidRPr="00F60A51">
        <w:fldChar w:fldCharType="end"/>
      </w:r>
    </w:p>
    <w:p w14:paraId="0E68CCF2" w14:textId="5E02B8D0"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6.</w:t>
      </w:r>
      <w:r w:rsidRPr="00F60A51">
        <w:rPr>
          <w:rFonts w:asciiTheme="minorHAnsi" w:eastAsiaTheme="minorEastAsia" w:hAnsiTheme="minorHAnsi" w:cstheme="minorBidi"/>
          <w:b w:val="0"/>
          <w:sz w:val="22"/>
          <w:szCs w:val="22"/>
          <w:lang w:val="en-GB" w:eastAsia="en-GB"/>
        </w:rPr>
        <w:tab/>
      </w:r>
      <w:r w:rsidRPr="00F60A51">
        <w:t>Joint Venture, Consortium or Association</w:t>
      </w:r>
      <w:r w:rsidRPr="00F60A51">
        <w:tab/>
      </w:r>
      <w:r w:rsidRPr="00F60A51">
        <w:fldChar w:fldCharType="begin"/>
      </w:r>
      <w:r w:rsidRPr="00F60A51">
        <w:instrText xml:space="preserve"> PAGEREF _Toc33560960 \h </w:instrText>
      </w:r>
      <w:r w:rsidRPr="00F60A51">
        <w:fldChar w:fldCharType="separate"/>
      </w:r>
      <w:r w:rsidR="008603A0">
        <w:t>79</w:t>
      </w:r>
      <w:r w:rsidRPr="00F60A51">
        <w:fldChar w:fldCharType="end"/>
      </w:r>
    </w:p>
    <w:p w14:paraId="658B2512" w14:textId="1D3FC52E"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7.</w:t>
      </w:r>
      <w:r w:rsidRPr="00F60A51">
        <w:rPr>
          <w:rFonts w:asciiTheme="minorHAnsi" w:eastAsiaTheme="minorEastAsia" w:hAnsiTheme="minorHAnsi" w:cstheme="minorBidi"/>
          <w:b w:val="0"/>
          <w:sz w:val="22"/>
          <w:szCs w:val="22"/>
          <w:lang w:val="en-GB" w:eastAsia="en-GB"/>
        </w:rPr>
        <w:tab/>
      </w:r>
      <w:r w:rsidRPr="00F60A51">
        <w:t>Notices</w:t>
      </w:r>
      <w:r w:rsidRPr="00F60A51">
        <w:tab/>
      </w:r>
      <w:r w:rsidRPr="00F60A51">
        <w:fldChar w:fldCharType="begin"/>
      </w:r>
      <w:r w:rsidRPr="00F60A51">
        <w:instrText xml:space="preserve"> PAGEREF _Toc33560961 \h </w:instrText>
      </w:r>
      <w:r w:rsidRPr="00F60A51">
        <w:fldChar w:fldCharType="separate"/>
      </w:r>
      <w:r w:rsidR="008603A0">
        <w:t>79</w:t>
      </w:r>
      <w:r w:rsidRPr="00F60A51">
        <w:fldChar w:fldCharType="end"/>
      </w:r>
    </w:p>
    <w:p w14:paraId="261A167B" w14:textId="5FBAEE51"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 xml:space="preserve">8. </w:t>
      </w:r>
      <w:r w:rsidRPr="00F60A51">
        <w:rPr>
          <w:rFonts w:asciiTheme="minorHAnsi" w:eastAsiaTheme="minorEastAsia" w:hAnsiTheme="minorHAnsi" w:cstheme="minorBidi"/>
          <w:b w:val="0"/>
          <w:sz w:val="22"/>
          <w:szCs w:val="22"/>
          <w:lang w:val="en-GB" w:eastAsia="en-GB"/>
        </w:rPr>
        <w:tab/>
      </w:r>
      <w:r w:rsidRPr="00F60A51">
        <w:t>Governing Law</w:t>
      </w:r>
      <w:r w:rsidRPr="00F60A51">
        <w:tab/>
      </w:r>
      <w:r w:rsidRPr="00F60A51">
        <w:fldChar w:fldCharType="begin"/>
      </w:r>
      <w:r w:rsidRPr="00F60A51">
        <w:instrText xml:space="preserve"> PAGEREF _Toc33560962 \h </w:instrText>
      </w:r>
      <w:r w:rsidRPr="00F60A51">
        <w:fldChar w:fldCharType="separate"/>
      </w:r>
      <w:r w:rsidR="008603A0">
        <w:t>80</w:t>
      </w:r>
      <w:r w:rsidRPr="00F60A51">
        <w:fldChar w:fldCharType="end"/>
      </w:r>
    </w:p>
    <w:p w14:paraId="51DD3896" w14:textId="67087FCE"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9</w:t>
      </w:r>
      <w:r w:rsidRPr="00F60A51">
        <w:rPr>
          <w:rFonts w:asciiTheme="minorHAnsi" w:eastAsiaTheme="minorEastAsia" w:hAnsiTheme="minorHAnsi" w:cstheme="minorBidi"/>
          <w:b w:val="0"/>
          <w:sz w:val="22"/>
          <w:szCs w:val="22"/>
          <w:lang w:val="en-GB" w:eastAsia="en-GB"/>
        </w:rPr>
        <w:tab/>
      </w:r>
      <w:r w:rsidRPr="00F60A51">
        <w:t>Settlement of Disputes</w:t>
      </w:r>
      <w:r w:rsidRPr="00F60A51">
        <w:tab/>
      </w:r>
      <w:r w:rsidRPr="00F60A51">
        <w:fldChar w:fldCharType="begin"/>
      </w:r>
      <w:r w:rsidRPr="00F60A51">
        <w:instrText xml:space="preserve"> PAGEREF _Toc33560963 \h </w:instrText>
      </w:r>
      <w:r w:rsidRPr="00F60A51">
        <w:fldChar w:fldCharType="separate"/>
      </w:r>
      <w:r w:rsidR="008603A0">
        <w:t>80</w:t>
      </w:r>
      <w:r w:rsidRPr="00F60A51">
        <w:fldChar w:fldCharType="end"/>
      </w:r>
    </w:p>
    <w:p w14:paraId="2ED0AC68" w14:textId="6400CAEE"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10.</w:t>
      </w:r>
      <w:r w:rsidRPr="00F60A51">
        <w:rPr>
          <w:rFonts w:asciiTheme="minorHAnsi" w:eastAsiaTheme="minorEastAsia" w:hAnsiTheme="minorHAnsi" w:cstheme="minorBidi"/>
          <w:b w:val="0"/>
          <w:sz w:val="22"/>
          <w:szCs w:val="22"/>
          <w:lang w:val="en-GB" w:eastAsia="en-GB"/>
        </w:rPr>
        <w:tab/>
      </w:r>
      <w:r w:rsidRPr="00F60A51">
        <w:t>Scope of Supply</w:t>
      </w:r>
      <w:r w:rsidRPr="00F60A51">
        <w:tab/>
      </w:r>
      <w:r w:rsidRPr="00F60A51">
        <w:fldChar w:fldCharType="begin"/>
      </w:r>
      <w:r w:rsidRPr="00F60A51">
        <w:instrText xml:space="preserve"> PAGEREF _Toc33560964 \h </w:instrText>
      </w:r>
      <w:r w:rsidRPr="00F60A51">
        <w:fldChar w:fldCharType="separate"/>
      </w:r>
      <w:r w:rsidR="008603A0">
        <w:t>80</w:t>
      </w:r>
      <w:r w:rsidRPr="00F60A51">
        <w:fldChar w:fldCharType="end"/>
      </w:r>
    </w:p>
    <w:p w14:paraId="1672EA6D" w14:textId="03E4F20A"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11.</w:t>
      </w:r>
      <w:r w:rsidRPr="00F60A51">
        <w:rPr>
          <w:rFonts w:asciiTheme="minorHAnsi" w:eastAsiaTheme="minorEastAsia" w:hAnsiTheme="minorHAnsi" w:cstheme="minorBidi"/>
          <w:b w:val="0"/>
          <w:sz w:val="22"/>
          <w:szCs w:val="22"/>
          <w:lang w:val="en-GB" w:eastAsia="en-GB"/>
        </w:rPr>
        <w:tab/>
      </w:r>
      <w:r w:rsidRPr="00F60A51">
        <w:t>Delivery and Documents</w:t>
      </w:r>
      <w:r w:rsidRPr="00F60A51">
        <w:tab/>
      </w:r>
      <w:r w:rsidRPr="00F60A51">
        <w:fldChar w:fldCharType="begin"/>
      </w:r>
      <w:r w:rsidRPr="00F60A51">
        <w:instrText xml:space="preserve"> PAGEREF _Toc33560965 \h </w:instrText>
      </w:r>
      <w:r w:rsidRPr="00F60A51">
        <w:fldChar w:fldCharType="separate"/>
      </w:r>
      <w:r w:rsidR="008603A0">
        <w:t>80</w:t>
      </w:r>
      <w:r w:rsidRPr="00F60A51">
        <w:fldChar w:fldCharType="end"/>
      </w:r>
    </w:p>
    <w:p w14:paraId="51980681" w14:textId="2D0C9A4C"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12.</w:t>
      </w:r>
      <w:r w:rsidRPr="00F60A51">
        <w:rPr>
          <w:rFonts w:asciiTheme="minorHAnsi" w:eastAsiaTheme="minorEastAsia" w:hAnsiTheme="minorHAnsi" w:cstheme="minorBidi"/>
          <w:b w:val="0"/>
          <w:sz w:val="22"/>
          <w:szCs w:val="22"/>
          <w:lang w:val="en-GB" w:eastAsia="en-GB"/>
        </w:rPr>
        <w:tab/>
      </w:r>
      <w:r w:rsidRPr="00F60A51">
        <w:t>Supplier’s Responsibilities</w:t>
      </w:r>
      <w:r w:rsidRPr="00F60A51">
        <w:tab/>
      </w:r>
      <w:r w:rsidRPr="00F60A51">
        <w:fldChar w:fldCharType="begin"/>
      </w:r>
      <w:r w:rsidRPr="00F60A51">
        <w:instrText xml:space="preserve"> PAGEREF _Toc33560966 \h </w:instrText>
      </w:r>
      <w:r w:rsidRPr="00F60A51">
        <w:fldChar w:fldCharType="separate"/>
      </w:r>
      <w:r w:rsidR="008603A0">
        <w:t>80</w:t>
      </w:r>
      <w:r w:rsidRPr="00F60A51">
        <w:fldChar w:fldCharType="end"/>
      </w:r>
    </w:p>
    <w:p w14:paraId="503E5176" w14:textId="19BD2390"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13</w:t>
      </w:r>
      <w:r w:rsidRPr="00F60A51">
        <w:rPr>
          <w:rFonts w:asciiTheme="minorHAnsi" w:eastAsiaTheme="minorEastAsia" w:hAnsiTheme="minorHAnsi" w:cstheme="minorBidi"/>
          <w:b w:val="0"/>
          <w:sz w:val="22"/>
          <w:szCs w:val="22"/>
          <w:lang w:val="en-GB" w:eastAsia="en-GB"/>
        </w:rPr>
        <w:tab/>
      </w:r>
      <w:r w:rsidRPr="00F60A51">
        <w:t>Contract Price</w:t>
      </w:r>
      <w:r w:rsidRPr="00F60A51">
        <w:tab/>
      </w:r>
      <w:r w:rsidRPr="00F60A51">
        <w:fldChar w:fldCharType="begin"/>
      </w:r>
      <w:r w:rsidRPr="00F60A51">
        <w:instrText xml:space="preserve"> PAGEREF _Toc33560967 \h </w:instrText>
      </w:r>
      <w:r w:rsidRPr="00F60A51">
        <w:fldChar w:fldCharType="separate"/>
      </w:r>
      <w:r w:rsidR="008603A0">
        <w:t>80</w:t>
      </w:r>
      <w:r w:rsidRPr="00F60A51">
        <w:fldChar w:fldCharType="end"/>
      </w:r>
    </w:p>
    <w:p w14:paraId="01C80A77" w14:textId="05B957F1"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14.</w:t>
      </w:r>
      <w:r w:rsidRPr="00F60A51">
        <w:rPr>
          <w:rFonts w:asciiTheme="minorHAnsi" w:eastAsiaTheme="minorEastAsia" w:hAnsiTheme="minorHAnsi" w:cstheme="minorBidi"/>
          <w:b w:val="0"/>
          <w:sz w:val="22"/>
          <w:szCs w:val="22"/>
          <w:lang w:val="en-GB" w:eastAsia="en-GB"/>
        </w:rPr>
        <w:tab/>
      </w:r>
      <w:r w:rsidRPr="00F60A51">
        <w:t>Terms of Payment</w:t>
      </w:r>
      <w:r w:rsidRPr="00F60A51">
        <w:tab/>
      </w:r>
      <w:r w:rsidRPr="00F60A51">
        <w:fldChar w:fldCharType="begin"/>
      </w:r>
      <w:r w:rsidRPr="00F60A51">
        <w:instrText xml:space="preserve"> PAGEREF _Toc33560968 \h </w:instrText>
      </w:r>
      <w:r w:rsidRPr="00F60A51">
        <w:fldChar w:fldCharType="separate"/>
      </w:r>
      <w:r w:rsidR="008603A0">
        <w:t>81</w:t>
      </w:r>
      <w:r w:rsidRPr="00F60A51">
        <w:fldChar w:fldCharType="end"/>
      </w:r>
    </w:p>
    <w:p w14:paraId="72462E9A" w14:textId="7878EFBC"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15.</w:t>
      </w:r>
      <w:r w:rsidRPr="00F60A51">
        <w:rPr>
          <w:rFonts w:asciiTheme="minorHAnsi" w:eastAsiaTheme="minorEastAsia" w:hAnsiTheme="minorHAnsi" w:cstheme="minorBidi"/>
          <w:b w:val="0"/>
          <w:sz w:val="22"/>
          <w:szCs w:val="22"/>
          <w:lang w:val="en-GB" w:eastAsia="en-GB"/>
        </w:rPr>
        <w:tab/>
      </w:r>
      <w:r w:rsidRPr="00F60A51">
        <w:t>Taxes and Duties</w:t>
      </w:r>
      <w:r w:rsidRPr="00F60A51">
        <w:tab/>
      </w:r>
      <w:r w:rsidRPr="00F60A51">
        <w:fldChar w:fldCharType="begin"/>
      </w:r>
      <w:r w:rsidRPr="00F60A51">
        <w:instrText xml:space="preserve"> PAGEREF _Toc33560969 \h </w:instrText>
      </w:r>
      <w:r w:rsidRPr="00F60A51">
        <w:fldChar w:fldCharType="separate"/>
      </w:r>
      <w:r w:rsidR="008603A0">
        <w:t>81</w:t>
      </w:r>
      <w:r w:rsidRPr="00F60A51">
        <w:fldChar w:fldCharType="end"/>
      </w:r>
    </w:p>
    <w:p w14:paraId="0976ACB5" w14:textId="47AA3050"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16.</w:t>
      </w:r>
      <w:r w:rsidRPr="00F60A51">
        <w:rPr>
          <w:rFonts w:asciiTheme="minorHAnsi" w:eastAsiaTheme="minorEastAsia" w:hAnsiTheme="minorHAnsi" w:cstheme="minorBidi"/>
          <w:b w:val="0"/>
          <w:sz w:val="22"/>
          <w:szCs w:val="22"/>
          <w:lang w:val="en-GB" w:eastAsia="en-GB"/>
        </w:rPr>
        <w:tab/>
      </w:r>
      <w:r w:rsidRPr="00F60A51">
        <w:t>Performance Security</w:t>
      </w:r>
      <w:r w:rsidRPr="00F60A51">
        <w:tab/>
      </w:r>
      <w:r w:rsidRPr="00F60A51">
        <w:fldChar w:fldCharType="begin"/>
      </w:r>
      <w:r w:rsidRPr="00F60A51">
        <w:instrText xml:space="preserve"> PAGEREF _Toc33560970 \h </w:instrText>
      </w:r>
      <w:r w:rsidRPr="00F60A51">
        <w:fldChar w:fldCharType="separate"/>
      </w:r>
      <w:r w:rsidR="008603A0">
        <w:t>81</w:t>
      </w:r>
      <w:r w:rsidRPr="00F60A51">
        <w:fldChar w:fldCharType="end"/>
      </w:r>
    </w:p>
    <w:p w14:paraId="28CC4F62" w14:textId="5A821AB0"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17.</w:t>
      </w:r>
      <w:r w:rsidRPr="00F60A51">
        <w:rPr>
          <w:rFonts w:asciiTheme="minorHAnsi" w:eastAsiaTheme="minorEastAsia" w:hAnsiTheme="minorHAnsi" w:cstheme="minorBidi"/>
          <w:b w:val="0"/>
          <w:sz w:val="22"/>
          <w:szCs w:val="22"/>
          <w:lang w:val="en-GB" w:eastAsia="en-GB"/>
        </w:rPr>
        <w:tab/>
      </w:r>
      <w:r w:rsidRPr="00F60A51">
        <w:t>Copyright</w:t>
      </w:r>
      <w:r w:rsidRPr="00F60A51">
        <w:tab/>
      </w:r>
      <w:r w:rsidRPr="00F60A51">
        <w:fldChar w:fldCharType="begin"/>
      </w:r>
      <w:r w:rsidRPr="00F60A51">
        <w:instrText xml:space="preserve"> PAGEREF _Toc33560971 \h </w:instrText>
      </w:r>
      <w:r w:rsidRPr="00F60A51">
        <w:fldChar w:fldCharType="separate"/>
      </w:r>
      <w:r w:rsidR="008603A0">
        <w:t>82</w:t>
      </w:r>
      <w:r w:rsidRPr="00F60A51">
        <w:fldChar w:fldCharType="end"/>
      </w:r>
    </w:p>
    <w:p w14:paraId="410E1BD9" w14:textId="4F21987D"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18.</w:t>
      </w:r>
      <w:r w:rsidRPr="00F60A51">
        <w:rPr>
          <w:rFonts w:asciiTheme="minorHAnsi" w:eastAsiaTheme="minorEastAsia" w:hAnsiTheme="minorHAnsi" w:cstheme="minorBidi"/>
          <w:b w:val="0"/>
          <w:sz w:val="22"/>
          <w:szCs w:val="22"/>
          <w:lang w:val="en-GB" w:eastAsia="en-GB"/>
        </w:rPr>
        <w:tab/>
      </w:r>
      <w:r w:rsidRPr="00F60A51">
        <w:t>Confidential Information</w:t>
      </w:r>
      <w:r w:rsidRPr="00F60A51">
        <w:tab/>
      </w:r>
      <w:r w:rsidRPr="00F60A51">
        <w:fldChar w:fldCharType="begin"/>
      </w:r>
      <w:r w:rsidRPr="00F60A51">
        <w:instrText xml:space="preserve"> PAGEREF _Toc33560972 \h </w:instrText>
      </w:r>
      <w:r w:rsidRPr="00F60A51">
        <w:fldChar w:fldCharType="separate"/>
      </w:r>
      <w:r w:rsidR="008603A0">
        <w:t>82</w:t>
      </w:r>
      <w:r w:rsidRPr="00F60A51">
        <w:fldChar w:fldCharType="end"/>
      </w:r>
    </w:p>
    <w:p w14:paraId="554F24FA" w14:textId="7DEC6EE8"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19.</w:t>
      </w:r>
      <w:r w:rsidRPr="00F60A51">
        <w:rPr>
          <w:rFonts w:asciiTheme="minorHAnsi" w:eastAsiaTheme="minorEastAsia" w:hAnsiTheme="minorHAnsi" w:cstheme="minorBidi"/>
          <w:b w:val="0"/>
          <w:sz w:val="22"/>
          <w:szCs w:val="22"/>
          <w:lang w:val="en-GB" w:eastAsia="en-GB"/>
        </w:rPr>
        <w:tab/>
      </w:r>
      <w:r w:rsidRPr="00F60A51">
        <w:t>Subcontracting</w:t>
      </w:r>
      <w:r w:rsidRPr="00F60A51">
        <w:tab/>
      </w:r>
      <w:r w:rsidRPr="00F60A51">
        <w:fldChar w:fldCharType="begin"/>
      </w:r>
      <w:r w:rsidRPr="00F60A51">
        <w:instrText xml:space="preserve"> PAGEREF _Toc33560973 \h </w:instrText>
      </w:r>
      <w:r w:rsidRPr="00F60A51">
        <w:fldChar w:fldCharType="separate"/>
      </w:r>
      <w:r w:rsidR="008603A0">
        <w:t>83</w:t>
      </w:r>
      <w:r w:rsidRPr="00F60A51">
        <w:fldChar w:fldCharType="end"/>
      </w:r>
    </w:p>
    <w:p w14:paraId="584A8028" w14:textId="118C4BA9"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lastRenderedPageBreak/>
        <w:t>20.</w:t>
      </w:r>
      <w:r w:rsidRPr="00F60A51">
        <w:rPr>
          <w:rFonts w:asciiTheme="minorHAnsi" w:eastAsiaTheme="minorEastAsia" w:hAnsiTheme="minorHAnsi" w:cstheme="minorBidi"/>
          <w:b w:val="0"/>
          <w:sz w:val="22"/>
          <w:szCs w:val="22"/>
          <w:lang w:val="en-GB" w:eastAsia="en-GB"/>
        </w:rPr>
        <w:tab/>
      </w:r>
      <w:r w:rsidRPr="00F60A51">
        <w:t>Specifications and Standards</w:t>
      </w:r>
      <w:r w:rsidRPr="00F60A51">
        <w:tab/>
      </w:r>
      <w:r w:rsidRPr="00F60A51">
        <w:fldChar w:fldCharType="begin"/>
      </w:r>
      <w:r w:rsidRPr="00F60A51">
        <w:instrText xml:space="preserve"> PAGEREF _Toc33560974 \h </w:instrText>
      </w:r>
      <w:r w:rsidRPr="00F60A51">
        <w:fldChar w:fldCharType="separate"/>
      </w:r>
      <w:r w:rsidR="008603A0">
        <w:t>83</w:t>
      </w:r>
      <w:r w:rsidRPr="00F60A51">
        <w:fldChar w:fldCharType="end"/>
      </w:r>
    </w:p>
    <w:p w14:paraId="3D23699B" w14:textId="6D37445F"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21.</w:t>
      </w:r>
      <w:r w:rsidRPr="00F60A51">
        <w:rPr>
          <w:rFonts w:asciiTheme="minorHAnsi" w:eastAsiaTheme="minorEastAsia" w:hAnsiTheme="minorHAnsi" w:cstheme="minorBidi"/>
          <w:b w:val="0"/>
          <w:sz w:val="22"/>
          <w:szCs w:val="22"/>
          <w:lang w:val="en-GB" w:eastAsia="en-GB"/>
        </w:rPr>
        <w:tab/>
      </w:r>
      <w:r w:rsidRPr="00F60A51">
        <w:t>Packing and Documents</w:t>
      </w:r>
      <w:r w:rsidRPr="00F60A51">
        <w:tab/>
      </w:r>
      <w:r w:rsidRPr="00F60A51">
        <w:fldChar w:fldCharType="begin"/>
      </w:r>
      <w:r w:rsidRPr="00F60A51">
        <w:instrText xml:space="preserve"> PAGEREF _Toc33560975 \h </w:instrText>
      </w:r>
      <w:r w:rsidRPr="00F60A51">
        <w:fldChar w:fldCharType="separate"/>
      </w:r>
      <w:r w:rsidR="008603A0">
        <w:t>83</w:t>
      </w:r>
      <w:r w:rsidRPr="00F60A51">
        <w:fldChar w:fldCharType="end"/>
      </w:r>
    </w:p>
    <w:p w14:paraId="12972871" w14:textId="44435FA1"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22.</w:t>
      </w:r>
      <w:r w:rsidRPr="00F60A51">
        <w:rPr>
          <w:rFonts w:asciiTheme="minorHAnsi" w:eastAsiaTheme="minorEastAsia" w:hAnsiTheme="minorHAnsi" w:cstheme="minorBidi"/>
          <w:b w:val="0"/>
          <w:sz w:val="22"/>
          <w:szCs w:val="22"/>
          <w:lang w:val="en-GB" w:eastAsia="en-GB"/>
        </w:rPr>
        <w:tab/>
      </w:r>
      <w:r w:rsidRPr="00F60A51">
        <w:t>Insurance</w:t>
      </w:r>
      <w:r w:rsidRPr="00F60A51">
        <w:tab/>
      </w:r>
      <w:r w:rsidRPr="00F60A51">
        <w:fldChar w:fldCharType="begin"/>
      </w:r>
      <w:r w:rsidRPr="00F60A51">
        <w:instrText xml:space="preserve"> PAGEREF _Toc33560976 \h </w:instrText>
      </w:r>
      <w:r w:rsidRPr="00F60A51">
        <w:fldChar w:fldCharType="separate"/>
      </w:r>
      <w:r w:rsidR="008603A0">
        <w:t>84</w:t>
      </w:r>
      <w:r w:rsidRPr="00F60A51">
        <w:fldChar w:fldCharType="end"/>
      </w:r>
    </w:p>
    <w:p w14:paraId="4BF73551" w14:textId="2CDD837B"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23.</w:t>
      </w:r>
      <w:r w:rsidRPr="00F60A51">
        <w:rPr>
          <w:rFonts w:asciiTheme="minorHAnsi" w:eastAsiaTheme="minorEastAsia" w:hAnsiTheme="minorHAnsi" w:cstheme="minorBidi"/>
          <w:b w:val="0"/>
          <w:sz w:val="22"/>
          <w:szCs w:val="22"/>
          <w:lang w:val="en-GB" w:eastAsia="en-GB"/>
        </w:rPr>
        <w:tab/>
      </w:r>
      <w:r w:rsidRPr="00F60A51">
        <w:t>Inspections and Tests</w:t>
      </w:r>
      <w:r w:rsidRPr="00F60A51">
        <w:tab/>
      </w:r>
      <w:r w:rsidRPr="00F60A51">
        <w:fldChar w:fldCharType="begin"/>
      </w:r>
      <w:r w:rsidRPr="00F60A51">
        <w:instrText xml:space="preserve"> PAGEREF _Toc33560977 \h </w:instrText>
      </w:r>
      <w:r w:rsidRPr="00F60A51">
        <w:fldChar w:fldCharType="separate"/>
      </w:r>
      <w:r w:rsidR="008603A0">
        <w:t>84</w:t>
      </w:r>
      <w:r w:rsidRPr="00F60A51">
        <w:fldChar w:fldCharType="end"/>
      </w:r>
    </w:p>
    <w:p w14:paraId="65C53C17" w14:textId="188683BD"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24.</w:t>
      </w:r>
      <w:r w:rsidRPr="00F60A51">
        <w:rPr>
          <w:rFonts w:asciiTheme="minorHAnsi" w:eastAsiaTheme="minorEastAsia" w:hAnsiTheme="minorHAnsi" w:cstheme="minorBidi"/>
          <w:b w:val="0"/>
          <w:sz w:val="22"/>
          <w:szCs w:val="22"/>
          <w:lang w:val="en-GB" w:eastAsia="en-GB"/>
        </w:rPr>
        <w:tab/>
      </w:r>
      <w:r w:rsidRPr="00F60A51">
        <w:t>Liquidated Damages</w:t>
      </w:r>
      <w:r w:rsidRPr="00F60A51">
        <w:tab/>
      </w:r>
      <w:r w:rsidRPr="00F60A51">
        <w:fldChar w:fldCharType="begin"/>
      </w:r>
      <w:r w:rsidRPr="00F60A51">
        <w:instrText xml:space="preserve"> PAGEREF _Toc33560978 \h </w:instrText>
      </w:r>
      <w:r w:rsidRPr="00F60A51">
        <w:fldChar w:fldCharType="separate"/>
      </w:r>
      <w:r w:rsidR="008603A0">
        <w:t>85</w:t>
      </w:r>
      <w:r w:rsidRPr="00F60A51">
        <w:fldChar w:fldCharType="end"/>
      </w:r>
    </w:p>
    <w:p w14:paraId="5A9F2C20" w14:textId="5CA15FDA"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25.</w:t>
      </w:r>
      <w:r w:rsidRPr="00F60A51">
        <w:rPr>
          <w:rFonts w:asciiTheme="minorHAnsi" w:eastAsiaTheme="minorEastAsia" w:hAnsiTheme="minorHAnsi" w:cstheme="minorBidi"/>
          <w:b w:val="0"/>
          <w:sz w:val="22"/>
          <w:szCs w:val="22"/>
          <w:lang w:val="en-GB" w:eastAsia="en-GB"/>
        </w:rPr>
        <w:tab/>
      </w:r>
      <w:r w:rsidRPr="00F60A51">
        <w:t>Warranty</w:t>
      </w:r>
      <w:r w:rsidRPr="00F60A51">
        <w:tab/>
      </w:r>
      <w:r w:rsidRPr="00F60A51">
        <w:fldChar w:fldCharType="begin"/>
      </w:r>
      <w:r w:rsidRPr="00F60A51">
        <w:instrText xml:space="preserve"> PAGEREF _Toc33560979 \h </w:instrText>
      </w:r>
      <w:r w:rsidRPr="00F60A51">
        <w:fldChar w:fldCharType="separate"/>
      </w:r>
      <w:r w:rsidR="008603A0">
        <w:t>85</w:t>
      </w:r>
      <w:r w:rsidRPr="00F60A51">
        <w:fldChar w:fldCharType="end"/>
      </w:r>
    </w:p>
    <w:p w14:paraId="276CA570" w14:textId="7D3CFB24"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26.</w:t>
      </w:r>
      <w:r w:rsidRPr="00F60A51">
        <w:rPr>
          <w:rFonts w:asciiTheme="minorHAnsi" w:eastAsiaTheme="minorEastAsia" w:hAnsiTheme="minorHAnsi" w:cstheme="minorBidi"/>
          <w:b w:val="0"/>
          <w:sz w:val="22"/>
          <w:szCs w:val="22"/>
          <w:lang w:val="en-GB" w:eastAsia="en-GB"/>
        </w:rPr>
        <w:tab/>
      </w:r>
      <w:r w:rsidRPr="00F60A51">
        <w:t>Patent Indemnity</w:t>
      </w:r>
      <w:r w:rsidRPr="00F60A51">
        <w:tab/>
      </w:r>
      <w:r w:rsidRPr="00F60A51">
        <w:fldChar w:fldCharType="begin"/>
      </w:r>
      <w:r w:rsidRPr="00F60A51">
        <w:instrText xml:space="preserve"> PAGEREF _Toc33560980 \h </w:instrText>
      </w:r>
      <w:r w:rsidRPr="00F60A51">
        <w:fldChar w:fldCharType="separate"/>
      </w:r>
      <w:r w:rsidR="008603A0">
        <w:t>86</w:t>
      </w:r>
      <w:r w:rsidRPr="00F60A51">
        <w:fldChar w:fldCharType="end"/>
      </w:r>
    </w:p>
    <w:p w14:paraId="0E137D0D" w14:textId="4C3C1129"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27.</w:t>
      </w:r>
      <w:r w:rsidRPr="00F60A51">
        <w:rPr>
          <w:rFonts w:asciiTheme="minorHAnsi" w:eastAsiaTheme="minorEastAsia" w:hAnsiTheme="minorHAnsi" w:cstheme="minorBidi"/>
          <w:b w:val="0"/>
          <w:sz w:val="22"/>
          <w:szCs w:val="22"/>
          <w:lang w:val="en-GB" w:eastAsia="en-GB"/>
        </w:rPr>
        <w:tab/>
      </w:r>
      <w:r w:rsidRPr="00F60A51">
        <w:t>Change in Laws and Regulations</w:t>
      </w:r>
      <w:r w:rsidRPr="00F60A51">
        <w:tab/>
      </w:r>
      <w:r w:rsidRPr="00F60A51">
        <w:fldChar w:fldCharType="begin"/>
      </w:r>
      <w:r w:rsidRPr="00F60A51">
        <w:instrText xml:space="preserve"> PAGEREF _Toc33560981 \h </w:instrText>
      </w:r>
      <w:r w:rsidRPr="00F60A51">
        <w:fldChar w:fldCharType="separate"/>
      </w:r>
      <w:r w:rsidR="008603A0">
        <w:t>87</w:t>
      </w:r>
      <w:r w:rsidRPr="00F60A51">
        <w:fldChar w:fldCharType="end"/>
      </w:r>
    </w:p>
    <w:p w14:paraId="1CB11A84" w14:textId="25098204"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28.</w:t>
      </w:r>
      <w:r w:rsidRPr="00F60A51">
        <w:rPr>
          <w:rFonts w:asciiTheme="minorHAnsi" w:eastAsiaTheme="minorEastAsia" w:hAnsiTheme="minorHAnsi" w:cstheme="minorBidi"/>
          <w:b w:val="0"/>
          <w:sz w:val="22"/>
          <w:szCs w:val="22"/>
          <w:lang w:val="en-GB" w:eastAsia="en-GB"/>
        </w:rPr>
        <w:tab/>
      </w:r>
      <w:r w:rsidRPr="00F60A51">
        <w:t>Force Majeure</w:t>
      </w:r>
      <w:r w:rsidRPr="00F60A51">
        <w:tab/>
      </w:r>
      <w:r w:rsidRPr="00F60A51">
        <w:fldChar w:fldCharType="begin"/>
      </w:r>
      <w:r w:rsidRPr="00F60A51">
        <w:instrText xml:space="preserve"> PAGEREF _Toc33560982 \h </w:instrText>
      </w:r>
      <w:r w:rsidRPr="00F60A51">
        <w:fldChar w:fldCharType="separate"/>
      </w:r>
      <w:r w:rsidR="008603A0">
        <w:t>88</w:t>
      </w:r>
      <w:r w:rsidRPr="00F60A51">
        <w:fldChar w:fldCharType="end"/>
      </w:r>
    </w:p>
    <w:p w14:paraId="5152F5AC" w14:textId="00C3BE5E"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29.</w:t>
      </w:r>
      <w:r w:rsidRPr="00F60A51">
        <w:rPr>
          <w:rFonts w:asciiTheme="minorHAnsi" w:eastAsiaTheme="minorEastAsia" w:hAnsiTheme="minorHAnsi" w:cstheme="minorBidi"/>
          <w:b w:val="0"/>
          <w:sz w:val="22"/>
          <w:szCs w:val="22"/>
          <w:lang w:val="en-GB" w:eastAsia="en-GB"/>
        </w:rPr>
        <w:tab/>
      </w:r>
      <w:r w:rsidRPr="00F60A51">
        <w:t>Change Orders and Contract Amendments</w:t>
      </w:r>
      <w:r w:rsidRPr="00F60A51">
        <w:tab/>
      </w:r>
      <w:r w:rsidRPr="00F60A51">
        <w:fldChar w:fldCharType="begin"/>
      </w:r>
      <w:r w:rsidRPr="00F60A51">
        <w:instrText xml:space="preserve"> PAGEREF _Toc33560983 \h </w:instrText>
      </w:r>
      <w:r w:rsidRPr="00F60A51">
        <w:fldChar w:fldCharType="separate"/>
      </w:r>
      <w:r w:rsidR="008603A0">
        <w:t>88</w:t>
      </w:r>
      <w:r w:rsidRPr="00F60A51">
        <w:fldChar w:fldCharType="end"/>
      </w:r>
    </w:p>
    <w:p w14:paraId="76A79867" w14:textId="4DE83092"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30.</w:t>
      </w:r>
      <w:r w:rsidRPr="00F60A51">
        <w:rPr>
          <w:rFonts w:asciiTheme="minorHAnsi" w:eastAsiaTheme="minorEastAsia" w:hAnsiTheme="minorHAnsi" w:cstheme="minorBidi"/>
          <w:b w:val="0"/>
          <w:sz w:val="22"/>
          <w:szCs w:val="22"/>
          <w:lang w:val="en-GB" w:eastAsia="en-GB"/>
        </w:rPr>
        <w:tab/>
      </w:r>
      <w:r w:rsidRPr="00F60A51">
        <w:t>Extensions of Time</w:t>
      </w:r>
      <w:r w:rsidRPr="00F60A51">
        <w:tab/>
      </w:r>
      <w:r w:rsidRPr="00F60A51">
        <w:fldChar w:fldCharType="begin"/>
      </w:r>
      <w:r w:rsidRPr="00F60A51">
        <w:instrText xml:space="preserve"> PAGEREF _Toc33560984 \h </w:instrText>
      </w:r>
      <w:r w:rsidRPr="00F60A51">
        <w:fldChar w:fldCharType="separate"/>
      </w:r>
      <w:r w:rsidR="008603A0">
        <w:t>89</w:t>
      </w:r>
      <w:r w:rsidRPr="00F60A51">
        <w:fldChar w:fldCharType="end"/>
      </w:r>
    </w:p>
    <w:p w14:paraId="168EAE38" w14:textId="07DD6C1E"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31.</w:t>
      </w:r>
      <w:r w:rsidRPr="00F60A51">
        <w:rPr>
          <w:rFonts w:asciiTheme="minorHAnsi" w:eastAsiaTheme="minorEastAsia" w:hAnsiTheme="minorHAnsi" w:cstheme="minorBidi"/>
          <w:b w:val="0"/>
          <w:sz w:val="22"/>
          <w:szCs w:val="22"/>
          <w:lang w:val="en-GB" w:eastAsia="en-GB"/>
        </w:rPr>
        <w:tab/>
      </w:r>
      <w:r w:rsidRPr="00F60A51">
        <w:t>Termination</w:t>
      </w:r>
      <w:r w:rsidRPr="00F60A51">
        <w:tab/>
      </w:r>
      <w:r w:rsidRPr="00F60A51">
        <w:fldChar w:fldCharType="begin"/>
      </w:r>
      <w:r w:rsidRPr="00F60A51">
        <w:instrText xml:space="preserve"> PAGEREF _Toc33560985 \h </w:instrText>
      </w:r>
      <w:r w:rsidRPr="00F60A51">
        <w:fldChar w:fldCharType="separate"/>
      </w:r>
      <w:r w:rsidR="008603A0">
        <w:t>89</w:t>
      </w:r>
      <w:r w:rsidRPr="00F60A51">
        <w:fldChar w:fldCharType="end"/>
      </w:r>
    </w:p>
    <w:p w14:paraId="7ABE4520" w14:textId="3750AB11" w:rsidR="00911DE8" w:rsidRPr="00F60A51" w:rsidRDefault="00911DE8" w:rsidP="00911DE8">
      <w:pPr>
        <w:pStyle w:val="TOC1"/>
        <w:outlineLvl w:val="9"/>
        <w:rPr>
          <w:rFonts w:asciiTheme="minorHAnsi" w:eastAsiaTheme="minorEastAsia" w:hAnsiTheme="minorHAnsi" w:cstheme="minorBidi"/>
          <w:b w:val="0"/>
          <w:sz w:val="22"/>
          <w:szCs w:val="22"/>
          <w:lang w:val="en-GB" w:eastAsia="en-GB"/>
        </w:rPr>
      </w:pPr>
      <w:r w:rsidRPr="00F60A51">
        <w:t>32.</w:t>
      </w:r>
      <w:r w:rsidRPr="00F60A51">
        <w:rPr>
          <w:rFonts w:asciiTheme="minorHAnsi" w:eastAsiaTheme="minorEastAsia" w:hAnsiTheme="minorHAnsi" w:cstheme="minorBidi"/>
          <w:b w:val="0"/>
          <w:sz w:val="22"/>
          <w:szCs w:val="22"/>
          <w:lang w:val="en-GB" w:eastAsia="en-GB"/>
        </w:rPr>
        <w:tab/>
      </w:r>
      <w:r w:rsidRPr="00F60A51">
        <w:t>Assignment</w:t>
      </w:r>
      <w:r w:rsidRPr="00F60A51">
        <w:tab/>
      </w:r>
      <w:r w:rsidRPr="00F60A51">
        <w:fldChar w:fldCharType="begin"/>
      </w:r>
      <w:r w:rsidRPr="00F60A51">
        <w:instrText xml:space="preserve"> PAGEREF _Toc33560986 \h </w:instrText>
      </w:r>
      <w:r w:rsidRPr="00F60A51">
        <w:fldChar w:fldCharType="separate"/>
      </w:r>
      <w:r w:rsidR="008603A0">
        <w:t>91</w:t>
      </w:r>
      <w:r w:rsidRPr="00F60A51">
        <w:fldChar w:fldCharType="end"/>
      </w:r>
    </w:p>
    <w:p w14:paraId="5DB33357" w14:textId="706ED1F6" w:rsidR="008D2CC0" w:rsidRPr="00F60A51" w:rsidRDefault="008D2CC0" w:rsidP="00911DE8">
      <w:pPr>
        <w:spacing w:after="80"/>
        <w:rPr>
          <w:b/>
        </w:rPr>
      </w:pPr>
      <w:r w:rsidRPr="00F60A51">
        <w:fldChar w:fldCharType="end"/>
      </w:r>
    </w:p>
    <w:p w14:paraId="3EC56D98" w14:textId="77777777" w:rsidR="008D2CC0" w:rsidRPr="00F60A51" w:rsidRDefault="008D2CC0" w:rsidP="008D2CC0">
      <w:pPr>
        <w:rPr>
          <w:b/>
        </w:rPr>
      </w:pPr>
      <w:r w:rsidRPr="00F60A51">
        <w:rPr>
          <w:b/>
        </w:rPr>
        <w:br w:type="page"/>
      </w:r>
    </w:p>
    <w:p w14:paraId="370A23A8" w14:textId="77777777" w:rsidR="008D2CC0" w:rsidRPr="00F60A51" w:rsidRDefault="008D2CC0" w:rsidP="008D2CC0">
      <w:pPr>
        <w:spacing w:after="240"/>
        <w:jc w:val="center"/>
        <w:rPr>
          <w:b/>
          <w:bCs/>
          <w:sz w:val="36"/>
        </w:rPr>
      </w:pPr>
      <w:r w:rsidRPr="00F60A51">
        <w:rPr>
          <w:b/>
          <w:bCs/>
          <w:sz w:val="36"/>
        </w:rPr>
        <w:lastRenderedPageBreak/>
        <w:t>Section VIII.  General Conditions of Contract</w:t>
      </w:r>
    </w:p>
    <w:tbl>
      <w:tblPr>
        <w:tblW w:w="9216" w:type="dxa"/>
        <w:tblLayout w:type="fixed"/>
        <w:tblLook w:val="0000" w:firstRow="0" w:lastRow="0" w:firstColumn="0" w:lastColumn="0" w:noHBand="0" w:noVBand="0"/>
      </w:tblPr>
      <w:tblGrid>
        <w:gridCol w:w="18"/>
        <w:gridCol w:w="2232"/>
        <w:gridCol w:w="6948"/>
        <w:gridCol w:w="18"/>
      </w:tblGrid>
      <w:tr w:rsidR="008D2CC0" w:rsidRPr="00F60A51" w14:paraId="2EB89973" w14:textId="77777777" w:rsidTr="001227BC">
        <w:tc>
          <w:tcPr>
            <w:tcW w:w="2250" w:type="dxa"/>
            <w:gridSpan w:val="2"/>
          </w:tcPr>
          <w:p w14:paraId="1B06A9CB" w14:textId="77777777" w:rsidR="008D2CC0" w:rsidRPr="00F60A51" w:rsidRDefault="008D2CC0" w:rsidP="00F81EDC">
            <w:pPr>
              <w:pStyle w:val="sec7-clauses"/>
              <w:spacing w:before="0" w:after="200"/>
              <w:ind w:left="357" w:hanging="357"/>
            </w:pPr>
            <w:bookmarkStart w:id="404" w:name="_Toc33560955"/>
            <w:r w:rsidRPr="00F60A51">
              <w:t>1.</w:t>
            </w:r>
            <w:r w:rsidRPr="00F60A51">
              <w:tab/>
              <w:t>Definitions</w:t>
            </w:r>
            <w:bookmarkEnd w:id="404"/>
          </w:p>
        </w:tc>
        <w:tc>
          <w:tcPr>
            <w:tcW w:w="6966" w:type="dxa"/>
            <w:gridSpan w:val="2"/>
          </w:tcPr>
          <w:p w14:paraId="69AC8857" w14:textId="77777777" w:rsidR="008D2CC0" w:rsidRPr="00F60A51" w:rsidRDefault="008D2CC0" w:rsidP="001227BC">
            <w:pPr>
              <w:pStyle w:val="Sub-ClauseText"/>
              <w:spacing w:before="0" w:after="200"/>
              <w:ind w:left="612" w:hanging="612"/>
              <w:rPr>
                <w:spacing w:val="0"/>
              </w:rPr>
            </w:pPr>
            <w:r w:rsidRPr="00F60A51">
              <w:rPr>
                <w:spacing w:val="0"/>
              </w:rPr>
              <w:t>1.1</w:t>
            </w:r>
            <w:r w:rsidRPr="00F60A51">
              <w:rPr>
                <w:spacing w:val="0"/>
              </w:rPr>
              <w:tab/>
            </w:r>
            <w:r w:rsidRPr="00F60A51">
              <w:rPr>
                <w:rFonts w:asciiTheme="majorBidi" w:hAnsiTheme="majorBidi" w:cstheme="majorBidi"/>
              </w:rPr>
              <w:t>The following words and expressions, wherever they appear in these Conditions of Contract (General and Particular) shall have the meanings hereby assigned to them, unless the context states otherwise.</w:t>
            </w:r>
          </w:p>
          <w:p w14:paraId="1AF76945" w14:textId="26C3A0A2" w:rsidR="008D2CC0" w:rsidRPr="00F60A51" w:rsidRDefault="008D2CC0" w:rsidP="00A3593F">
            <w:pPr>
              <w:pStyle w:val="Heading3"/>
              <w:numPr>
                <w:ilvl w:val="2"/>
                <w:numId w:val="43"/>
              </w:numPr>
            </w:pPr>
            <w:r w:rsidRPr="00F60A51">
              <w:t xml:space="preserve">“Contract” means the Contract Agreement entered into between the </w:t>
            </w:r>
            <w:r w:rsidR="007F6E5A" w:rsidRPr="00B13CC1">
              <w:t xml:space="preserve">Procuring Entity </w:t>
            </w:r>
            <w:r w:rsidRPr="00F60A51">
              <w:t>and the Supplier, together with the Contract Documents referred to therein, including all attachments, appendices, and all documents incorporated by reference therein.</w:t>
            </w:r>
          </w:p>
          <w:p w14:paraId="208E329E" w14:textId="77777777" w:rsidR="008D2CC0" w:rsidRPr="00F60A51" w:rsidRDefault="008D2CC0" w:rsidP="00A3593F">
            <w:pPr>
              <w:pStyle w:val="Heading3"/>
              <w:numPr>
                <w:ilvl w:val="2"/>
                <w:numId w:val="43"/>
              </w:numPr>
            </w:pPr>
            <w:r w:rsidRPr="00F60A51">
              <w:t>“Contract Documents” means the documents listed in the Contract Agreement, including any amendments thereto.</w:t>
            </w:r>
          </w:p>
          <w:p w14:paraId="0A3893DF" w14:textId="77777777" w:rsidR="008D2CC0" w:rsidRPr="00F60A51" w:rsidRDefault="008D2CC0" w:rsidP="00A3593F">
            <w:pPr>
              <w:pStyle w:val="Heading3"/>
              <w:numPr>
                <w:ilvl w:val="2"/>
                <w:numId w:val="43"/>
              </w:numPr>
            </w:pPr>
            <w:r w:rsidRPr="00F60A51">
              <w:t>“Contract Price” means the price payable to the Supplier as specified in the Contract Agreement, subject to such additions or reductions or adjustments thereto or deductions therefrom, as may be made pursuant to the Contract.</w:t>
            </w:r>
          </w:p>
          <w:p w14:paraId="378D7587" w14:textId="77777777" w:rsidR="008D2CC0" w:rsidRPr="00F60A51" w:rsidRDefault="008D2CC0" w:rsidP="00A3593F">
            <w:pPr>
              <w:pStyle w:val="Heading3"/>
              <w:numPr>
                <w:ilvl w:val="2"/>
                <w:numId w:val="43"/>
              </w:numPr>
            </w:pPr>
            <w:r w:rsidRPr="00F60A51">
              <w:t>“Day” means calendar day, unless otherwise specified.</w:t>
            </w:r>
          </w:p>
          <w:p w14:paraId="48E299A1" w14:textId="77777777" w:rsidR="008D2CC0" w:rsidRPr="00F60A51" w:rsidRDefault="008D2CC0" w:rsidP="00A3593F">
            <w:pPr>
              <w:pStyle w:val="Heading3"/>
              <w:numPr>
                <w:ilvl w:val="2"/>
                <w:numId w:val="43"/>
              </w:numPr>
            </w:pPr>
            <w:r w:rsidRPr="00F60A51">
              <w:t xml:space="preserve">“Completion” means the fulfillment of the Related Services by the Supplier in accordance with the terms and conditions set forth in the Contract. </w:t>
            </w:r>
          </w:p>
          <w:p w14:paraId="382C8A4F" w14:textId="39F62B09" w:rsidR="008D2CC0" w:rsidRPr="00F60A51" w:rsidRDefault="008D2CC0" w:rsidP="00A3593F">
            <w:pPr>
              <w:pStyle w:val="Heading3"/>
              <w:numPr>
                <w:ilvl w:val="2"/>
                <w:numId w:val="43"/>
              </w:numPr>
            </w:pPr>
            <w:r w:rsidRPr="00F60A51">
              <w:t xml:space="preserve">“Goods” means </w:t>
            </w:r>
            <w:r w:rsidRPr="00F60A51">
              <w:rPr>
                <w:rFonts w:asciiTheme="majorBidi" w:hAnsiTheme="majorBidi" w:cstheme="majorBidi"/>
              </w:rPr>
              <w:t xml:space="preserve">movable assets of any kind and type, and the related services (provided their value does not exceed the value of the Goods).   Movable assets </w:t>
            </w:r>
            <w:proofErr w:type="gramStart"/>
            <w:r w:rsidRPr="00F60A51">
              <w:t>means</w:t>
            </w:r>
            <w:proofErr w:type="gramEnd"/>
            <w:r w:rsidRPr="00F60A51">
              <w:t xml:space="preserve"> all of the commodities, raw material, machinery and equipment, and/or other materials that the Supplier is required to supply to the </w:t>
            </w:r>
            <w:r w:rsidR="00317AD9">
              <w:t>Procuring Entity</w:t>
            </w:r>
            <w:r w:rsidR="00317AD9" w:rsidRPr="00F60A51">
              <w:t xml:space="preserve"> </w:t>
            </w:r>
            <w:r w:rsidRPr="00F60A51">
              <w:t>under the Contract.</w:t>
            </w:r>
          </w:p>
          <w:p w14:paraId="1FC2C3DB" w14:textId="77777777" w:rsidR="008D2CC0" w:rsidRPr="00F60A51" w:rsidRDefault="008D2CC0" w:rsidP="00A3593F">
            <w:pPr>
              <w:pStyle w:val="Heading3"/>
              <w:numPr>
                <w:ilvl w:val="2"/>
                <w:numId w:val="43"/>
              </w:numPr>
            </w:pPr>
            <w:r w:rsidRPr="00F60A51">
              <w:t>“Government” means the Government of the State of Palestine.</w:t>
            </w:r>
          </w:p>
          <w:p w14:paraId="0DE06328" w14:textId="33DDDD59" w:rsidR="008D2CC0" w:rsidRPr="00F60A51" w:rsidRDefault="008D2CC0" w:rsidP="00A3593F">
            <w:pPr>
              <w:pStyle w:val="Heading3"/>
              <w:numPr>
                <w:ilvl w:val="2"/>
                <w:numId w:val="43"/>
              </w:numPr>
              <w:spacing w:after="180"/>
            </w:pPr>
            <w:r w:rsidRPr="00F60A51">
              <w:t>“</w:t>
            </w:r>
            <w:r w:rsidR="007F6E5A" w:rsidRPr="00B13CC1">
              <w:t>Procuring Entity</w:t>
            </w:r>
            <w:r w:rsidRPr="00F60A51">
              <w:t xml:space="preserve">” means the entity purchasing the Goods, as specified in the </w:t>
            </w:r>
            <w:r w:rsidRPr="00F60A51">
              <w:rPr>
                <w:b/>
              </w:rPr>
              <w:t>SCC</w:t>
            </w:r>
            <w:r w:rsidRPr="00F60A51">
              <w:rPr>
                <w:b/>
                <w:bCs/>
              </w:rPr>
              <w:t>.</w:t>
            </w:r>
          </w:p>
          <w:p w14:paraId="7448AAA7" w14:textId="77777777" w:rsidR="008D2CC0" w:rsidRPr="00F60A51" w:rsidRDefault="008D2CC0" w:rsidP="00A3593F">
            <w:pPr>
              <w:pStyle w:val="Heading3"/>
              <w:numPr>
                <w:ilvl w:val="2"/>
                <w:numId w:val="43"/>
              </w:numPr>
              <w:spacing w:after="180"/>
            </w:pPr>
            <w:r w:rsidRPr="00F60A51">
              <w:t>“Related Services” means the services incidental to the supply of the goods, such as insurance, installation, training and initial maintenance and other such obligations of the Supplier under the Contract.</w:t>
            </w:r>
          </w:p>
          <w:p w14:paraId="22C7C08E" w14:textId="77777777" w:rsidR="008D2CC0" w:rsidRPr="00F60A51" w:rsidRDefault="008D2CC0" w:rsidP="00A3593F">
            <w:pPr>
              <w:pStyle w:val="Heading3"/>
              <w:numPr>
                <w:ilvl w:val="2"/>
                <w:numId w:val="43"/>
              </w:numPr>
              <w:spacing w:after="220"/>
            </w:pPr>
            <w:r w:rsidRPr="00F60A51">
              <w:t xml:space="preserve">“Subcontractor” means any person, private or government entity, or a combination of the above, to whom any part of </w:t>
            </w:r>
            <w:r w:rsidRPr="00F60A51">
              <w:lastRenderedPageBreak/>
              <w:t>the Goods to be supplied or execution of any part of the Related Services is subcontracted by the Supplier.</w:t>
            </w:r>
          </w:p>
          <w:p w14:paraId="6432D309" w14:textId="61817A71" w:rsidR="008D2CC0" w:rsidRPr="00F60A51" w:rsidRDefault="008D2CC0" w:rsidP="00A3593F">
            <w:pPr>
              <w:pStyle w:val="Heading3"/>
              <w:numPr>
                <w:ilvl w:val="2"/>
                <w:numId w:val="43"/>
              </w:numPr>
              <w:spacing w:after="220"/>
              <w:rPr>
                <w:spacing w:val="-4"/>
              </w:rPr>
            </w:pPr>
            <w:r w:rsidRPr="00F60A51">
              <w:rPr>
                <w:spacing w:val="-4"/>
              </w:rPr>
              <w:t xml:space="preserve">“Supplier” means the person, who supplies the Goods under the Contract with the </w:t>
            </w:r>
            <w:r w:rsidR="00317AD9">
              <w:rPr>
                <w:spacing w:val="-4"/>
              </w:rPr>
              <w:t>Procuring Entity</w:t>
            </w:r>
            <w:r w:rsidRPr="00F60A51">
              <w:rPr>
                <w:spacing w:val="-4"/>
              </w:rPr>
              <w:t>.</w:t>
            </w:r>
          </w:p>
          <w:p w14:paraId="0CD6FD1A" w14:textId="77777777" w:rsidR="008D2CC0" w:rsidRPr="00F60A51" w:rsidRDefault="008D2CC0" w:rsidP="00A3593F">
            <w:pPr>
              <w:pStyle w:val="Heading3"/>
              <w:numPr>
                <w:ilvl w:val="2"/>
                <w:numId w:val="43"/>
              </w:numPr>
              <w:spacing w:after="220"/>
            </w:pPr>
            <w:r w:rsidRPr="00F60A51">
              <w:t xml:space="preserve">“The Project Site,” where applicable, means the place named in the </w:t>
            </w:r>
            <w:r w:rsidRPr="00F60A51">
              <w:rPr>
                <w:b/>
              </w:rPr>
              <w:t>SCC</w:t>
            </w:r>
            <w:r w:rsidRPr="00F60A51">
              <w:rPr>
                <w:b/>
                <w:bCs/>
              </w:rPr>
              <w:t>.</w:t>
            </w:r>
          </w:p>
        </w:tc>
      </w:tr>
      <w:tr w:rsidR="008D2CC0" w:rsidRPr="00F60A51" w14:paraId="166684F5" w14:textId="77777777" w:rsidTr="001227BC">
        <w:tc>
          <w:tcPr>
            <w:tcW w:w="2250" w:type="dxa"/>
            <w:gridSpan w:val="2"/>
          </w:tcPr>
          <w:p w14:paraId="7AE3A3CB" w14:textId="77777777" w:rsidR="008D2CC0" w:rsidRPr="00F60A51" w:rsidRDefault="008D2CC0" w:rsidP="00F81EDC">
            <w:pPr>
              <w:pStyle w:val="sec7-clauses"/>
              <w:spacing w:before="0" w:after="200"/>
              <w:ind w:left="357" w:hanging="357"/>
            </w:pPr>
            <w:bookmarkStart w:id="405" w:name="_Toc33560956"/>
            <w:r w:rsidRPr="00F60A51">
              <w:lastRenderedPageBreak/>
              <w:t>2.</w:t>
            </w:r>
            <w:r w:rsidRPr="00F60A51">
              <w:tab/>
              <w:t>Contract Documents</w:t>
            </w:r>
            <w:bookmarkEnd w:id="405"/>
          </w:p>
        </w:tc>
        <w:tc>
          <w:tcPr>
            <w:tcW w:w="6966" w:type="dxa"/>
            <w:gridSpan w:val="2"/>
          </w:tcPr>
          <w:p w14:paraId="0A0FACD8" w14:textId="77777777" w:rsidR="008D2CC0" w:rsidRPr="00F60A51" w:rsidRDefault="008D2CC0" w:rsidP="00A3593F">
            <w:pPr>
              <w:pStyle w:val="Sub-ClauseText"/>
              <w:numPr>
                <w:ilvl w:val="1"/>
                <w:numId w:val="42"/>
              </w:numPr>
              <w:spacing w:before="0" w:after="220"/>
              <w:ind w:left="605" w:hanging="605"/>
              <w:rPr>
                <w:spacing w:val="0"/>
              </w:rPr>
            </w:pPr>
            <w:r w:rsidRPr="00F60A51">
              <w:rPr>
                <w:spacing w:val="0"/>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8D2CC0" w:rsidRPr="00F60A51" w14:paraId="2FC37912" w14:textId="77777777" w:rsidTr="001227BC">
        <w:tc>
          <w:tcPr>
            <w:tcW w:w="2250" w:type="dxa"/>
            <w:gridSpan w:val="2"/>
          </w:tcPr>
          <w:p w14:paraId="76075E1A" w14:textId="77777777" w:rsidR="008D2CC0" w:rsidRPr="00F60A51" w:rsidRDefault="008D2CC0" w:rsidP="00F81EDC">
            <w:pPr>
              <w:pStyle w:val="sec7-clauses"/>
              <w:spacing w:before="0" w:after="200"/>
              <w:ind w:left="357" w:hanging="357"/>
            </w:pPr>
            <w:bookmarkStart w:id="406" w:name="_Toc33560957"/>
            <w:r w:rsidRPr="00F60A51">
              <w:t>3.</w:t>
            </w:r>
            <w:r w:rsidRPr="00F60A51">
              <w:tab/>
              <w:t>Corrupt and Fraudulent Practices</w:t>
            </w:r>
            <w:bookmarkEnd w:id="406"/>
            <w:r w:rsidRPr="00F60A51">
              <w:t xml:space="preserve">  </w:t>
            </w:r>
          </w:p>
        </w:tc>
        <w:tc>
          <w:tcPr>
            <w:tcW w:w="6966" w:type="dxa"/>
            <w:gridSpan w:val="2"/>
          </w:tcPr>
          <w:p w14:paraId="13B20701" w14:textId="77777777" w:rsidR="008D2CC0" w:rsidRPr="00F60A51" w:rsidRDefault="008D2CC0" w:rsidP="001227BC">
            <w:pPr>
              <w:spacing w:after="200"/>
              <w:ind w:left="612" w:hanging="612"/>
              <w:jc w:val="both"/>
            </w:pPr>
            <w:r w:rsidRPr="00F60A51">
              <w:t>3.1</w:t>
            </w:r>
            <w:r w:rsidRPr="00F60A51">
              <w:tab/>
              <w:t xml:space="preserve">The Government requires compliance with its policy in regard to corrupt and fraudulent practices as set forth in Appendix to the GCC. </w:t>
            </w:r>
          </w:p>
        </w:tc>
      </w:tr>
      <w:tr w:rsidR="008D2CC0" w:rsidRPr="00F60A51" w14:paraId="47F356AA" w14:textId="77777777" w:rsidTr="001227BC">
        <w:tc>
          <w:tcPr>
            <w:tcW w:w="2250" w:type="dxa"/>
            <w:gridSpan w:val="2"/>
          </w:tcPr>
          <w:p w14:paraId="79087ADB" w14:textId="77777777" w:rsidR="008D2CC0" w:rsidRPr="00F60A51" w:rsidRDefault="008D2CC0" w:rsidP="001227BC">
            <w:pPr>
              <w:pStyle w:val="sec7-clauses"/>
              <w:spacing w:before="0" w:after="200"/>
            </w:pPr>
            <w:bookmarkStart w:id="407" w:name="_Toc33560958"/>
            <w:r w:rsidRPr="00F60A51">
              <w:t>4. Interpretation</w:t>
            </w:r>
            <w:bookmarkEnd w:id="407"/>
          </w:p>
        </w:tc>
        <w:tc>
          <w:tcPr>
            <w:tcW w:w="6966" w:type="dxa"/>
            <w:gridSpan w:val="2"/>
          </w:tcPr>
          <w:p w14:paraId="555E2329" w14:textId="77777777" w:rsidR="008D2CC0" w:rsidRPr="00F60A51" w:rsidRDefault="008D2CC0" w:rsidP="00A3593F">
            <w:pPr>
              <w:pStyle w:val="Sub-ClauseText"/>
              <w:numPr>
                <w:ilvl w:val="1"/>
                <w:numId w:val="44"/>
              </w:numPr>
              <w:spacing w:before="0" w:after="220"/>
            </w:pPr>
            <w:r w:rsidRPr="00F60A51">
              <w:t>If the context so requires it, singular means plural and vice versa.</w:t>
            </w:r>
          </w:p>
          <w:p w14:paraId="1777C2A0" w14:textId="77777777" w:rsidR="008D2CC0" w:rsidRPr="00F60A51" w:rsidRDefault="008D2CC0" w:rsidP="00A3593F">
            <w:pPr>
              <w:pStyle w:val="Sub-ClauseText"/>
              <w:numPr>
                <w:ilvl w:val="1"/>
                <w:numId w:val="44"/>
              </w:numPr>
              <w:spacing w:before="0" w:after="220"/>
              <w:rPr>
                <w:spacing w:val="0"/>
              </w:rPr>
            </w:pPr>
            <w:r w:rsidRPr="00F60A51">
              <w:rPr>
                <w:spacing w:val="0"/>
              </w:rPr>
              <w:t>Incoterms</w:t>
            </w:r>
          </w:p>
          <w:p w14:paraId="687228B9" w14:textId="77777777" w:rsidR="008D2CC0" w:rsidRPr="00F60A51" w:rsidRDefault="008D2CC0" w:rsidP="00A3593F">
            <w:pPr>
              <w:pStyle w:val="Heading3"/>
              <w:numPr>
                <w:ilvl w:val="2"/>
                <w:numId w:val="46"/>
              </w:numPr>
              <w:spacing w:after="220"/>
            </w:pPr>
            <w:r w:rsidRPr="00F60A51">
              <w:t xml:space="preserve">Unless </w:t>
            </w:r>
            <w:r w:rsidRPr="00F60A51">
              <w:rPr>
                <w:bCs/>
              </w:rPr>
              <w:t>inconsistent with any provision of the Contract</w:t>
            </w:r>
            <w:r w:rsidRPr="00F60A51">
              <w:rPr>
                <w:b/>
                <w:bCs/>
              </w:rPr>
              <w:t>,</w:t>
            </w:r>
            <w:r w:rsidRPr="00F60A51">
              <w:t xml:space="preserve"> the meaning of any trade term and the rights and obligations of parties thereunder shall be as prescribed by Incoterms.</w:t>
            </w:r>
          </w:p>
          <w:p w14:paraId="7E912EAC" w14:textId="77777777" w:rsidR="008D2CC0" w:rsidRPr="00F60A51" w:rsidRDefault="008D2CC0" w:rsidP="00A3593F">
            <w:pPr>
              <w:pStyle w:val="Heading3"/>
              <w:numPr>
                <w:ilvl w:val="2"/>
                <w:numId w:val="46"/>
              </w:numPr>
              <w:spacing w:after="220"/>
            </w:pPr>
            <w:r w:rsidRPr="00F60A51">
              <w:t xml:space="preserve">The terms EXW, DDP, CIP, FCA, CFR and other similar terms, when used, shall be governed by the rules prescribed in the current edition of Incoterms specified in the </w:t>
            </w:r>
            <w:r w:rsidRPr="00F60A51">
              <w:rPr>
                <w:b/>
              </w:rPr>
              <w:t>SCC</w:t>
            </w:r>
            <w:r w:rsidRPr="00F60A51">
              <w:t xml:space="preserve"> and published by the International Chamber of Commerce in Paris, France.</w:t>
            </w:r>
          </w:p>
          <w:p w14:paraId="22B88B26" w14:textId="77777777" w:rsidR="008D2CC0" w:rsidRPr="00F60A51" w:rsidRDefault="008D2CC0" w:rsidP="00A3593F">
            <w:pPr>
              <w:pStyle w:val="Sub-ClauseText"/>
              <w:keepNext/>
              <w:keepLines/>
              <w:numPr>
                <w:ilvl w:val="1"/>
                <w:numId w:val="44"/>
              </w:numPr>
              <w:spacing w:before="0" w:after="220"/>
              <w:ind w:left="605" w:hanging="605"/>
              <w:rPr>
                <w:spacing w:val="0"/>
              </w:rPr>
            </w:pPr>
            <w:r w:rsidRPr="00F60A51">
              <w:rPr>
                <w:spacing w:val="0"/>
              </w:rPr>
              <w:t>Entire Agreement</w:t>
            </w:r>
          </w:p>
          <w:p w14:paraId="1CBF04A7" w14:textId="3F433C75" w:rsidR="008D2CC0" w:rsidRPr="00F60A51" w:rsidRDefault="008D2CC0" w:rsidP="001227BC">
            <w:pPr>
              <w:pStyle w:val="Sub-ClauseText"/>
              <w:spacing w:before="0" w:after="220"/>
              <w:ind w:left="600"/>
              <w:rPr>
                <w:spacing w:val="0"/>
              </w:rPr>
            </w:pPr>
            <w:r w:rsidRPr="00F60A51">
              <w:rPr>
                <w:spacing w:val="0"/>
              </w:rPr>
              <w:t xml:space="preserve">The Contract constitutes the entire agreement between the </w:t>
            </w:r>
            <w:r w:rsidR="00317AD9">
              <w:rPr>
                <w:spacing w:val="0"/>
              </w:rPr>
              <w:t>Procuring Entity</w:t>
            </w:r>
            <w:r w:rsidR="00317AD9" w:rsidRPr="00F60A51">
              <w:rPr>
                <w:spacing w:val="0"/>
              </w:rPr>
              <w:t xml:space="preserve"> </w:t>
            </w:r>
            <w:r w:rsidRPr="00F60A51">
              <w:rPr>
                <w:spacing w:val="0"/>
              </w:rPr>
              <w:t xml:space="preserve">and the Supplier and supersedes all communications, negotiations and </w:t>
            </w:r>
            <w:proofErr w:type="gramStart"/>
            <w:r w:rsidRPr="00F60A51">
              <w:rPr>
                <w:spacing w:val="0"/>
              </w:rPr>
              <w:t>agreements  of</w:t>
            </w:r>
            <w:proofErr w:type="gramEnd"/>
            <w:r w:rsidRPr="00F60A51">
              <w:rPr>
                <w:spacing w:val="0"/>
              </w:rPr>
              <w:t xml:space="preserve"> the parties with respect thereto made prior to the date of Contract.</w:t>
            </w:r>
          </w:p>
          <w:p w14:paraId="672237F5" w14:textId="77777777" w:rsidR="008D2CC0" w:rsidRPr="00F60A51" w:rsidRDefault="008D2CC0" w:rsidP="00A3593F">
            <w:pPr>
              <w:pStyle w:val="Sub-ClauseText"/>
              <w:numPr>
                <w:ilvl w:val="1"/>
                <w:numId w:val="44"/>
              </w:numPr>
              <w:spacing w:before="0" w:after="220"/>
              <w:ind w:left="605"/>
              <w:rPr>
                <w:spacing w:val="0"/>
              </w:rPr>
            </w:pPr>
            <w:r w:rsidRPr="00F60A51">
              <w:rPr>
                <w:spacing w:val="0"/>
              </w:rPr>
              <w:t>Amendment</w:t>
            </w:r>
          </w:p>
          <w:p w14:paraId="26C9A22C" w14:textId="095FF05F" w:rsidR="008D2CC0" w:rsidRDefault="008D2CC0" w:rsidP="001227BC">
            <w:pPr>
              <w:pStyle w:val="Sub-ClauseText"/>
              <w:spacing w:before="0" w:after="180"/>
              <w:ind w:left="605"/>
              <w:rPr>
                <w:spacing w:val="0"/>
              </w:rPr>
            </w:pPr>
            <w:r w:rsidRPr="00F60A51">
              <w:rPr>
                <w:spacing w:val="0"/>
              </w:rPr>
              <w:t>No amendment or other variation of the Contract shall be valid unless it is in writing, is dated, expressly refers to the Contract, and is signed by a duly authorized representative of each party thereto.</w:t>
            </w:r>
          </w:p>
          <w:p w14:paraId="40952CA7" w14:textId="77777777" w:rsidR="007F6E5A" w:rsidRPr="00F60A51" w:rsidRDefault="007F6E5A" w:rsidP="001227BC">
            <w:pPr>
              <w:pStyle w:val="Sub-ClauseText"/>
              <w:spacing w:before="0" w:after="180"/>
              <w:ind w:left="605"/>
              <w:rPr>
                <w:spacing w:val="0"/>
              </w:rPr>
            </w:pPr>
          </w:p>
          <w:p w14:paraId="205F489B" w14:textId="77777777" w:rsidR="008D2CC0" w:rsidRPr="00F60A51" w:rsidRDefault="008D2CC0" w:rsidP="00A3593F">
            <w:pPr>
              <w:pStyle w:val="Sub-ClauseText"/>
              <w:numPr>
                <w:ilvl w:val="1"/>
                <w:numId w:val="44"/>
              </w:numPr>
              <w:spacing w:before="0" w:after="180"/>
              <w:rPr>
                <w:spacing w:val="0"/>
              </w:rPr>
            </w:pPr>
            <w:r w:rsidRPr="00F60A51">
              <w:rPr>
                <w:spacing w:val="0"/>
              </w:rPr>
              <w:lastRenderedPageBreak/>
              <w:t>Non-waiver:</w:t>
            </w:r>
          </w:p>
          <w:p w14:paraId="027114E4" w14:textId="77777777" w:rsidR="008D2CC0" w:rsidRPr="00F60A51" w:rsidRDefault="008D2CC0" w:rsidP="00A3593F">
            <w:pPr>
              <w:pStyle w:val="Heading3"/>
              <w:numPr>
                <w:ilvl w:val="2"/>
                <w:numId w:val="47"/>
              </w:numPr>
              <w:spacing w:after="180"/>
            </w:pPr>
            <w:r w:rsidRPr="00F60A51">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473B133E" w14:textId="77777777" w:rsidR="008D2CC0" w:rsidRPr="00F60A51" w:rsidRDefault="008D2CC0" w:rsidP="00A3593F">
            <w:pPr>
              <w:pStyle w:val="Heading3"/>
              <w:numPr>
                <w:ilvl w:val="2"/>
                <w:numId w:val="47"/>
              </w:numPr>
              <w:spacing w:after="180"/>
            </w:pPr>
            <w:r w:rsidRPr="00F60A51">
              <w:t>Any waiver of a party’s rights, powers, or remedies under the Contract must be in writing, dated, and signed by an authorized representative of the party granting such waiver, and must specify the right and the extent to which it is being waived.</w:t>
            </w:r>
          </w:p>
          <w:p w14:paraId="405E1601" w14:textId="77777777" w:rsidR="008D2CC0" w:rsidRPr="00F60A51" w:rsidRDefault="008D2CC0" w:rsidP="00A3593F">
            <w:pPr>
              <w:pStyle w:val="Sub-ClauseText"/>
              <w:numPr>
                <w:ilvl w:val="1"/>
                <w:numId w:val="44"/>
              </w:numPr>
              <w:spacing w:before="0" w:after="180"/>
              <w:ind w:left="605" w:hanging="605"/>
              <w:rPr>
                <w:spacing w:val="0"/>
              </w:rPr>
            </w:pPr>
            <w:r w:rsidRPr="00F60A51">
              <w:rPr>
                <w:spacing w:val="0"/>
              </w:rPr>
              <w:t>Severability</w:t>
            </w:r>
          </w:p>
          <w:p w14:paraId="747F0518" w14:textId="77777777" w:rsidR="008D2CC0" w:rsidRPr="00F60A51" w:rsidRDefault="008D2CC0" w:rsidP="001227BC">
            <w:pPr>
              <w:pStyle w:val="Sub-ClauseText"/>
              <w:spacing w:before="0" w:after="180"/>
              <w:ind w:left="600"/>
              <w:rPr>
                <w:spacing w:val="0"/>
              </w:rPr>
            </w:pPr>
            <w:r w:rsidRPr="00F60A51">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8D2CC0" w:rsidRPr="00F60A51" w14:paraId="004C2706" w14:textId="77777777" w:rsidTr="001227BC">
        <w:tc>
          <w:tcPr>
            <w:tcW w:w="2250" w:type="dxa"/>
            <w:gridSpan w:val="2"/>
          </w:tcPr>
          <w:p w14:paraId="5D5095CB" w14:textId="77777777" w:rsidR="008D2CC0" w:rsidRPr="00F60A51" w:rsidRDefault="008D2CC0" w:rsidP="001227BC">
            <w:pPr>
              <w:pStyle w:val="sec7-clauses"/>
              <w:spacing w:before="0" w:after="200"/>
            </w:pPr>
            <w:bookmarkStart w:id="408" w:name="_Toc33560959"/>
            <w:r w:rsidRPr="00F60A51">
              <w:lastRenderedPageBreak/>
              <w:t>5.</w:t>
            </w:r>
            <w:r w:rsidRPr="00F60A51">
              <w:tab/>
              <w:t>Language</w:t>
            </w:r>
            <w:bookmarkEnd w:id="408"/>
          </w:p>
        </w:tc>
        <w:tc>
          <w:tcPr>
            <w:tcW w:w="6966" w:type="dxa"/>
            <w:gridSpan w:val="2"/>
          </w:tcPr>
          <w:p w14:paraId="778F6502" w14:textId="11733491" w:rsidR="008D2CC0" w:rsidRPr="00F60A51" w:rsidRDefault="008D2CC0" w:rsidP="001227BC">
            <w:pPr>
              <w:pStyle w:val="Sub-ClauseText"/>
              <w:numPr>
                <w:ilvl w:val="1"/>
                <w:numId w:val="9"/>
              </w:numPr>
              <w:spacing w:before="0" w:after="180"/>
              <w:ind w:left="648" w:hanging="648"/>
              <w:rPr>
                <w:spacing w:val="0"/>
              </w:rPr>
            </w:pPr>
            <w:r w:rsidRPr="00F60A51">
              <w:rPr>
                <w:spacing w:val="0"/>
              </w:rPr>
              <w:t xml:space="preserve">The Contract as well as all correspondence and documents relating to the Contract exchanged by the Supplier and the </w:t>
            </w:r>
            <w:r w:rsidR="005C1273">
              <w:rPr>
                <w:spacing w:val="0"/>
              </w:rPr>
              <w:t>Procuring Entity</w:t>
            </w:r>
            <w:r w:rsidRPr="00F60A51">
              <w:rPr>
                <w:spacing w:val="0"/>
              </w:rPr>
              <w:t xml:space="preserve">, shall be written in the language specified in the </w:t>
            </w:r>
            <w:r w:rsidRPr="00F60A51">
              <w:rPr>
                <w:b/>
                <w:spacing w:val="0"/>
              </w:rPr>
              <w:t>SCC</w:t>
            </w:r>
            <w:r w:rsidRPr="00F60A51">
              <w:rPr>
                <w:b/>
                <w:bCs/>
                <w:spacing w:val="0"/>
              </w:rPr>
              <w:t>.</w:t>
            </w:r>
            <w:r w:rsidRPr="00F60A51">
              <w:rPr>
                <w:spacing w:val="0"/>
              </w:rPr>
              <w:t xml:space="preserve">  Supporting documents and printed literature that are part of the Contract may be in another language provided they are accompanied by an accurate translation of the relevant passages in the language specified</w:t>
            </w:r>
            <w:r w:rsidRPr="00F60A51">
              <w:rPr>
                <w:b/>
                <w:bCs/>
                <w:spacing w:val="0"/>
              </w:rPr>
              <w:t>,</w:t>
            </w:r>
            <w:r w:rsidRPr="00F60A51">
              <w:rPr>
                <w:spacing w:val="0"/>
              </w:rPr>
              <w:t xml:space="preserve"> in which case, for purposes of interpretation of the Contract, this translation shall govern.</w:t>
            </w:r>
          </w:p>
          <w:p w14:paraId="5322FCE1" w14:textId="77777777" w:rsidR="008D2CC0" w:rsidRPr="00F60A51" w:rsidRDefault="008D2CC0" w:rsidP="001227BC">
            <w:pPr>
              <w:pStyle w:val="Sub-ClauseText"/>
              <w:numPr>
                <w:ilvl w:val="1"/>
                <w:numId w:val="9"/>
              </w:numPr>
              <w:spacing w:before="0" w:after="180"/>
              <w:ind w:left="648" w:hanging="648"/>
              <w:rPr>
                <w:spacing w:val="0"/>
              </w:rPr>
            </w:pPr>
            <w:r w:rsidRPr="00F60A51">
              <w:rPr>
                <w:spacing w:val="0"/>
              </w:rPr>
              <w:t>The Supplier shall bear all costs of translation to the governing language and all risks of the accuracy of such translation, for documents provided by the Supplier.</w:t>
            </w:r>
          </w:p>
        </w:tc>
      </w:tr>
      <w:tr w:rsidR="008D2CC0" w:rsidRPr="00F60A51" w14:paraId="3F50F769" w14:textId="77777777" w:rsidTr="001227BC">
        <w:trPr>
          <w:cantSplit/>
        </w:trPr>
        <w:tc>
          <w:tcPr>
            <w:tcW w:w="2250" w:type="dxa"/>
            <w:gridSpan w:val="2"/>
          </w:tcPr>
          <w:p w14:paraId="0481B825" w14:textId="77777777" w:rsidR="008D2CC0" w:rsidRPr="00F60A51" w:rsidRDefault="008D2CC0" w:rsidP="001227BC">
            <w:pPr>
              <w:pStyle w:val="sec7-clauses"/>
              <w:spacing w:before="0" w:after="200"/>
            </w:pPr>
            <w:bookmarkStart w:id="409" w:name="_Toc33560960"/>
            <w:r w:rsidRPr="00F60A51">
              <w:t>6.</w:t>
            </w:r>
            <w:r w:rsidRPr="00F60A51">
              <w:tab/>
              <w:t>Joint Venture, Consortium or Association</w:t>
            </w:r>
            <w:bookmarkEnd w:id="409"/>
          </w:p>
        </w:tc>
        <w:tc>
          <w:tcPr>
            <w:tcW w:w="6966" w:type="dxa"/>
            <w:gridSpan w:val="2"/>
          </w:tcPr>
          <w:p w14:paraId="7F82284C" w14:textId="1EF73CE5" w:rsidR="008D2CC0" w:rsidRPr="00F60A51" w:rsidRDefault="008D2CC0" w:rsidP="00A3593F">
            <w:pPr>
              <w:pStyle w:val="Sub-ClauseText"/>
              <w:numPr>
                <w:ilvl w:val="1"/>
                <w:numId w:val="45"/>
              </w:numPr>
              <w:spacing w:before="0" w:after="200"/>
            </w:pPr>
            <w:r w:rsidRPr="00F60A51">
              <w:t xml:space="preserve">If the Supplier is a joint venture, consortium, or association, all of the parties shall be jointly and severally liable to the </w:t>
            </w:r>
            <w:r w:rsidR="005C1273">
              <w:rPr>
                <w:spacing w:val="0"/>
              </w:rPr>
              <w:t>Procuring Entity</w:t>
            </w:r>
            <w:r w:rsidR="005C1273">
              <w:t xml:space="preserve"> </w:t>
            </w:r>
            <w:r w:rsidRPr="00F60A51">
              <w:t xml:space="preserve">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w:t>
            </w:r>
            <w:r w:rsidR="005C1273">
              <w:rPr>
                <w:spacing w:val="0"/>
              </w:rPr>
              <w:t>Procuring Entity</w:t>
            </w:r>
            <w:r w:rsidRPr="00F60A51">
              <w:t>.</w:t>
            </w:r>
          </w:p>
        </w:tc>
      </w:tr>
      <w:tr w:rsidR="008D2CC0" w:rsidRPr="00F60A51" w14:paraId="4C87CF45" w14:textId="77777777" w:rsidTr="001227BC">
        <w:tc>
          <w:tcPr>
            <w:tcW w:w="2250" w:type="dxa"/>
            <w:gridSpan w:val="2"/>
          </w:tcPr>
          <w:p w14:paraId="20305E53" w14:textId="77777777" w:rsidR="008D2CC0" w:rsidRPr="00F60A51" w:rsidRDefault="008D2CC0" w:rsidP="001227BC">
            <w:pPr>
              <w:pStyle w:val="sec7-clauses"/>
              <w:spacing w:before="0" w:after="200"/>
            </w:pPr>
          </w:p>
        </w:tc>
        <w:tc>
          <w:tcPr>
            <w:tcW w:w="6966" w:type="dxa"/>
            <w:gridSpan w:val="2"/>
          </w:tcPr>
          <w:p w14:paraId="7A9F4E32" w14:textId="77777777" w:rsidR="008D2CC0" w:rsidRPr="00F60A51" w:rsidRDefault="008D2CC0" w:rsidP="001227BC">
            <w:pPr>
              <w:pStyle w:val="Sub-ClauseText"/>
              <w:spacing w:before="0" w:after="200"/>
              <w:rPr>
                <w:spacing w:val="0"/>
              </w:rPr>
            </w:pPr>
          </w:p>
        </w:tc>
      </w:tr>
      <w:tr w:rsidR="008D2CC0" w:rsidRPr="00F60A51" w14:paraId="0CFD9C8E" w14:textId="77777777" w:rsidTr="001227BC">
        <w:tc>
          <w:tcPr>
            <w:tcW w:w="2250" w:type="dxa"/>
            <w:gridSpan w:val="2"/>
          </w:tcPr>
          <w:p w14:paraId="112774B1" w14:textId="77777777" w:rsidR="008D2CC0" w:rsidRPr="00F60A51" w:rsidRDefault="008D2CC0" w:rsidP="001227BC">
            <w:pPr>
              <w:pStyle w:val="sec7-clauses"/>
              <w:spacing w:before="0" w:after="200"/>
            </w:pPr>
            <w:bookmarkStart w:id="410" w:name="_Toc33560961"/>
            <w:r w:rsidRPr="00F60A51">
              <w:t>7.</w:t>
            </w:r>
            <w:r w:rsidRPr="00F60A51">
              <w:tab/>
              <w:t>Notices</w:t>
            </w:r>
            <w:bookmarkEnd w:id="410"/>
          </w:p>
        </w:tc>
        <w:tc>
          <w:tcPr>
            <w:tcW w:w="6966" w:type="dxa"/>
            <w:gridSpan w:val="2"/>
          </w:tcPr>
          <w:p w14:paraId="31B46FFC" w14:textId="77777777" w:rsidR="008D2CC0" w:rsidRPr="00F60A51" w:rsidRDefault="008D2CC0" w:rsidP="00A3593F">
            <w:pPr>
              <w:pStyle w:val="Sub-ClauseText"/>
              <w:numPr>
                <w:ilvl w:val="1"/>
                <w:numId w:val="79"/>
              </w:numPr>
              <w:spacing w:before="0" w:after="200"/>
              <w:rPr>
                <w:spacing w:val="0"/>
              </w:rPr>
            </w:pPr>
            <w:r w:rsidRPr="00F60A51">
              <w:rPr>
                <w:spacing w:val="0"/>
              </w:rPr>
              <w:t xml:space="preserve">Any notice given by one party to the other pursuant to the Contract shall be in writing to the address </w:t>
            </w:r>
            <w:r w:rsidRPr="00F60A51">
              <w:rPr>
                <w:b/>
                <w:bCs/>
                <w:spacing w:val="0"/>
              </w:rPr>
              <w:t>specified in the SCC</w:t>
            </w:r>
            <w:r w:rsidRPr="00F60A51">
              <w:rPr>
                <w:spacing w:val="0"/>
              </w:rPr>
              <w:t xml:space="preserve">.  The term </w:t>
            </w:r>
            <w:r w:rsidRPr="00F60A51">
              <w:rPr>
                <w:spacing w:val="0"/>
              </w:rPr>
              <w:lastRenderedPageBreak/>
              <w:t xml:space="preserve">“in writing” means communicated in written form with proof of receipt. </w:t>
            </w:r>
          </w:p>
          <w:p w14:paraId="7238ED89" w14:textId="77777777" w:rsidR="008D2CC0" w:rsidRPr="00F60A51" w:rsidRDefault="008D2CC0" w:rsidP="00A3593F">
            <w:pPr>
              <w:pStyle w:val="Sub-ClauseText"/>
              <w:numPr>
                <w:ilvl w:val="1"/>
                <w:numId w:val="79"/>
              </w:numPr>
              <w:spacing w:before="0" w:after="200"/>
              <w:rPr>
                <w:spacing w:val="0"/>
              </w:rPr>
            </w:pPr>
            <w:r w:rsidRPr="00F60A51">
              <w:rPr>
                <w:spacing w:val="0"/>
              </w:rPr>
              <w:t>A notice shall be effective when delivered or on the notice’s effective date, whichever is later.</w:t>
            </w:r>
          </w:p>
        </w:tc>
      </w:tr>
      <w:tr w:rsidR="008D2CC0" w:rsidRPr="00F60A51" w14:paraId="53886CA6" w14:textId="77777777" w:rsidTr="001227BC">
        <w:trPr>
          <w:gridBefore w:val="1"/>
          <w:gridAfter w:val="1"/>
          <w:wBefore w:w="18" w:type="dxa"/>
          <w:wAfter w:w="18" w:type="dxa"/>
        </w:trPr>
        <w:tc>
          <w:tcPr>
            <w:tcW w:w="2232" w:type="dxa"/>
          </w:tcPr>
          <w:p w14:paraId="786BA9C2" w14:textId="77777777" w:rsidR="008D2CC0" w:rsidRPr="00F60A51" w:rsidRDefault="008D2CC0" w:rsidP="001227BC">
            <w:pPr>
              <w:pStyle w:val="sec7-clauses"/>
              <w:spacing w:before="0" w:after="200"/>
            </w:pPr>
            <w:bookmarkStart w:id="411" w:name="_Toc33560962"/>
            <w:r w:rsidRPr="00F60A51">
              <w:lastRenderedPageBreak/>
              <w:t xml:space="preserve">8. </w:t>
            </w:r>
            <w:r w:rsidRPr="00F60A51">
              <w:tab/>
              <w:t>Governing Law</w:t>
            </w:r>
            <w:bookmarkEnd w:id="411"/>
          </w:p>
        </w:tc>
        <w:tc>
          <w:tcPr>
            <w:tcW w:w="6948" w:type="dxa"/>
          </w:tcPr>
          <w:p w14:paraId="555C5DD4" w14:textId="77777777" w:rsidR="008D2CC0" w:rsidRPr="00F60A51" w:rsidRDefault="008D2CC0" w:rsidP="00A3593F">
            <w:pPr>
              <w:pStyle w:val="Sub-ClauseText"/>
              <w:numPr>
                <w:ilvl w:val="1"/>
                <w:numId w:val="80"/>
              </w:numPr>
              <w:spacing w:before="0" w:after="200"/>
              <w:rPr>
                <w:spacing w:val="0"/>
              </w:rPr>
            </w:pPr>
            <w:r w:rsidRPr="00F60A51">
              <w:rPr>
                <w:spacing w:val="0"/>
              </w:rPr>
              <w:t xml:space="preserve">The Contract shall be governed by and interpreted in accordance with the laws of the State of Palestine, unless otherwise specified in the </w:t>
            </w:r>
            <w:r w:rsidRPr="00F60A51">
              <w:rPr>
                <w:b/>
                <w:spacing w:val="0"/>
              </w:rPr>
              <w:t>SCC</w:t>
            </w:r>
            <w:r w:rsidRPr="00F60A51">
              <w:rPr>
                <w:b/>
                <w:bCs/>
                <w:spacing w:val="0"/>
              </w:rPr>
              <w:t>.</w:t>
            </w:r>
          </w:p>
        </w:tc>
      </w:tr>
      <w:tr w:rsidR="008D2CC0" w:rsidRPr="00F60A51" w14:paraId="10988274" w14:textId="77777777" w:rsidTr="001227BC">
        <w:trPr>
          <w:gridBefore w:val="1"/>
          <w:gridAfter w:val="1"/>
          <w:wBefore w:w="18" w:type="dxa"/>
          <w:wAfter w:w="18" w:type="dxa"/>
        </w:trPr>
        <w:tc>
          <w:tcPr>
            <w:tcW w:w="2232" w:type="dxa"/>
          </w:tcPr>
          <w:p w14:paraId="33BD05F4" w14:textId="77777777" w:rsidR="008D2CC0" w:rsidRPr="00F60A51" w:rsidRDefault="008D2CC0" w:rsidP="001227BC">
            <w:pPr>
              <w:pStyle w:val="sec7-clauses"/>
              <w:spacing w:before="0" w:after="200"/>
            </w:pPr>
            <w:bookmarkStart w:id="412" w:name="_Toc33560963"/>
            <w:r w:rsidRPr="00F60A51">
              <w:t>9</w:t>
            </w:r>
            <w:r w:rsidRPr="00F60A51">
              <w:tab/>
              <w:t>Settlement of Disputes</w:t>
            </w:r>
            <w:bookmarkEnd w:id="412"/>
          </w:p>
        </w:tc>
        <w:tc>
          <w:tcPr>
            <w:tcW w:w="6948" w:type="dxa"/>
          </w:tcPr>
          <w:p w14:paraId="759A3FD3" w14:textId="0DE7E427" w:rsidR="008D2CC0" w:rsidRPr="00F60A51" w:rsidRDefault="008D2CC0" w:rsidP="00A3593F">
            <w:pPr>
              <w:pStyle w:val="Sub-ClauseText"/>
              <w:numPr>
                <w:ilvl w:val="1"/>
                <w:numId w:val="81"/>
              </w:numPr>
              <w:spacing w:before="0" w:after="200"/>
              <w:rPr>
                <w:spacing w:val="0"/>
              </w:rPr>
            </w:pPr>
            <w:r w:rsidRPr="00F60A51">
              <w:rPr>
                <w:spacing w:val="0"/>
              </w:rPr>
              <w:t xml:space="preserve">The </w:t>
            </w:r>
            <w:r w:rsidR="00192082">
              <w:rPr>
                <w:spacing w:val="0"/>
              </w:rPr>
              <w:t xml:space="preserve">Procuring Entity </w:t>
            </w:r>
            <w:r w:rsidRPr="00F60A51">
              <w:rPr>
                <w:spacing w:val="0"/>
              </w:rPr>
              <w:t xml:space="preserve">and the Supplier shall make every effort to resolve amicably by direct informal negotiation any disagreement or dispute arising between them under or in connection with the Contract. </w:t>
            </w:r>
          </w:p>
          <w:p w14:paraId="398F67DB" w14:textId="77777777" w:rsidR="008D2CC0" w:rsidRPr="00F60A51" w:rsidRDefault="008D2CC0" w:rsidP="00A3593F">
            <w:pPr>
              <w:pStyle w:val="Sub-ClauseText"/>
              <w:numPr>
                <w:ilvl w:val="1"/>
                <w:numId w:val="81"/>
              </w:numPr>
              <w:spacing w:before="0" w:after="200"/>
              <w:rPr>
                <w:spacing w:val="0"/>
              </w:rPr>
            </w:pPr>
            <w:r w:rsidRPr="00F60A51">
              <w:rPr>
                <w:spacing w:val="0"/>
              </w:rPr>
              <w:t xml:space="preserve">If, after twenty-eight (28) days, the parties have failed to resolve their dispute or difference by such mutual consultation, the dispute resolution shall be conducted in accordance with the procedures of Arbitration Law of the State of Palestine unless otherwise </w:t>
            </w:r>
            <w:r w:rsidRPr="00F60A51">
              <w:rPr>
                <w:b/>
                <w:spacing w:val="0"/>
              </w:rPr>
              <w:t xml:space="preserve">specified in the SCC. </w:t>
            </w:r>
          </w:p>
          <w:p w14:paraId="4D900D1B" w14:textId="77777777" w:rsidR="008D2CC0" w:rsidRPr="00F60A51" w:rsidRDefault="008D2CC0" w:rsidP="00A3593F">
            <w:pPr>
              <w:pStyle w:val="Sub-ClauseText"/>
              <w:numPr>
                <w:ilvl w:val="1"/>
                <w:numId w:val="81"/>
              </w:numPr>
              <w:spacing w:before="0" w:after="240"/>
            </w:pPr>
            <w:r w:rsidRPr="00F60A51">
              <w:t xml:space="preserve">Notwithstanding any reference to arbitration herein, </w:t>
            </w:r>
          </w:p>
          <w:p w14:paraId="2A53A8C4" w14:textId="77777777" w:rsidR="008D2CC0" w:rsidRPr="00F60A51" w:rsidRDefault="008D2CC0" w:rsidP="00A3593F">
            <w:pPr>
              <w:pStyle w:val="Sub-ClauseText"/>
              <w:numPr>
                <w:ilvl w:val="2"/>
                <w:numId w:val="82"/>
              </w:numPr>
              <w:spacing w:before="0" w:after="160"/>
              <w:ind w:left="1134"/>
            </w:pPr>
            <w:r w:rsidRPr="00F60A51">
              <w:t xml:space="preserve">the parties shall continue to perform their respective obligations under the Contract unless they otherwise agree; and </w:t>
            </w:r>
          </w:p>
          <w:p w14:paraId="667E2684" w14:textId="1428602C" w:rsidR="008D2CC0" w:rsidRPr="00F60A51" w:rsidRDefault="008D2CC0" w:rsidP="00A3593F">
            <w:pPr>
              <w:pStyle w:val="Sub-ClauseText"/>
              <w:numPr>
                <w:ilvl w:val="2"/>
                <w:numId w:val="82"/>
              </w:numPr>
              <w:spacing w:before="0" w:after="200"/>
              <w:ind w:left="1134"/>
              <w:rPr>
                <w:spacing w:val="0"/>
              </w:rPr>
            </w:pPr>
            <w:r w:rsidRPr="00F60A51">
              <w:t xml:space="preserve">the </w:t>
            </w:r>
            <w:r w:rsidR="00192082">
              <w:rPr>
                <w:spacing w:val="0"/>
              </w:rPr>
              <w:t>Procuring Entity</w:t>
            </w:r>
            <w:r w:rsidR="00192082">
              <w:t xml:space="preserve"> </w:t>
            </w:r>
            <w:r w:rsidRPr="00F60A51">
              <w:t>shall pay the Supplier any monies due the Supplier in accordance with the Contract.</w:t>
            </w:r>
          </w:p>
        </w:tc>
      </w:tr>
      <w:tr w:rsidR="008D2CC0" w:rsidRPr="00F60A51" w14:paraId="1E09050E" w14:textId="77777777" w:rsidTr="001227BC">
        <w:trPr>
          <w:gridBefore w:val="1"/>
          <w:gridAfter w:val="1"/>
          <w:wBefore w:w="18" w:type="dxa"/>
          <w:wAfter w:w="18" w:type="dxa"/>
        </w:trPr>
        <w:tc>
          <w:tcPr>
            <w:tcW w:w="2232" w:type="dxa"/>
          </w:tcPr>
          <w:p w14:paraId="45D15037" w14:textId="77777777" w:rsidR="008D2CC0" w:rsidRPr="00F60A51" w:rsidRDefault="008D2CC0" w:rsidP="001227BC">
            <w:pPr>
              <w:pStyle w:val="sec7-clauses"/>
              <w:spacing w:before="0" w:after="200"/>
            </w:pPr>
          </w:p>
        </w:tc>
        <w:tc>
          <w:tcPr>
            <w:tcW w:w="6948" w:type="dxa"/>
          </w:tcPr>
          <w:p w14:paraId="09FF310A" w14:textId="77777777" w:rsidR="008D2CC0" w:rsidRPr="00F60A51" w:rsidRDefault="008D2CC0" w:rsidP="001227BC">
            <w:pPr>
              <w:pStyle w:val="Sub-ClauseText"/>
              <w:spacing w:before="0" w:after="200"/>
              <w:ind w:left="612"/>
              <w:outlineLvl w:val="1"/>
              <w:rPr>
                <w:spacing w:val="0"/>
              </w:rPr>
            </w:pPr>
          </w:p>
        </w:tc>
      </w:tr>
      <w:tr w:rsidR="008D2CC0" w:rsidRPr="00F60A51" w14:paraId="3530C988" w14:textId="77777777" w:rsidTr="001227BC">
        <w:trPr>
          <w:gridBefore w:val="1"/>
          <w:gridAfter w:val="1"/>
          <w:wBefore w:w="18" w:type="dxa"/>
          <w:wAfter w:w="18" w:type="dxa"/>
        </w:trPr>
        <w:tc>
          <w:tcPr>
            <w:tcW w:w="2232" w:type="dxa"/>
          </w:tcPr>
          <w:p w14:paraId="5B13BB4F" w14:textId="77777777" w:rsidR="008D2CC0" w:rsidRPr="00F60A51" w:rsidRDefault="008D2CC0" w:rsidP="001227BC">
            <w:pPr>
              <w:pStyle w:val="sec7-clauses"/>
              <w:spacing w:before="0" w:after="200"/>
            </w:pPr>
            <w:bookmarkStart w:id="413" w:name="_Toc33560964"/>
            <w:r w:rsidRPr="00F60A51">
              <w:t>10.</w:t>
            </w:r>
            <w:r w:rsidRPr="00F60A51">
              <w:tab/>
              <w:t>Scope of Supply</w:t>
            </w:r>
            <w:bookmarkEnd w:id="413"/>
          </w:p>
        </w:tc>
        <w:tc>
          <w:tcPr>
            <w:tcW w:w="6948" w:type="dxa"/>
          </w:tcPr>
          <w:p w14:paraId="1F059BA5" w14:textId="77777777" w:rsidR="008D2CC0" w:rsidRPr="00F60A51" w:rsidRDefault="008D2CC0" w:rsidP="001227BC">
            <w:pPr>
              <w:pStyle w:val="Sub-ClauseText"/>
              <w:spacing w:before="0" w:after="200"/>
              <w:ind w:left="612" w:hanging="612"/>
              <w:rPr>
                <w:spacing w:val="0"/>
              </w:rPr>
            </w:pPr>
            <w:r w:rsidRPr="00F60A51">
              <w:rPr>
                <w:spacing w:val="0"/>
              </w:rPr>
              <w:t>10.1</w:t>
            </w:r>
            <w:r w:rsidRPr="00F60A51">
              <w:rPr>
                <w:spacing w:val="0"/>
              </w:rPr>
              <w:tab/>
            </w:r>
            <w:r w:rsidRPr="00F60A51">
              <w:t>The Goods to be supplied shall be as specif</w:t>
            </w:r>
            <w:r w:rsidRPr="00F60A51">
              <w:rPr>
                <w:spacing w:val="0"/>
              </w:rPr>
              <w:t>ied in the Schedule of Requirements.</w:t>
            </w:r>
          </w:p>
        </w:tc>
      </w:tr>
      <w:tr w:rsidR="008D2CC0" w:rsidRPr="00F60A51" w14:paraId="04B0552E" w14:textId="77777777" w:rsidTr="001227BC">
        <w:trPr>
          <w:gridBefore w:val="1"/>
          <w:gridAfter w:val="1"/>
          <w:wBefore w:w="18" w:type="dxa"/>
          <w:wAfter w:w="18" w:type="dxa"/>
        </w:trPr>
        <w:tc>
          <w:tcPr>
            <w:tcW w:w="2232" w:type="dxa"/>
          </w:tcPr>
          <w:p w14:paraId="2BB02FEA" w14:textId="77777777" w:rsidR="008D2CC0" w:rsidRPr="00F60A51" w:rsidRDefault="008D2CC0" w:rsidP="001227BC">
            <w:pPr>
              <w:pStyle w:val="sec7-clauses"/>
              <w:spacing w:before="0" w:after="200"/>
            </w:pPr>
            <w:bookmarkStart w:id="414" w:name="_Toc33560965"/>
            <w:r w:rsidRPr="00F60A51">
              <w:t>11.</w:t>
            </w:r>
            <w:r w:rsidRPr="00F60A51">
              <w:tab/>
              <w:t>Delivery and Documents</w:t>
            </w:r>
            <w:bookmarkEnd w:id="414"/>
          </w:p>
        </w:tc>
        <w:tc>
          <w:tcPr>
            <w:tcW w:w="6948" w:type="dxa"/>
          </w:tcPr>
          <w:p w14:paraId="212ADEC1" w14:textId="77777777" w:rsidR="008D2CC0" w:rsidRPr="00F60A51" w:rsidRDefault="008D2CC0" w:rsidP="001227BC">
            <w:pPr>
              <w:pStyle w:val="Sub-ClauseText"/>
              <w:spacing w:before="0" w:after="200"/>
              <w:ind w:left="612" w:hanging="630"/>
            </w:pPr>
            <w:r w:rsidRPr="00F60A51">
              <w:t>11.1</w:t>
            </w:r>
            <w:r w:rsidRPr="00F60A51">
              <w:tab/>
              <w:t xml:space="preserve">Subject to GCC Sub-Clause 29.1,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F60A51">
              <w:rPr>
                <w:b/>
                <w:bCs/>
              </w:rPr>
              <w:t>SCC.</w:t>
            </w:r>
          </w:p>
        </w:tc>
      </w:tr>
      <w:tr w:rsidR="008D2CC0" w:rsidRPr="00F60A51" w14:paraId="4172B9CD" w14:textId="77777777" w:rsidTr="001227BC">
        <w:trPr>
          <w:gridBefore w:val="1"/>
          <w:gridAfter w:val="1"/>
          <w:wBefore w:w="18" w:type="dxa"/>
          <w:wAfter w:w="18" w:type="dxa"/>
        </w:trPr>
        <w:tc>
          <w:tcPr>
            <w:tcW w:w="2232" w:type="dxa"/>
          </w:tcPr>
          <w:p w14:paraId="7BC068A0" w14:textId="77777777" w:rsidR="008D2CC0" w:rsidRPr="00F60A51" w:rsidRDefault="008D2CC0" w:rsidP="001227BC">
            <w:pPr>
              <w:pStyle w:val="sec7-clauses"/>
              <w:spacing w:before="0" w:after="200"/>
            </w:pPr>
            <w:bookmarkStart w:id="415" w:name="_Toc33560966"/>
            <w:r w:rsidRPr="00F60A51">
              <w:t>12.</w:t>
            </w:r>
            <w:r w:rsidRPr="00F60A51">
              <w:tab/>
              <w:t>Supplier’s Responsibilities</w:t>
            </w:r>
            <w:bookmarkEnd w:id="415"/>
          </w:p>
        </w:tc>
        <w:tc>
          <w:tcPr>
            <w:tcW w:w="6948" w:type="dxa"/>
          </w:tcPr>
          <w:p w14:paraId="1F7AB4B1" w14:textId="77777777" w:rsidR="008D2CC0" w:rsidRPr="00F60A51" w:rsidRDefault="008D2CC0" w:rsidP="001227BC">
            <w:pPr>
              <w:pStyle w:val="Sub-ClauseText"/>
              <w:spacing w:before="0" w:after="200"/>
              <w:ind w:left="612" w:hanging="630"/>
              <w:rPr>
                <w:spacing w:val="0"/>
              </w:rPr>
            </w:pPr>
            <w:r w:rsidRPr="00F60A51">
              <w:rPr>
                <w:spacing w:val="0"/>
              </w:rPr>
              <w:t>12.1</w:t>
            </w:r>
            <w:r w:rsidRPr="00F60A51">
              <w:rPr>
                <w:spacing w:val="0"/>
              </w:rPr>
              <w:tab/>
              <w:t>The Supplier shall supply all the Goods included in the Scope of Supply in accordance with GCC Clause 10, and the Delivery and Completion Schedule, as per GCC Clause 11.</w:t>
            </w:r>
          </w:p>
        </w:tc>
      </w:tr>
      <w:tr w:rsidR="008D2CC0" w:rsidRPr="00F60A51" w14:paraId="592FF452" w14:textId="77777777" w:rsidTr="001227BC">
        <w:trPr>
          <w:gridBefore w:val="1"/>
          <w:gridAfter w:val="1"/>
          <w:wBefore w:w="18" w:type="dxa"/>
          <w:wAfter w:w="18" w:type="dxa"/>
        </w:trPr>
        <w:tc>
          <w:tcPr>
            <w:tcW w:w="2232" w:type="dxa"/>
          </w:tcPr>
          <w:p w14:paraId="694EBC98" w14:textId="77777777" w:rsidR="008D2CC0" w:rsidRPr="00F60A51" w:rsidRDefault="008D2CC0" w:rsidP="001227BC">
            <w:pPr>
              <w:pStyle w:val="sec7-clauses"/>
              <w:spacing w:before="0" w:after="200"/>
            </w:pPr>
            <w:bookmarkStart w:id="416" w:name="_Toc33560967"/>
            <w:r w:rsidRPr="00F60A51">
              <w:t>13</w:t>
            </w:r>
            <w:r w:rsidRPr="00F60A51">
              <w:tab/>
              <w:t>Contract Price</w:t>
            </w:r>
            <w:bookmarkEnd w:id="416"/>
          </w:p>
        </w:tc>
        <w:tc>
          <w:tcPr>
            <w:tcW w:w="6948" w:type="dxa"/>
          </w:tcPr>
          <w:p w14:paraId="0CA60C3B" w14:textId="77777777" w:rsidR="008D2CC0" w:rsidRPr="00F60A51" w:rsidRDefault="008D2CC0" w:rsidP="001227BC">
            <w:pPr>
              <w:pStyle w:val="Sub-ClauseText"/>
              <w:spacing w:before="0" w:after="200"/>
              <w:ind w:left="612" w:hanging="612"/>
              <w:rPr>
                <w:spacing w:val="0"/>
              </w:rPr>
            </w:pPr>
            <w:r w:rsidRPr="00F60A51">
              <w:rPr>
                <w:spacing w:val="0"/>
              </w:rPr>
              <w:t>13.1</w:t>
            </w:r>
            <w:r w:rsidRPr="00F60A51">
              <w:rPr>
                <w:spacing w:val="0"/>
              </w:rPr>
              <w:tab/>
              <w:t xml:space="preserve">Prices charged by the Supplier for the Goods supplied under the Contract shall not vary from the prices quoted by the Supplier in its bid, with the exception of any price adjustments authorized in the </w:t>
            </w:r>
            <w:r w:rsidRPr="00F60A51">
              <w:rPr>
                <w:b/>
                <w:spacing w:val="0"/>
              </w:rPr>
              <w:t>SCC</w:t>
            </w:r>
            <w:r w:rsidRPr="00F60A51">
              <w:rPr>
                <w:b/>
                <w:bCs/>
                <w:spacing w:val="0"/>
              </w:rPr>
              <w:t>.</w:t>
            </w:r>
            <w:r w:rsidRPr="00F60A51">
              <w:rPr>
                <w:spacing w:val="0"/>
              </w:rPr>
              <w:t xml:space="preserve"> </w:t>
            </w:r>
          </w:p>
        </w:tc>
      </w:tr>
      <w:tr w:rsidR="008D2CC0" w:rsidRPr="00F60A51" w14:paraId="349605C2" w14:textId="77777777" w:rsidTr="001227BC">
        <w:trPr>
          <w:gridBefore w:val="1"/>
          <w:gridAfter w:val="1"/>
          <w:wBefore w:w="18" w:type="dxa"/>
          <w:wAfter w:w="18" w:type="dxa"/>
        </w:trPr>
        <w:tc>
          <w:tcPr>
            <w:tcW w:w="2232" w:type="dxa"/>
          </w:tcPr>
          <w:p w14:paraId="1FBCD32B" w14:textId="77777777" w:rsidR="008D2CC0" w:rsidRPr="00F60A51" w:rsidRDefault="008D2CC0" w:rsidP="001227BC">
            <w:pPr>
              <w:pStyle w:val="sec7-clauses"/>
              <w:spacing w:before="0" w:after="200"/>
            </w:pPr>
            <w:bookmarkStart w:id="417" w:name="_Toc33560968"/>
            <w:r w:rsidRPr="00F60A51">
              <w:lastRenderedPageBreak/>
              <w:t>14.</w:t>
            </w:r>
            <w:r w:rsidRPr="00F60A51">
              <w:tab/>
              <w:t>Terms of Payment</w:t>
            </w:r>
            <w:bookmarkEnd w:id="417"/>
          </w:p>
        </w:tc>
        <w:tc>
          <w:tcPr>
            <w:tcW w:w="6948" w:type="dxa"/>
          </w:tcPr>
          <w:p w14:paraId="29FDE93F" w14:textId="77777777" w:rsidR="008D2CC0" w:rsidRPr="00F60A51" w:rsidRDefault="008D2CC0" w:rsidP="001227BC">
            <w:pPr>
              <w:pStyle w:val="Sub-ClauseText"/>
              <w:spacing w:before="0" w:after="200"/>
              <w:ind w:left="612" w:hanging="612"/>
              <w:rPr>
                <w:spacing w:val="0"/>
              </w:rPr>
            </w:pPr>
            <w:r w:rsidRPr="00F60A51">
              <w:rPr>
                <w:spacing w:val="0"/>
              </w:rPr>
              <w:t>14.1</w:t>
            </w:r>
            <w:r w:rsidRPr="00F60A51">
              <w:rPr>
                <w:spacing w:val="0"/>
              </w:rPr>
              <w:tab/>
              <w:t xml:space="preserve">The Contract Price, including any Advance Payments, if applicable, shall be paid as specified in the </w:t>
            </w:r>
            <w:r w:rsidRPr="00F60A51">
              <w:rPr>
                <w:b/>
                <w:spacing w:val="0"/>
              </w:rPr>
              <w:t>SCC</w:t>
            </w:r>
            <w:r w:rsidRPr="00F60A51">
              <w:rPr>
                <w:b/>
                <w:bCs/>
                <w:spacing w:val="0"/>
              </w:rPr>
              <w:t>.</w:t>
            </w:r>
          </w:p>
          <w:p w14:paraId="0CE9DA73" w14:textId="6BFE2DB5" w:rsidR="008D2CC0" w:rsidRPr="00F60A51" w:rsidRDefault="008D2CC0" w:rsidP="001227BC">
            <w:pPr>
              <w:pStyle w:val="Sub-ClauseText"/>
              <w:spacing w:before="0" w:after="200"/>
              <w:ind w:left="612" w:hanging="612"/>
              <w:rPr>
                <w:spacing w:val="0"/>
              </w:rPr>
            </w:pPr>
            <w:r w:rsidRPr="00F60A51">
              <w:rPr>
                <w:spacing w:val="0"/>
              </w:rPr>
              <w:t>14.2</w:t>
            </w:r>
            <w:r w:rsidRPr="00F60A51">
              <w:rPr>
                <w:spacing w:val="0"/>
              </w:rPr>
              <w:tab/>
              <w:t xml:space="preserve">The Supplier’s request for payment shall be made to the </w:t>
            </w:r>
            <w:r w:rsidR="003004F7">
              <w:rPr>
                <w:spacing w:val="0"/>
              </w:rPr>
              <w:t xml:space="preserve">Procuring Entity </w:t>
            </w:r>
            <w:r w:rsidRPr="00F60A51">
              <w:rPr>
                <w:spacing w:val="0"/>
              </w:rPr>
              <w:t>in writing, accompanied by invoices describing, as appropriate, the Goods delivered and Related Services performed, and by the documents submitted pursuant to GCC Clause 11 and upon fulfillment of all other obligations stipulated in the Contract.</w:t>
            </w:r>
          </w:p>
          <w:p w14:paraId="026E28FA" w14:textId="6DC5333D" w:rsidR="008D2CC0" w:rsidRPr="00F60A51" w:rsidRDefault="008D2CC0" w:rsidP="001227BC">
            <w:pPr>
              <w:pStyle w:val="Sub-ClauseText"/>
              <w:spacing w:before="0" w:after="200"/>
              <w:ind w:left="612" w:hanging="612"/>
              <w:rPr>
                <w:spacing w:val="0"/>
              </w:rPr>
            </w:pPr>
            <w:r w:rsidRPr="00F60A51">
              <w:rPr>
                <w:spacing w:val="0"/>
              </w:rPr>
              <w:t>14.3</w:t>
            </w:r>
            <w:r w:rsidRPr="00F60A51">
              <w:rPr>
                <w:spacing w:val="0"/>
              </w:rPr>
              <w:tab/>
              <w:t xml:space="preserve">Payments shall be made promptly by the </w:t>
            </w:r>
            <w:r w:rsidR="003004F7">
              <w:rPr>
                <w:spacing w:val="0"/>
              </w:rPr>
              <w:t>Procuring Entity</w:t>
            </w:r>
            <w:r w:rsidRPr="00F60A51">
              <w:rPr>
                <w:spacing w:val="0"/>
              </w:rPr>
              <w:t xml:space="preserve">, but in no case later than sixty (60) days after submission of an invoice or request for payment by the Supplier, and after the </w:t>
            </w:r>
            <w:r w:rsidR="003004F7">
              <w:rPr>
                <w:spacing w:val="0"/>
              </w:rPr>
              <w:t xml:space="preserve">Procuring Entity </w:t>
            </w:r>
            <w:r w:rsidRPr="00F60A51">
              <w:rPr>
                <w:spacing w:val="0"/>
              </w:rPr>
              <w:t>has accepted it.</w:t>
            </w:r>
          </w:p>
          <w:p w14:paraId="57269EF7" w14:textId="77777777" w:rsidR="008D2CC0" w:rsidRPr="00F60A51" w:rsidRDefault="008D2CC0" w:rsidP="001227BC">
            <w:pPr>
              <w:pStyle w:val="Sub-ClauseText"/>
              <w:spacing w:before="0" w:after="200"/>
              <w:ind w:left="612" w:hanging="612"/>
              <w:rPr>
                <w:spacing w:val="0"/>
              </w:rPr>
            </w:pPr>
            <w:r w:rsidRPr="00F60A51">
              <w:rPr>
                <w:spacing w:val="0"/>
              </w:rPr>
              <w:t>14.4</w:t>
            </w:r>
            <w:r w:rsidRPr="00F60A51">
              <w:rPr>
                <w:spacing w:val="0"/>
              </w:rPr>
              <w:tab/>
              <w:t xml:space="preserve">The currencies in which payments shall be made to the Supplier under this Contract shall be those in which the bid price is expressed. </w:t>
            </w:r>
          </w:p>
          <w:p w14:paraId="7FAD40A5" w14:textId="010EB18F" w:rsidR="008D2CC0" w:rsidRPr="00F60A51" w:rsidRDefault="008D2CC0" w:rsidP="001227BC">
            <w:pPr>
              <w:pStyle w:val="Sub-ClauseText"/>
              <w:spacing w:before="0" w:after="200"/>
              <w:ind w:left="612" w:hanging="612"/>
              <w:rPr>
                <w:spacing w:val="0"/>
              </w:rPr>
            </w:pPr>
            <w:r w:rsidRPr="00F60A51">
              <w:rPr>
                <w:spacing w:val="0"/>
              </w:rPr>
              <w:t>14.5</w:t>
            </w:r>
            <w:r w:rsidRPr="00F60A51">
              <w:rPr>
                <w:spacing w:val="0"/>
              </w:rPr>
              <w:tab/>
              <w:t xml:space="preserve">In the event that the </w:t>
            </w:r>
            <w:r w:rsidR="003004F7">
              <w:rPr>
                <w:spacing w:val="0"/>
              </w:rPr>
              <w:t xml:space="preserve">Procuring Entity </w:t>
            </w:r>
            <w:r w:rsidRPr="00F60A51">
              <w:rPr>
                <w:spacing w:val="0"/>
              </w:rPr>
              <w:t xml:space="preserve">fails to pay the Supplier </w:t>
            </w:r>
            <w:proofErr w:type="spellStart"/>
            <w:r w:rsidRPr="00F60A51">
              <w:rPr>
                <w:spacing w:val="0"/>
              </w:rPr>
              <w:t>ny</w:t>
            </w:r>
            <w:proofErr w:type="spellEnd"/>
            <w:r w:rsidRPr="00F60A51">
              <w:rPr>
                <w:spacing w:val="0"/>
              </w:rPr>
              <w:t xml:space="preserve"> payment by its due date or within the period set forth in the </w:t>
            </w:r>
            <w:r w:rsidRPr="00F60A51">
              <w:rPr>
                <w:b/>
                <w:spacing w:val="0"/>
              </w:rPr>
              <w:t>SCC</w:t>
            </w:r>
            <w:r w:rsidRPr="00F60A51">
              <w:rPr>
                <w:b/>
                <w:bCs/>
                <w:spacing w:val="0"/>
              </w:rPr>
              <w:t>,</w:t>
            </w:r>
            <w:r w:rsidRPr="00F60A51">
              <w:rPr>
                <w:spacing w:val="0"/>
              </w:rPr>
              <w:t xml:space="preserve"> the </w:t>
            </w:r>
            <w:r w:rsidR="00317AD9">
              <w:rPr>
                <w:spacing w:val="0"/>
              </w:rPr>
              <w:t>Procuring Entity</w:t>
            </w:r>
            <w:r w:rsidR="00317AD9" w:rsidRPr="00F60A51">
              <w:rPr>
                <w:spacing w:val="0"/>
              </w:rPr>
              <w:t xml:space="preserve"> </w:t>
            </w:r>
            <w:r w:rsidRPr="00F60A51">
              <w:rPr>
                <w:spacing w:val="0"/>
              </w:rPr>
              <w:t xml:space="preserve">shall pay to the Supplier interest on the amount of such delayed payment at the rate shown in the </w:t>
            </w:r>
            <w:r w:rsidRPr="00F60A51">
              <w:rPr>
                <w:b/>
                <w:spacing w:val="0"/>
              </w:rPr>
              <w:t>SCC</w:t>
            </w:r>
            <w:r w:rsidRPr="00F60A51">
              <w:rPr>
                <w:b/>
                <w:bCs/>
                <w:spacing w:val="0"/>
              </w:rPr>
              <w:t>,</w:t>
            </w:r>
            <w:r w:rsidRPr="00F60A51">
              <w:rPr>
                <w:spacing w:val="0"/>
              </w:rPr>
              <w:t xml:space="preserve"> for the period of delay until payment has been made in full. </w:t>
            </w:r>
          </w:p>
        </w:tc>
      </w:tr>
      <w:tr w:rsidR="008D2CC0" w:rsidRPr="00F60A51" w14:paraId="4CC869AF" w14:textId="77777777" w:rsidTr="001227BC">
        <w:trPr>
          <w:gridBefore w:val="1"/>
          <w:gridAfter w:val="1"/>
          <w:wBefore w:w="18" w:type="dxa"/>
          <w:wAfter w:w="18" w:type="dxa"/>
        </w:trPr>
        <w:tc>
          <w:tcPr>
            <w:tcW w:w="2232" w:type="dxa"/>
          </w:tcPr>
          <w:p w14:paraId="7A67BB37" w14:textId="77777777" w:rsidR="008D2CC0" w:rsidRPr="00F60A51" w:rsidRDefault="008D2CC0" w:rsidP="001227BC">
            <w:pPr>
              <w:pStyle w:val="sec7-clauses"/>
              <w:spacing w:before="0" w:after="200"/>
            </w:pPr>
            <w:bookmarkStart w:id="418" w:name="_Toc33560969"/>
            <w:r w:rsidRPr="00F60A51">
              <w:t>15.</w:t>
            </w:r>
            <w:r w:rsidRPr="00F60A51">
              <w:tab/>
              <w:t>Taxes and Duties</w:t>
            </w:r>
            <w:bookmarkEnd w:id="418"/>
          </w:p>
        </w:tc>
        <w:tc>
          <w:tcPr>
            <w:tcW w:w="6948" w:type="dxa"/>
          </w:tcPr>
          <w:p w14:paraId="788621B7" w14:textId="77777777" w:rsidR="008D2CC0" w:rsidRPr="00F60A51" w:rsidRDefault="008D2CC0" w:rsidP="001227BC">
            <w:pPr>
              <w:pStyle w:val="Sub-ClauseText"/>
              <w:spacing w:before="0" w:after="240"/>
              <w:ind w:left="612" w:hanging="612"/>
              <w:rPr>
                <w:spacing w:val="0"/>
              </w:rPr>
            </w:pPr>
            <w:r w:rsidRPr="00F60A51">
              <w:rPr>
                <w:spacing w:val="0"/>
              </w:rPr>
              <w:t>15.1</w:t>
            </w:r>
            <w:r w:rsidRPr="00F60A51">
              <w:rPr>
                <w:spacing w:val="0"/>
              </w:rPr>
              <w:tab/>
              <w:t>The Prices shall include all taxes, duties and other such levies imposed in the State of Palestine, unless otherwise stated in the SCC.</w:t>
            </w:r>
          </w:p>
        </w:tc>
      </w:tr>
      <w:tr w:rsidR="008D2CC0" w:rsidRPr="00F60A51" w14:paraId="2594CD52" w14:textId="77777777" w:rsidTr="001227BC">
        <w:trPr>
          <w:gridBefore w:val="1"/>
          <w:gridAfter w:val="1"/>
          <w:wBefore w:w="18" w:type="dxa"/>
          <w:wAfter w:w="18" w:type="dxa"/>
        </w:trPr>
        <w:tc>
          <w:tcPr>
            <w:tcW w:w="2232" w:type="dxa"/>
          </w:tcPr>
          <w:p w14:paraId="3F8B3052" w14:textId="77777777" w:rsidR="008D2CC0" w:rsidRPr="00F60A51" w:rsidRDefault="008D2CC0" w:rsidP="001227BC">
            <w:pPr>
              <w:pStyle w:val="sec7-clauses"/>
              <w:spacing w:before="0" w:after="200"/>
            </w:pPr>
            <w:bookmarkStart w:id="419" w:name="_Toc33560970"/>
            <w:r w:rsidRPr="00F60A51">
              <w:t>16.</w:t>
            </w:r>
            <w:r w:rsidRPr="00F60A51">
              <w:tab/>
              <w:t>Performance Security</w:t>
            </w:r>
            <w:bookmarkEnd w:id="419"/>
          </w:p>
        </w:tc>
        <w:tc>
          <w:tcPr>
            <w:tcW w:w="6948" w:type="dxa"/>
          </w:tcPr>
          <w:p w14:paraId="59C99A25" w14:textId="77777777" w:rsidR="008D2CC0" w:rsidRPr="00F60A51" w:rsidRDefault="008D2CC0" w:rsidP="001227BC">
            <w:pPr>
              <w:pStyle w:val="Sub-ClauseText"/>
              <w:spacing w:before="0" w:after="240"/>
              <w:ind w:left="612" w:hanging="612"/>
              <w:rPr>
                <w:spacing w:val="0"/>
              </w:rPr>
            </w:pPr>
            <w:r w:rsidRPr="00F60A51">
              <w:rPr>
                <w:spacing w:val="0"/>
              </w:rPr>
              <w:t>16.1</w:t>
            </w:r>
            <w:r w:rsidRPr="00F60A51">
              <w:rPr>
                <w:spacing w:val="0"/>
              </w:rPr>
              <w:tab/>
              <w:t xml:space="preserve">If required as specified in the SCC, the Supplier shall, within the period stipulated in the notification of contract award, provide a performance security for the performance of the Contract in the amount and duration specified in the </w:t>
            </w:r>
            <w:r w:rsidRPr="00F60A51">
              <w:rPr>
                <w:b/>
                <w:spacing w:val="0"/>
              </w:rPr>
              <w:t>SCC</w:t>
            </w:r>
            <w:r w:rsidRPr="00F60A51">
              <w:rPr>
                <w:b/>
                <w:bCs/>
                <w:spacing w:val="0"/>
              </w:rPr>
              <w:t>.</w:t>
            </w:r>
          </w:p>
          <w:p w14:paraId="262B6DE9" w14:textId="7BCA702E" w:rsidR="008D2CC0" w:rsidRPr="00F60A51" w:rsidRDefault="008D2CC0" w:rsidP="001227BC">
            <w:pPr>
              <w:pStyle w:val="Sub-ClauseText"/>
              <w:spacing w:before="0" w:after="240"/>
              <w:ind w:left="612" w:hanging="612"/>
              <w:rPr>
                <w:spacing w:val="0"/>
              </w:rPr>
            </w:pPr>
            <w:r w:rsidRPr="00F60A51">
              <w:rPr>
                <w:spacing w:val="0"/>
              </w:rPr>
              <w:t>16.2</w:t>
            </w:r>
            <w:r w:rsidRPr="00F60A51">
              <w:rPr>
                <w:spacing w:val="0"/>
              </w:rPr>
              <w:tab/>
              <w:t xml:space="preserve">The proceeds of the Performance Security, or any part thereof, shall be payable to the </w:t>
            </w:r>
            <w:r w:rsidR="003004F7">
              <w:rPr>
                <w:spacing w:val="0"/>
              </w:rPr>
              <w:t xml:space="preserve">Procuring </w:t>
            </w:r>
            <w:proofErr w:type="spellStart"/>
            <w:r w:rsidR="003004F7">
              <w:rPr>
                <w:spacing w:val="0"/>
              </w:rPr>
              <w:t>Entity</w:t>
            </w:r>
            <w:r w:rsidRPr="00F60A51">
              <w:rPr>
                <w:spacing w:val="0"/>
              </w:rPr>
              <w:t>as</w:t>
            </w:r>
            <w:proofErr w:type="spellEnd"/>
            <w:r w:rsidRPr="00F60A51">
              <w:rPr>
                <w:spacing w:val="0"/>
              </w:rPr>
              <w:t xml:space="preserve"> compensation for any loss resulting from the Supplier’s failure to complete its obligations under the Contract. </w:t>
            </w:r>
          </w:p>
          <w:p w14:paraId="6B244FC5" w14:textId="18A20C43" w:rsidR="008D2CC0" w:rsidRPr="00F60A51" w:rsidRDefault="008D2CC0" w:rsidP="001227BC">
            <w:pPr>
              <w:pStyle w:val="Sub-ClauseText"/>
              <w:spacing w:before="0" w:after="240"/>
              <w:ind w:left="612" w:hanging="612"/>
              <w:rPr>
                <w:spacing w:val="0"/>
              </w:rPr>
            </w:pPr>
            <w:r w:rsidRPr="00F60A51">
              <w:rPr>
                <w:spacing w:val="0"/>
              </w:rPr>
              <w:t>16.3</w:t>
            </w:r>
            <w:r w:rsidRPr="00F60A51">
              <w:rPr>
                <w:spacing w:val="0"/>
              </w:rPr>
              <w:tab/>
              <w:t xml:space="preserve">The Performance Security, if required, shall be in one of the </w:t>
            </w:r>
            <w:proofErr w:type="gramStart"/>
            <w:r w:rsidRPr="00F60A51">
              <w:rPr>
                <w:spacing w:val="0"/>
              </w:rPr>
              <w:t>format</w:t>
            </w:r>
            <w:proofErr w:type="gramEnd"/>
            <w:r w:rsidRPr="00F60A51">
              <w:rPr>
                <w:spacing w:val="0"/>
              </w:rPr>
              <w:t xml:space="preserve"> stipulated by the </w:t>
            </w:r>
            <w:r w:rsidR="00DF5D05">
              <w:rPr>
                <w:spacing w:val="0"/>
              </w:rPr>
              <w:t xml:space="preserve">Procuring Entity </w:t>
            </w:r>
            <w:r w:rsidRPr="00F60A51">
              <w:rPr>
                <w:spacing w:val="0"/>
              </w:rPr>
              <w:t xml:space="preserve">in the </w:t>
            </w:r>
            <w:r w:rsidRPr="00F60A51">
              <w:rPr>
                <w:b/>
                <w:spacing w:val="0"/>
              </w:rPr>
              <w:t>SCC</w:t>
            </w:r>
            <w:r w:rsidRPr="00F60A51">
              <w:rPr>
                <w:b/>
                <w:bCs/>
                <w:spacing w:val="0"/>
              </w:rPr>
              <w:t>,</w:t>
            </w:r>
            <w:r w:rsidRPr="00F60A51">
              <w:rPr>
                <w:spacing w:val="0"/>
              </w:rPr>
              <w:t xml:space="preserve"> or in another format acceptable to the </w:t>
            </w:r>
            <w:r w:rsidR="00DF5D05">
              <w:rPr>
                <w:spacing w:val="0"/>
              </w:rPr>
              <w:t>Procuring Entity</w:t>
            </w:r>
            <w:r w:rsidRPr="00F60A51">
              <w:rPr>
                <w:spacing w:val="0"/>
              </w:rPr>
              <w:t>.</w:t>
            </w:r>
          </w:p>
          <w:p w14:paraId="6B152762" w14:textId="1BBD262E" w:rsidR="008D2CC0" w:rsidRPr="00F60A51" w:rsidRDefault="008D2CC0" w:rsidP="001227BC">
            <w:pPr>
              <w:pStyle w:val="Sub-ClauseText"/>
              <w:spacing w:before="0" w:after="240"/>
              <w:ind w:left="612" w:hanging="612"/>
              <w:rPr>
                <w:spacing w:val="0"/>
              </w:rPr>
            </w:pPr>
            <w:r w:rsidRPr="00F60A51">
              <w:rPr>
                <w:spacing w:val="0"/>
              </w:rPr>
              <w:t>16.4</w:t>
            </w:r>
            <w:r w:rsidRPr="00F60A51">
              <w:rPr>
                <w:spacing w:val="0"/>
              </w:rPr>
              <w:tab/>
              <w:t xml:space="preserve">The Performance Security shall be discharged by the </w:t>
            </w:r>
            <w:r w:rsidR="00DF5D05">
              <w:rPr>
                <w:spacing w:val="0"/>
              </w:rPr>
              <w:t xml:space="preserve">Procuring Entity </w:t>
            </w:r>
            <w:r w:rsidRPr="00F60A51">
              <w:rPr>
                <w:spacing w:val="0"/>
              </w:rPr>
              <w:t xml:space="preserve">and returned to the Supplier not later than twenty-eight (28) days following the date of Completion of the Supplier’s </w:t>
            </w:r>
            <w:r w:rsidRPr="00F60A51">
              <w:rPr>
                <w:spacing w:val="0"/>
              </w:rPr>
              <w:lastRenderedPageBreak/>
              <w:t xml:space="preserve">performance obligations under the Contract, including any warranty obligations, unless specified otherwise in the </w:t>
            </w:r>
            <w:r w:rsidRPr="00F60A51">
              <w:rPr>
                <w:b/>
                <w:spacing w:val="0"/>
              </w:rPr>
              <w:t>SCC</w:t>
            </w:r>
            <w:r w:rsidRPr="00F60A51">
              <w:rPr>
                <w:b/>
                <w:bCs/>
                <w:spacing w:val="0"/>
              </w:rPr>
              <w:t>.</w:t>
            </w:r>
          </w:p>
        </w:tc>
      </w:tr>
      <w:tr w:rsidR="008D2CC0" w:rsidRPr="00F60A51" w14:paraId="796E7703" w14:textId="77777777" w:rsidTr="001227BC">
        <w:trPr>
          <w:gridBefore w:val="1"/>
          <w:gridAfter w:val="1"/>
          <w:wBefore w:w="18" w:type="dxa"/>
          <w:wAfter w:w="18" w:type="dxa"/>
        </w:trPr>
        <w:tc>
          <w:tcPr>
            <w:tcW w:w="2232" w:type="dxa"/>
          </w:tcPr>
          <w:p w14:paraId="589579DC" w14:textId="77777777" w:rsidR="008D2CC0" w:rsidRPr="00F60A51" w:rsidRDefault="008D2CC0" w:rsidP="001227BC">
            <w:pPr>
              <w:pStyle w:val="sec7-clauses"/>
              <w:spacing w:before="0" w:after="200"/>
            </w:pPr>
            <w:bookmarkStart w:id="420" w:name="_Toc33560971"/>
            <w:r w:rsidRPr="00F60A51">
              <w:lastRenderedPageBreak/>
              <w:t>17.</w:t>
            </w:r>
            <w:r w:rsidRPr="00F60A51">
              <w:tab/>
              <w:t>Copyright</w:t>
            </w:r>
            <w:bookmarkEnd w:id="420"/>
          </w:p>
        </w:tc>
        <w:tc>
          <w:tcPr>
            <w:tcW w:w="6948" w:type="dxa"/>
          </w:tcPr>
          <w:p w14:paraId="7970DA2A" w14:textId="24AE5EEF" w:rsidR="008D2CC0" w:rsidRPr="00F60A51" w:rsidRDefault="008D2CC0" w:rsidP="001227BC">
            <w:pPr>
              <w:pStyle w:val="Sub-ClauseText"/>
              <w:spacing w:before="0" w:after="180"/>
              <w:ind w:left="612" w:hanging="612"/>
              <w:rPr>
                <w:spacing w:val="0"/>
              </w:rPr>
            </w:pPr>
            <w:r w:rsidRPr="00F60A51">
              <w:rPr>
                <w:spacing w:val="0"/>
              </w:rPr>
              <w:t>17.1</w:t>
            </w:r>
            <w:r w:rsidRPr="00F60A51">
              <w:rPr>
                <w:spacing w:val="0"/>
              </w:rPr>
              <w:tab/>
              <w:t xml:space="preserve">The copyright in all drawings, documents, and other materials containing data and information furnished to the </w:t>
            </w:r>
            <w:r w:rsidR="00DF5D05">
              <w:rPr>
                <w:spacing w:val="0"/>
              </w:rPr>
              <w:t xml:space="preserve">Procuring Entity </w:t>
            </w:r>
            <w:r w:rsidRPr="00F60A51">
              <w:rPr>
                <w:spacing w:val="0"/>
              </w:rPr>
              <w:t xml:space="preserve">by the Supplier herein shall remain vested in the Supplier, or, if they are furnished to the </w:t>
            </w:r>
            <w:r w:rsidR="00DF5D05">
              <w:rPr>
                <w:spacing w:val="0"/>
              </w:rPr>
              <w:t xml:space="preserve">Procuring Entity </w:t>
            </w:r>
            <w:r w:rsidRPr="00F60A51">
              <w:rPr>
                <w:spacing w:val="0"/>
              </w:rPr>
              <w:t>directly or through the Supplier by any third party, including suppliers of materials, the copyright in such materials shall remain vested in such third party</w:t>
            </w:r>
          </w:p>
        </w:tc>
      </w:tr>
      <w:tr w:rsidR="008D2CC0" w:rsidRPr="00F60A51" w14:paraId="3097AB9A" w14:textId="77777777" w:rsidTr="001227BC">
        <w:trPr>
          <w:gridBefore w:val="1"/>
          <w:gridAfter w:val="1"/>
          <w:wBefore w:w="18" w:type="dxa"/>
          <w:wAfter w:w="18" w:type="dxa"/>
        </w:trPr>
        <w:tc>
          <w:tcPr>
            <w:tcW w:w="2232" w:type="dxa"/>
          </w:tcPr>
          <w:p w14:paraId="1DD8B4BD" w14:textId="77777777" w:rsidR="008D2CC0" w:rsidRPr="00F60A51" w:rsidRDefault="008D2CC0" w:rsidP="001227BC">
            <w:pPr>
              <w:pStyle w:val="sec7-clauses"/>
              <w:spacing w:before="0" w:after="200"/>
            </w:pPr>
            <w:bookmarkStart w:id="421" w:name="_Toc33560972"/>
            <w:r w:rsidRPr="00F60A51">
              <w:t>18.</w:t>
            </w:r>
            <w:r w:rsidRPr="00F60A51">
              <w:tab/>
              <w:t>Confidential Information</w:t>
            </w:r>
            <w:bookmarkEnd w:id="421"/>
          </w:p>
        </w:tc>
        <w:tc>
          <w:tcPr>
            <w:tcW w:w="6948" w:type="dxa"/>
          </w:tcPr>
          <w:p w14:paraId="1D9A79E0" w14:textId="5B644936" w:rsidR="008D2CC0" w:rsidRPr="00F60A51" w:rsidRDefault="008D2CC0" w:rsidP="001227BC">
            <w:pPr>
              <w:pStyle w:val="Sub-ClauseText"/>
              <w:spacing w:before="0" w:after="160"/>
              <w:ind w:left="612" w:hanging="612"/>
              <w:rPr>
                <w:spacing w:val="0"/>
              </w:rPr>
            </w:pPr>
            <w:r w:rsidRPr="00F60A51">
              <w:rPr>
                <w:spacing w:val="0"/>
              </w:rPr>
              <w:t>18.1</w:t>
            </w:r>
            <w:r w:rsidRPr="00F60A51">
              <w:rPr>
                <w:spacing w:val="0"/>
              </w:rPr>
              <w:tab/>
              <w:t xml:space="preserve">The </w:t>
            </w:r>
            <w:r w:rsidR="00DF5D05">
              <w:rPr>
                <w:spacing w:val="0"/>
              </w:rPr>
              <w:t xml:space="preserve">Procuring Entity </w:t>
            </w:r>
            <w:r w:rsidRPr="00F60A51">
              <w:rPr>
                <w:spacing w:val="0"/>
              </w:rPr>
              <w:t xml:space="preserve">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w:t>
            </w:r>
            <w:r w:rsidR="00317AD9">
              <w:rPr>
                <w:spacing w:val="0"/>
              </w:rPr>
              <w:t>Procuring Entity</w:t>
            </w:r>
            <w:r w:rsidR="00317AD9" w:rsidRPr="00F60A51">
              <w:rPr>
                <w:spacing w:val="0"/>
              </w:rPr>
              <w:t xml:space="preserve"> </w:t>
            </w:r>
            <w:r w:rsidRPr="00F60A51">
              <w:rPr>
                <w:spacing w:val="0"/>
              </w:rPr>
              <w:t>to the extent required for the Subcontractor to perform its work under the Contract, in which event the Supplier shall obtain from such Subcontractor an undertaking of confidentiality similar to that imposed on the Supplier under GCC Clause 18.</w:t>
            </w:r>
          </w:p>
          <w:p w14:paraId="4A42373A" w14:textId="50393724" w:rsidR="008D2CC0" w:rsidRPr="00F60A51" w:rsidRDefault="008D2CC0" w:rsidP="001227BC">
            <w:pPr>
              <w:pStyle w:val="Sub-ClauseText"/>
              <w:spacing w:before="0" w:after="160"/>
              <w:ind w:left="612" w:hanging="612"/>
              <w:rPr>
                <w:spacing w:val="0"/>
              </w:rPr>
            </w:pPr>
            <w:r w:rsidRPr="00F60A51">
              <w:rPr>
                <w:spacing w:val="0"/>
              </w:rPr>
              <w:t>18.2</w:t>
            </w:r>
            <w:r w:rsidRPr="00F60A51">
              <w:rPr>
                <w:spacing w:val="0"/>
              </w:rPr>
              <w:tab/>
              <w:t xml:space="preserve">The </w:t>
            </w:r>
            <w:bookmarkStart w:id="422" w:name="_Hlk45936167"/>
            <w:r w:rsidR="00DF5D05">
              <w:rPr>
                <w:spacing w:val="0"/>
              </w:rPr>
              <w:t>Procuring Entity</w:t>
            </w:r>
            <w:r w:rsidR="00DF5D05" w:rsidRPr="00F60A51">
              <w:rPr>
                <w:spacing w:val="0"/>
              </w:rPr>
              <w:t xml:space="preserve"> </w:t>
            </w:r>
            <w:bookmarkEnd w:id="422"/>
            <w:r w:rsidRPr="00F60A51">
              <w:rPr>
                <w:spacing w:val="0"/>
              </w:rPr>
              <w:t xml:space="preserve">shall not use such documents, data, and other information received from the Supplier for any purposes unrelated to the contract.  Similarly, the Supplier shall not use such documents, data, and other information received from the </w:t>
            </w:r>
            <w:r w:rsidR="00697150">
              <w:rPr>
                <w:spacing w:val="0"/>
              </w:rPr>
              <w:t>Procuring Entity</w:t>
            </w:r>
            <w:r w:rsidR="00697150" w:rsidRPr="00F60A51">
              <w:rPr>
                <w:spacing w:val="0"/>
              </w:rPr>
              <w:t xml:space="preserve"> </w:t>
            </w:r>
            <w:r w:rsidRPr="00F60A51">
              <w:rPr>
                <w:spacing w:val="0"/>
              </w:rPr>
              <w:t>for any purpose other than the performance of the Contract.</w:t>
            </w:r>
          </w:p>
          <w:p w14:paraId="694D9664" w14:textId="77777777" w:rsidR="008D2CC0" w:rsidRPr="00F60A51" w:rsidRDefault="008D2CC0" w:rsidP="001227BC">
            <w:pPr>
              <w:pStyle w:val="Sub-ClauseText"/>
              <w:spacing w:before="0" w:after="160"/>
              <w:ind w:left="612" w:hanging="612"/>
              <w:rPr>
                <w:spacing w:val="0"/>
              </w:rPr>
            </w:pPr>
            <w:r w:rsidRPr="00F60A51">
              <w:rPr>
                <w:spacing w:val="0"/>
              </w:rPr>
              <w:t>18.3</w:t>
            </w:r>
            <w:r w:rsidRPr="00F60A51">
              <w:rPr>
                <w:spacing w:val="0"/>
              </w:rPr>
              <w:tab/>
              <w:t>The obligation of a party under GCC Sub-Clauses 18.1 and 18.2 above, however, shall not apply to information that:</w:t>
            </w:r>
          </w:p>
          <w:p w14:paraId="608F70DD" w14:textId="3E053EDD" w:rsidR="008D2CC0" w:rsidRPr="00F60A51" w:rsidRDefault="008D2CC0" w:rsidP="00A3593F">
            <w:pPr>
              <w:pStyle w:val="Heading3"/>
              <w:numPr>
                <w:ilvl w:val="2"/>
                <w:numId w:val="48"/>
              </w:numPr>
              <w:spacing w:after="160"/>
            </w:pPr>
            <w:r w:rsidRPr="00F60A51">
              <w:t xml:space="preserve">the </w:t>
            </w:r>
            <w:r w:rsidR="00697150">
              <w:t>Procuring Entity</w:t>
            </w:r>
            <w:r w:rsidR="00697150" w:rsidRPr="00F60A51">
              <w:t xml:space="preserve"> </w:t>
            </w:r>
            <w:r w:rsidRPr="00F60A51">
              <w:t xml:space="preserve">or Supplier need to share with any other institutions participating in the financing of the Contract; </w:t>
            </w:r>
          </w:p>
          <w:p w14:paraId="79E9B5C2" w14:textId="77777777" w:rsidR="008D2CC0" w:rsidRPr="00F60A51" w:rsidRDefault="008D2CC0" w:rsidP="00A3593F">
            <w:pPr>
              <w:pStyle w:val="Heading3"/>
              <w:numPr>
                <w:ilvl w:val="2"/>
                <w:numId w:val="48"/>
              </w:numPr>
              <w:spacing w:after="160"/>
            </w:pPr>
            <w:r w:rsidRPr="00F60A51">
              <w:t>now or hereafter enters the public domain through no fault of that party;</w:t>
            </w:r>
          </w:p>
          <w:p w14:paraId="15EECDC3" w14:textId="77777777" w:rsidR="008D2CC0" w:rsidRPr="00F60A51" w:rsidRDefault="008D2CC0" w:rsidP="00A3593F">
            <w:pPr>
              <w:pStyle w:val="Heading3"/>
              <w:numPr>
                <w:ilvl w:val="2"/>
                <w:numId w:val="48"/>
              </w:numPr>
              <w:spacing w:after="160"/>
            </w:pPr>
            <w:r w:rsidRPr="00F60A51">
              <w:t>can be proven to have been possessed by that party at the time of disclosure and which was not previously obtained, directly or indirectly, from the other party; or</w:t>
            </w:r>
          </w:p>
          <w:p w14:paraId="0558761A" w14:textId="77777777" w:rsidR="008D2CC0" w:rsidRPr="00F60A51" w:rsidRDefault="008D2CC0" w:rsidP="00A3593F">
            <w:pPr>
              <w:pStyle w:val="Heading3"/>
              <w:numPr>
                <w:ilvl w:val="2"/>
                <w:numId w:val="48"/>
              </w:numPr>
              <w:spacing w:after="160"/>
            </w:pPr>
            <w:r w:rsidRPr="00F60A51">
              <w:t>otherwise lawfully becomes available to that party from a third party that has no obligation of confidentiality.</w:t>
            </w:r>
          </w:p>
          <w:p w14:paraId="2DB78921" w14:textId="77777777" w:rsidR="008D2CC0" w:rsidRPr="00F60A51" w:rsidRDefault="008D2CC0" w:rsidP="001227BC">
            <w:pPr>
              <w:pStyle w:val="Sub-ClauseText"/>
              <w:spacing w:before="0" w:after="160"/>
              <w:ind w:left="612" w:hanging="612"/>
              <w:rPr>
                <w:spacing w:val="0"/>
              </w:rPr>
            </w:pPr>
            <w:r w:rsidRPr="00F60A51">
              <w:rPr>
                <w:spacing w:val="0"/>
              </w:rPr>
              <w:lastRenderedPageBreak/>
              <w:t>18.4</w:t>
            </w:r>
            <w:r w:rsidRPr="00F60A51">
              <w:rPr>
                <w:spacing w:val="0"/>
              </w:rPr>
              <w:tab/>
              <w:t>The above provisions of GCC Clause 18 shall not in any way modify any undertaking of confidentiality given by either of the parties hereto prior to the date of the Contract in respect of the Supply or any part thereof.</w:t>
            </w:r>
          </w:p>
          <w:p w14:paraId="75148DFA" w14:textId="77777777" w:rsidR="008D2CC0" w:rsidRPr="00F60A51" w:rsidRDefault="008D2CC0" w:rsidP="001227BC">
            <w:pPr>
              <w:pStyle w:val="Sub-ClauseText"/>
              <w:spacing w:before="0" w:after="160"/>
              <w:ind w:left="612" w:hanging="612"/>
              <w:rPr>
                <w:spacing w:val="0"/>
              </w:rPr>
            </w:pPr>
            <w:r w:rsidRPr="00F60A51">
              <w:rPr>
                <w:spacing w:val="0"/>
              </w:rPr>
              <w:t>18.5</w:t>
            </w:r>
            <w:r w:rsidRPr="00F60A51">
              <w:rPr>
                <w:spacing w:val="0"/>
              </w:rPr>
              <w:tab/>
              <w:t>The provisions of GCC Clause 18 shall survive completion or termination, for whatever reason, of the Contract.</w:t>
            </w:r>
          </w:p>
        </w:tc>
      </w:tr>
      <w:tr w:rsidR="008D2CC0" w:rsidRPr="00F60A51" w14:paraId="60ABCAD4" w14:textId="77777777" w:rsidTr="001227BC">
        <w:trPr>
          <w:gridBefore w:val="1"/>
          <w:gridAfter w:val="1"/>
          <w:wBefore w:w="18" w:type="dxa"/>
          <w:wAfter w:w="18" w:type="dxa"/>
        </w:trPr>
        <w:tc>
          <w:tcPr>
            <w:tcW w:w="2232" w:type="dxa"/>
          </w:tcPr>
          <w:p w14:paraId="459F0F7B" w14:textId="77777777" w:rsidR="008D2CC0" w:rsidRPr="00F60A51" w:rsidRDefault="008D2CC0" w:rsidP="001227BC">
            <w:pPr>
              <w:pStyle w:val="sec7-clauses"/>
              <w:spacing w:before="0" w:after="200"/>
            </w:pPr>
            <w:bookmarkStart w:id="423" w:name="_Toc33560973"/>
            <w:r w:rsidRPr="00F60A51">
              <w:lastRenderedPageBreak/>
              <w:t>19.</w:t>
            </w:r>
            <w:r w:rsidRPr="00F60A51">
              <w:tab/>
              <w:t>Subcontracting</w:t>
            </w:r>
            <w:bookmarkEnd w:id="423"/>
          </w:p>
        </w:tc>
        <w:tc>
          <w:tcPr>
            <w:tcW w:w="6948" w:type="dxa"/>
          </w:tcPr>
          <w:p w14:paraId="0221C80A" w14:textId="6A497581" w:rsidR="008D2CC0" w:rsidRPr="00F60A51" w:rsidRDefault="008D2CC0" w:rsidP="001227BC">
            <w:pPr>
              <w:pStyle w:val="Sub-ClauseText"/>
              <w:spacing w:before="0" w:after="160"/>
              <w:ind w:left="612" w:hanging="612"/>
              <w:rPr>
                <w:spacing w:val="0"/>
              </w:rPr>
            </w:pPr>
            <w:r w:rsidRPr="00F60A51">
              <w:rPr>
                <w:spacing w:val="0"/>
              </w:rPr>
              <w:t>19.1</w:t>
            </w:r>
            <w:r w:rsidRPr="00F60A51">
              <w:rPr>
                <w:spacing w:val="0"/>
              </w:rPr>
              <w:tab/>
              <w:t xml:space="preserve">The Supplier shall notify the </w:t>
            </w:r>
            <w:r w:rsidR="00ED15D9">
              <w:rPr>
                <w:spacing w:val="0"/>
              </w:rPr>
              <w:t>Procuring Entity</w:t>
            </w:r>
            <w:r w:rsidR="00ED15D9" w:rsidRPr="00F60A51">
              <w:rPr>
                <w:spacing w:val="0"/>
              </w:rPr>
              <w:t xml:space="preserve"> </w:t>
            </w:r>
            <w:r w:rsidRPr="00F60A51">
              <w:rPr>
                <w:spacing w:val="0"/>
              </w:rPr>
              <w:t>in writing of all subcontracts awarded under the Contract if not already specified in the bid. Such notification, in the original bid or later shall not relieve the Supplier from any of its obligations, duties, responsibilities, or liability under the Contract.</w:t>
            </w:r>
          </w:p>
          <w:p w14:paraId="6503DFC1" w14:textId="1F2DD22C" w:rsidR="008D2CC0" w:rsidRPr="00F60A51" w:rsidRDefault="008D2CC0" w:rsidP="001227BC">
            <w:pPr>
              <w:pStyle w:val="Sub-ClauseText"/>
              <w:spacing w:before="0" w:after="160"/>
              <w:ind w:left="612" w:hanging="612"/>
              <w:rPr>
                <w:spacing w:val="0"/>
              </w:rPr>
            </w:pPr>
            <w:r w:rsidRPr="00F60A51">
              <w:rPr>
                <w:spacing w:val="0"/>
              </w:rPr>
              <w:t>19.2</w:t>
            </w:r>
            <w:r w:rsidRPr="00F60A51">
              <w:rPr>
                <w:spacing w:val="0"/>
              </w:rPr>
              <w:tab/>
              <w:t>Subcontracts shall comply with the provisions of GCC Clauses 3.</w:t>
            </w:r>
          </w:p>
        </w:tc>
      </w:tr>
      <w:tr w:rsidR="008D2CC0" w:rsidRPr="00F60A51" w14:paraId="5E4CE836" w14:textId="77777777" w:rsidTr="001227BC">
        <w:trPr>
          <w:gridBefore w:val="1"/>
          <w:gridAfter w:val="1"/>
          <w:wBefore w:w="18" w:type="dxa"/>
          <w:wAfter w:w="18" w:type="dxa"/>
        </w:trPr>
        <w:tc>
          <w:tcPr>
            <w:tcW w:w="2232" w:type="dxa"/>
          </w:tcPr>
          <w:p w14:paraId="3990FE15" w14:textId="77777777" w:rsidR="008D2CC0" w:rsidRPr="00F60A51" w:rsidRDefault="008D2CC0" w:rsidP="001227BC">
            <w:pPr>
              <w:pStyle w:val="sec7-clauses"/>
              <w:spacing w:before="0" w:after="200"/>
            </w:pPr>
            <w:bookmarkStart w:id="424" w:name="_Toc33560974"/>
            <w:r w:rsidRPr="00F60A51">
              <w:t>20.</w:t>
            </w:r>
            <w:r w:rsidRPr="00F60A51">
              <w:tab/>
              <w:t>Specifications and Standards</w:t>
            </w:r>
            <w:bookmarkEnd w:id="424"/>
          </w:p>
        </w:tc>
        <w:tc>
          <w:tcPr>
            <w:tcW w:w="6948" w:type="dxa"/>
          </w:tcPr>
          <w:p w14:paraId="0A704805" w14:textId="77777777" w:rsidR="008D2CC0" w:rsidRPr="00F60A51" w:rsidRDefault="008D2CC0" w:rsidP="001227BC">
            <w:pPr>
              <w:pStyle w:val="Sub-ClauseText"/>
              <w:spacing w:before="0" w:after="240"/>
              <w:ind w:left="612" w:hanging="612"/>
              <w:rPr>
                <w:spacing w:val="0"/>
              </w:rPr>
            </w:pPr>
            <w:r w:rsidRPr="00F60A51">
              <w:rPr>
                <w:spacing w:val="0"/>
              </w:rPr>
              <w:t>20.1</w:t>
            </w:r>
            <w:r w:rsidRPr="00F60A51">
              <w:rPr>
                <w:spacing w:val="0"/>
              </w:rPr>
              <w:tab/>
              <w:t>Technical Specifications and Drawings</w:t>
            </w:r>
          </w:p>
          <w:p w14:paraId="108799DF" w14:textId="77777777" w:rsidR="008D2CC0" w:rsidRPr="00F60A51" w:rsidRDefault="008D2CC0" w:rsidP="00A3593F">
            <w:pPr>
              <w:pStyle w:val="Heading3"/>
              <w:numPr>
                <w:ilvl w:val="2"/>
                <w:numId w:val="49"/>
              </w:numPr>
              <w:spacing w:after="240"/>
            </w:pPr>
            <w:r w:rsidRPr="00F60A51">
              <w:t xml:space="preserve">The Goods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 </w:t>
            </w:r>
            <w:r w:rsidRPr="00F60A51">
              <w:rPr>
                <w:rFonts w:asciiTheme="majorBidi" w:hAnsiTheme="majorBidi" w:cstheme="majorBidi"/>
              </w:rPr>
              <w:t>or with the Palestinian Standard Institution, or any other relevant national body</w:t>
            </w:r>
            <w:r w:rsidRPr="00F60A51">
              <w:t>.</w:t>
            </w:r>
          </w:p>
          <w:p w14:paraId="3D26C060" w14:textId="4D3DAAE8" w:rsidR="008D2CC0" w:rsidRPr="00F60A51" w:rsidRDefault="008D2CC0" w:rsidP="00A3593F">
            <w:pPr>
              <w:pStyle w:val="Heading3"/>
              <w:numPr>
                <w:ilvl w:val="2"/>
                <w:numId w:val="49"/>
              </w:numPr>
              <w:spacing w:after="240"/>
            </w:pPr>
            <w:r w:rsidRPr="00F60A51">
              <w:t xml:space="preserve">The Supplier shall be entitled to disclaim responsibility for any design, data, drawing, specification or other document, or any modification thereof provided or designed by or on behalf of the </w:t>
            </w:r>
            <w:r w:rsidR="00317AD9">
              <w:t>Procuring Entity</w:t>
            </w:r>
            <w:r w:rsidRPr="00F60A51">
              <w:t xml:space="preserve">, by giving a notice of such disclaimer to the </w:t>
            </w:r>
            <w:r w:rsidR="00ED15D9">
              <w:t>Procuring Entity</w:t>
            </w:r>
            <w:r w:rsidRPr="00F60A51">
              <w:t>.</w:t>
            </w:r>
          </w:p>
          <w:p w14:paraId="12AEFDD7" w14:textId="51D26763" w:rsidR="008D2CC0" w:rsidRPr="00F60A51" w:rsidRDefault="008D2CC0" w:rsidP="00A3593F">
            <w:pPr>
              <w:pStyle w:val="Heading3"/>
              <w:numPr>
                <w:ilvl w:val="2"/>
                <w:numId w:val="49"/>
              </w:numPr>
              <w:spacing w:after="240"/>
            </w:pPr>
            <w:r w:rsidRPr="00F60A51">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w:t>
            </w:r>
            <w:r w:rsidR="00ED15D9">
              <w:t>Procuring Entity</w:t>
            </w:r>
            <w:r w:rsidR="00ED15D9" w:rsidRPr="00F60A51">
              <w:t xml:space="preserve"> </w:t>
            </w:r>
            <w:r w:rsidRPr="00F60A51">
              <w:t>and shall be treated in accordance with GCC Clause 29.</w:t>
            </w:r>
          </w:p>
        </w:tc>
      </w:tr>
      <w:tr w:rsidR="008D2CC0" w:rsidRPr="00F60A51" w14:paraId="24523A2C" w14:textId="77777777" w:rsidTr="001227BC">
        <w:trPr>
          <w:gridBefore w:val="1"/>
          <w:gridAfter w:val="1"/>
          <w:wBefore w:w="18" w:type="dxa"/>
          <w:wAfter w:w="18" w:type="dxa"/>
        </w:trPr>
        <w:tc>
          <w:tcPr>
            <w:tcW w:w="2232" w:type="dxa"/>
          </w:tcPr>
          <w:p w14:paraId="477547EB" w14:textId="77777777" w:rsidR="008D2CC0" w:rsidRPr="00F60A51" w:rsidRDefault="008D2CC0" w:rsidP="001227BC">
            <w:pPr>
              <w:pStyle w:val="sec7-clauses"/>
              <w:spacing w:before="0" w:after="200"/>
            </w:pPr>
            <w:bookmarkStart w:id="425" w:name="_Toc33560975"/>
            <w:r w:rsidRPr="00F60A51">
              <w:t>21.</w:t>
            </w:r>
            <w:r w:rsidRPr="00F60A51">
              <w:tab/>
              <w:t>Packing and Documents</w:t>
            </w:r>
            <w:bookmarkEnd w:id="425"/>
          </w:p>
        </w:tc>
        <w:tc>
          <w:tcPr>
            <w:tcW w:w="6948" w:type="dxa"/>
          </w:tcPr>
          <w:p w14:paraId="7954D636" w14:textId="0FD52A64" w:rsidR="008D2CC0" w:rsidRPr="00F60A51" w:rsidRDefault="008D2CC0" w:rsidP="001227BC">
            <w:pPr>
              <w:pStyle w:val="Sub-ClauseText"/>
              <w:spacing w:before="0" w:after="240"/>
              <w:ind w:left="612" w:hanging="612"/>
              <w:rPr>
                <w:spacing w:val="0"/>
              </w:rPr>
            </w:pPr>
            <w:r w:rsidRPr="00F60A51">
              <w:rPr>
                <w:spacing w:val="0"/>
              </w:rPr>
              <w:t>21.1</w:t>
            </w:r>
            <w:r w:rsidRPr="00F60A51">
              <w:rPr>
                <w:spacing w:val="0"/>
              </w:rPr>
              <w:tab/>
              <w:t xml:space="preserve">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w:t>
            </w:r>
            <w:r w:rsidRPr="00F60A51">
              <w:rPr>
                <w:spacing w:val="0"/>
              </w:rPr>
              <w:lastRenderedPageBreak/>
              <w:t>case size and weights shall take into consideration, where appropriate, the remoteness of the goods’ final destination and the absence of heavy handling facilities at all points in transit.</w:t>
            </w:r>
          </w:p>
          <w:p w14:paraId="46AADFA3" w14:textId="7FC8079B" w:rsidR="008D2CC0" w:rsidRPr="00F60A51" w:rsidRDefault="008D2CC0" w:rsidP="001227BC">
            <w:pPr>
              <w:pStyle w:val="Sub-ClauseText"/>
              <w:spacing w:before="0" w:after="240"/>
              <w:ind w:left="612" w:hanging="612"/>
              <w:rPr>
                <w:spacing w:val="0"/>
              </w:rPr>
            </w:pPr>
            <w:r w:rsidRPr="00F60A51">
              <w:rPr>
                <w:spacing w:val="0"/>
              </w:rPr>
              <w:t>21.2</w:t>
            </w:r>
            <w:r w:rsidRPr="00F60A51">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F60A51">
              <w:rPr>
                <w:b/>
                <w:spacing w:val="0"/>
              </w:rPr>
              <w:t>SCC</w:t>
            </w:r>
            <w:r w:rsidRPr="00F60A51">
              <w:rPr>
                <w:b/>
                <w:bCs/>
                <w:spacing w:val="0"/>
              </w:rPr>
              <w:t>,</w:t>
            </w:r>
            <w:r w:rsidRPr="00F60A51">
              <w:rPr>
                <w:spacing w:val="0"/>
              </w:rPr>
              <w:t xml:space="preserve"> and in any other instructions ordered by the </w:t>
            </w:r>
            <w:r w:rsidR="00ED15D9">
              <w:rPr>
                <w:spacing w:val="0"/>
              </w:rPr>
              <w:t>Procuring Entity</w:t>
            </w:r>
            <w:r w:rsidRPr="00F60A51">
              <w:rPr>
                <w:spacing w:val="0"/>
              </w:rPr>
              <w:t>.</w:t>
            </w:r>
          </w:p>
        </w:tc>
      </w:tr>
      <w:tr w:rsidR="008D2CC0" w:rsidRPr="00F60A51" w14:paraId="4BFB32E3" w14:textId="77777777" w:rsidTr="001227BC">
        <w:trPr>
          <w:gridBefore w:val="1"/>
          <w:gridAfter w:val="1"/>
          <w:wBefore w:w="18" w:type="dxa"/>
          <w:wAfter w:w="18" w:type="dxa"/>
        </w:trPr>
        <w:tc>
          <w:tcPr>
            <w:tcW w:w="2232" w:type="dxa"/>
          </w:tcPr>
          <w:p w14:paraId="018E682E" w14:textId="77777777" w:rsidR="008D2CC0" w:rsidRPr="00F60A51" w:rsidRDefault="008D2CC0" w:rsidP="001227BC">
            <w:pPr>
              <w:pStyle w:val="sec7-clauses"/>
              <w:spacing w:before="0" w:after="200"/>
            </w:pPr>
            <w:bookmarkStart w:id="426" w:name="_Toc33560976"/>
            <w:r w:rsidRPr="00F60A51">
              <w:lastRenderedPageBreak/>
              <w:t>22.</w:t>
            </w:r>
            <w:r w:rsidRPr="00F60A51">
              <w:tab/>
              <w:t>Insurance</w:t>
            </w:r>
            <w:bookmarkEnd w:id="426"/>
          </w:p>
        </w:tc>
        <w:tc>
          <w:tcPr>
            <w:tcW w:w="6948" w:type="dxa"/>
          </w:tcPr>
          <w:p w14:paraId="4F3F570B" w14:textId="77777777" w:rsidR="008D2CC0" w:rsidRPr="00F60A51" w:rsidRDefault="008D2CC0" w:rsidP="001227BC">
            <w:pPr>
              <w:pStyle w:val="Sub-ClauseText"/>
              <w:spacing w:before="0" w:after="160"/>
              <w:ind w:left="612" w:hanging="612"/>
              <w:rPr>
                <w:spacing w:val="0"/>
              </w:rPr>
            </w:pPr>
            <w:r w:rsidRPr="00F60A51">
              <w:rPr>
                <w:spacing w:val="0"/>
              </w:rPr>
              <w:t>22.1</w:t>
            </w:r>
            <w:r w:rsidRPr="00F60A51">
              <w:rPr>
                <w:spacing w:val="0"/>
              </w:rPr>
              <w:tab/>
              <w:t xml:space="preserve">Unless otherwise specified in the </w:t>
            </w:r>
            <w:r w:rsidRPr="00F60A51">
              <w:rPr>
                <w:b/>
                <w:spacing w:val="0"/>
              </w:rPr>
              <w:t>SCC</w:t>
            </w:r>
            <w:r w:rsidRPr="00F60A51">
              <w:rPr>
                <w:b/>
                <w:bCs/>
                <w:spacing w:val="0"/>
              </w:rPr>
              <w:t>,</w:t>
            </w:r>
            <w:r w:rsidRPr="00F60A51">
              <w:rPr>
                <w:spacing w:val="0"/>
              </w:rPr>
              <w:t xml:space="preserve"> the Goods supplied under the Contract shall be fully insured against loss or damage incidental to manufacture or acquisition, transportation, storage, and delivery</w:t>
            </w:r>
            <w:r w:rsidRPr="00F60A51">
              <w:rPr>
                <w:b/>
                <w:bCs/>
                <w:spacing w:val="0"/>
              </w:rPr>
              <w:t>.</w:t>
            </w:r>
            <w:r w:rsidRPr="00F60A51">
              <w:rPr>
                <w:spacing w:val="0"/>
              </w:rPr>
              <w:t xml:space="preserve">  </w:t>
            </w:r>
          </w:p>
        </w:tc>
      </w:tr>
      <w:tr w:rsidR="008D2CC0" w:rsidRPr="00F60A51" w14:paraId="3033CC37" w14:textId="77777777" w:rsidTr="001227BC">
        <w:trPr>
          <w:gridBefore w:val="1"/>
          <w:gridAfter w:val="1"/>
          <w:wBefore w:w="18" w:type="dxa"/>
          <w:wAfter w:w="18" w:type="dxa"/>
        </w:trPr>
        <w:tc>
          <w:tcPr>
            <w:tcW w:w="2232" w:type="dxa"/>
          </w:tcPr>
          <w:p w14:paraId="7EDC175C" w14:textId="77777777" w:rsidR="008D2CC0" w:rsidRPr="00F60A51" w:rsidRDefault="008D2CC0" w:rsidP="001227BC">
            <w:pPr>
              <w:pStyle w:val="sec7-clauses"/>
              <w:spacing w:before="0" w:after="200"/>
            </w:pPr>
          </w:p>
        </w:tc>
        <w:tc>
          <w:tcPr>
            <w:tcW w:w="6948" w:type="dxa"/>
          </w:tcPr>
          <w:p w14:paraId="5C793003" w14:textId="77777777" w:rsidR="008D2CC0" w:rsidRPr="00F60A51" w:rsidRDefault="008D2CC0" w:rsidP="001227BC">
            <w:pPr>
              <w:pStyle w:val="Sub-ClauseText"/>
              <w:spacing w:before="0" w:after="160"/>
              <w:ind w:left="612" w:hanging="612"/>
              <w:rPr>
                <w:spacing w:val="0"/>
              </w:rPr>
            </w:pPr>
          </w:p>
        </w:tc>
      </w:tr>
      <w:tr w:rsidR="008D2CC0" w:rsidRPr="00F60A51" w14:paraId="33C3C59D" w14:textId="77777777" w:rsidTr="001227BC">
        <w:trPr>
          <w:gridBefore w:val="1"/>
          <w:gridAfter w:val="1"/>
          <w:wBefore w:w="18" w:type="dxa"/>
          <w:wAfter w:w="18" w:type="dxa"/>
        </w:trPr>
        <w:tc>
          <w:tcPr>
            <w:tcW w:w="2232" w:type="dxa"/>
          </w:tcPr>
          <w:p w14:paraId="4E2E2DC0" w14:textId="77777777" w:rsidR="008D2CC0" w:rsidRPr="00F60A51" w:rsidRDefault="008D2CC0" w:rsidP="001227BC">
            <w:pPr>
              <w:pStyle w:val="sec7-clauses"/>
              <w:spacing w:before="0" w:after="200"/>
            </w:pPr>
          </w:p>
        </w:tc>
        <w:tc>
          <w:tcPr>
            <w:tcW w:w="6948" w:type="dxa"/>
          </w:tcPr>
          <w:p w14:paraId="5C9DFB6F" w14:textId="77777777" w:rsidR="008D2CC0" w:rsidRPr="00F60A51" w:rsidRDefault="008D2CC0" w:rsidP="001227BC">
            <w:pPr>
              <w:pStyle w:val="Sub-ClauseText"/>
              <w:spacing w:before="0" w:after="160"/>
              <w:ind w:left="612" w:hanging="612"/>
              <w:rPr>
                <w:spacing w:val="0"/>
              </w:rPr>
            </w:pPr>
          </w:p>
        </w:tc>
      </w:tr>
      <w:tr w:rsidR="008D2CC0" w:rsidRPr="00F60A51" w14:paraId="1E3A7214" w14:textId="77777777" w:rsidTr="001227BC">
        <w:trPr>
          <w:gridBefore w:val="1"/>
          <w:gridAfter w:val="1"/>
          <w:wBefore w:w="18" w:type="dxa"/>
          <w:wAfter w:w="18" w:type="dxa"/>
        </w:trPr>
        <w:tc>
          <w:tcPr>
            <w:tcW w:w="2232" w:type="dxa"/>
          </w:tcPr>
          <w:p w14:paraId="7880EE46" w14:textId="77777777" w:rsidR="008D2CC0" w:rsidRPr="00F60A51" w:rsidRDefault="008D2CC0" w:rsidP="001227BC">
            <w:pPr>
              <w:pStyle w:val="sec7-clauses"/>
              <w:spacing w:before="0" w:after="200"/>
            </w:pPr>
            <w:bookmarkStart w:id="427" w:name="_Toc33560977"/>
            <w:r w:rsidRPr="00F60A51">
              <w:t>23.</w:t>
            </w:r>
            <w:r w:rsidRPr="00F60A51">
              <w:tab/>
              <w:t>Inspections and Tests</w:t>
            </w:r>
            <w:bookmarkEnd w:id="427"/>
          </w:p>
        </w:tc>
        <w:tc>
          <w:tcPr>
            <w:tcW w:w="6948" w:type="dxa"/>
          </w:tcPr>
          <w:p w14:paraId="0541F642" w14:textId="37D8B7E0" w:rsidR="008D2CC0" w:rsidRPr="00F60A51" w:rsidRDefault="008D2CC0" w:rsidP="001227BC">
            <w:pPr>
              <w:pStyle w:val="Sub-ClauseText"/>
              <w:spacing w:before="0" w:after="160"/>
              <w:ind w:left="612" w:hanging="612"/>
              <w:rPr>
                <w:spacing w:val="0"/>
              </w:rPr>
            </w:pPr>
            <w:r w:rsidRPr="00F60A51">
              <w:rPr>
                <w:spacing w:val="0"/>
              </w:rPr>
              <w:t>23.1</w:t>
            </w:r>
            <w:r w:rsidRPr="00F60A51">
              <w:rPr>
                <w:spacing w:val="0"/>
              </w:rPr>
              <w:tab/>
              <w:t xml:space="preserve">The Supplier shall at its own expense and at no cost to the </w:t>
            </w:r>
            <w:r w:rsidR="00ED15D9">
              <w:rPr>
                <w:spacing w:val="0"/>
              </w:rPr>
              <w:t>Procuring Entity</w:t>
            </w:r>
            <w:r w:rsidR="00ED15D9" w:rsidRPr="00F60A51">
              <w:rPr>
                <w:spacing w:val="0"/>
              </w:rPr>
              <w:t xml:space="preserve"> </w:t>
            </w:r>
            <w:r w:rsidRPr="00F60A51">
              <w:rPr>
                <w:spacing w:val="0"/>
              </w:rPr>
              <w:t xml:space="preserve">carry out all such tests and/or inspections of the Goods and Related Services as are specified in the </w:t>
            </w:r>
            <w:r w:rsidRPr="00F60A51">
              <w:rPr>
                <w:b/>
                <w:spacing w:val="0"/>
              </w:rPr>
              <w:t>SCC</w:t>
            </w:r>
            <w:r w:rsidRPr="00F60A51">
              <w:rPr>
                <w:b/>
                <w:bCs/>
                <w:spacing w:val="0"/>
              </w:rPr>
              <w:t>.</w:t>
            </w:r>
          </w:p>
          <w:p w14:paraId="4E90FB25" w14:textId="1012DBE1" w:rsidR="008D2CC0" w:rsidRPr="00F60A51" w:rsidRDefault="008D2CC0" w:rsidP="001227BC">
            <w:pPr>
              <w:pStyle w:val="Sub-ClauseText"/>
              <w:spacing w:before="0" w:after="160"/>
              <w:ind w:left="612" w:hanging="612"/>
              <w:rPr>
                <w:spacing w:val="0"/>
              </w:rPr>
            </w:pPr>
            <w:r w:rsidRPr="00F60A51">
              <w:rPr>
                <w:spacing w:val="0"/>
              </w:rPr>
              <w:t>23.2</w:t>
            </w:r>
            <w:r w:rsidRPr="00F60A51">
              <w:rPr>
                <w:spacing w:val="0"/>
              </w:rPr>
              <w:tab/>
              <w:t xml:space="preserve">The inspections and tests may be conducted on the premises of the Supplier or its Subcontractor, at point of delivery, and/or at the Goods’ final destination, or in another place in the State of Palestine as specified in the </w:t>
            </w:r>
            <w:r w:rsidRPr="00F60A51">
              <w:rPr>
                <w:b/>
                <w:spacing w:val="0"/>
              </w:rPr>
              <w:t>SCC</w:t>
            </w:r>
            <w:r w:rsidRPr="00F60A51">
              <w:rPr>
                <w:b/>
                <w:bCs/>
                <w:spacing w:val="0"/>
              </w:rPr>
              <w:t>.</w:t>
            </w:r>
            <w:r w:rsidRPr="00F60A51">
              <w:rPr>
                <w:spacing w:val="0"/>
              </w:rPr>
              <w:t xml:space="preserve">  Subject to GCC Sub-Clause 23.3, if conducted on the premises of the Supplier or its Subcontractor, all reasonable facilities and assistance, including access to drawings and production data, shall be furnished to the inspectors at no charge to the </w:t>
            </w:r>
            <w:r w:rsidR="00ED15D9">
              <w:rPr>
                <w:spacing w:val="0"/>
              </w:rPr>
              <w:t>Procuring Entity</w:t>
            </w:r>
            <w:r w:rsidRPr="00F60A51">
              <w:rPr>
                <w:spacing w:val="0"/>
              </w:rPr>
              <w:t>.</w:t>
            </w:r>
          </w:p>
          <w:p w14:paraId="2AFFAAFC" w14:textId="769876B1" w:rsidR="008D2CC0" w:rsidRPr="00F60A51" w:rsidRDefault="008D2CC0" w:rsidP="001227BC">
            <w:pPr>
              <w:pStyle w:val="Sub-ClauseText"/>
              <w:spacing w:before="0" w:after="160"/>
              <w:ind w:left="612" w:hanging="612"/>
              <w:rPr>
                <w:spacing w:val="0"/>
              </w:rPr>
            </w:pPr>
            <w:r w:rsidRPr="00F60A51">
              <w:rPr>
                <w:spacing w:val="0"/>
              </w:rPr>
              <w:t>23.3</w:t>
            </w:r>
            <w:r w:rsidRPr="00F60A51">
              <w:rPr>
                <w:spacing w:val="0"/>
              </w:rPr>
              <w:tab/>
              <w:t xml:space="preserve">The </w:t>
            </w:r>
            <w:r w:rsidR="00ED15D9">
              <w:rPr>
                <w:spacing w:val="0"/>
              </w:rPr>
              <w:t>Procuring Entity</w:t>
            </w:r>
            <w:r w:rsidR="00ED15D9" w:rsidRPr="00F60A51">
              <w:rPr>
                <w:spacing w:val="0"/>
              </w:rPr>
              <w:t xml:space="preserve"> </w:t>
            </w:r>
            <w:r w:rsidRPr="00F60A51">
              <w:rPr>
                <w:spacing w:val="0"/>
              </w:rPr>
              <w:t xml:space="preserve">or its designated representative shall be entitled to attend the tests and/or inspections referred to in GCC Sub-Clause 23.3, provided that the </w:t>
            </w:r>
            <w:r w:rsidR="00ED15D9">
              <w:rPr>
                <w:spacing w:val="0"/>
              </w:rPr>
              <w:t>Procuring Entity</w:t>
            </w:r>
            <w:r w:rsidR="00ED15D9" w:rsidRPr="00F60A51">
              <w:rPr>
                <w:spacing w:val="0"/>
              </w:rPr>
              <w:t xml:space="preserve"> </w:t>
            </w:r>
            <w:r w:rsidRPr="00F60A51">
              <w:rPr>
                <w:spacing w:val="0"/>
              </w:rPr>
              <w:t>bear all of its own costs and expenses incurred in connection with such attendance including, but not limited to, all traveling and board and lodging expenses.</w:t>
            </w:r>
          </w:p>
          <w:p w14:paraId="2D4F58A5" w14:textId="62DB3B6B" w:rsidR="008D2CC0" w:rsidRPr="00F60A51" w:rsidRDefault="008D2CC0" w:rsidP="001227BC">
            <w:pPr>
              <w:pStyle w:val="Sub-ClauseText"/>
              <w:spacing w:before="0" w:after="160"/>
              <w:ind w:left="612" w:hanging="612"/>
              <w:rPr>
                <w:spacing w:val="0"/>
              </w:rPr>
            </w:pPr>
            <w:r w:rsidRPr="00F60A51">
              <w:rPr>
                <w:spacing w:val="0"/>
              </w:rPr>
              <w:t>23.4</w:t>
            </w:r>
            <w:r w:rsidRPr="00F60A51">
              <w:rPr>
                <w:spacing w:val="0"/>
              </w:rPr>
              <w:tab/>
              <w:t xml:space="preserve">Whenever the Supplier is ready to carry out any such test and inspection, it shall give a reasonable advance notice, including the place and time, to the </w:t>
            </w:r>
            <w:r w:rsidR="00ED15D9">
              <w:rPr>
                <w:spacing w:val="0"/>
              </w:rPr>
              <w:t>Procuring Entity</w:t>
            </w:r>
            <w:r w:rsidRPr="00F60A51">
              <w:rPr>
                <w:spacing w:val="0"/>
              </w:rPr>
              <w:t xml:space="preserve">. The Supplier shall obtain from any relevant third party or manufacturer any necessary permission or consent to enable the </w:t>
            </w:r>
            <w:r w:rsidR="00ED15D9">
              <w:rPr>
                <w:spacing w:val="0"/>
              </w:rPr>
              <w:t>Procuring Entity</w:t>
            </w:r>
            <w:r w:rsidR="00ED15D9" w:rsidRPr="00F60A51">
              <w:rPr>
                <w:spacing w:val="0"/>
              </w:rPr>
              <w:t xml:space="preserve"> </w:t>
            </w:r>
            <w:r w:rsidRPr="00F60A51">
              <w:rPr>
                <w:spacing w:val="0"/>
              </w:rPr>
              <w:t>or its designated representative to attend the test and/or inspection.</w:t>
            </w:r>
          </w:p>
          <w:p w14:paraId="58087646" w14:textId="3ECB034B" w:rsidR="008D2CC0" w:rsidRPr="00F60A51" w:rsidRDefault="008D2CC0" w:rsidP="001227BC">
            <w:pPr>
              <w:pStyle w:val="Sub-ClauseText"/>
              <w:spacing w:before="0" w:after="180"/>
              <w:ind w:left="612" w:hanging="612"/>
              <w:rPr>
                <w:spacing w:val="0"/>
              </w:rPr>
            </w:pPr>
            <w:r w:rsidRPr="00F60A51">
              <w:rPr>
                <w:spacing w:val="0"/>
              </w:rPr>
              <w:t>23.5</w:t>
            </w:r>
            <w:r w:rsidRPr="00F60A51">
              <w:rPr>
                <w:spacing w:val="0"/>
              </w:rPr>
              <w:tab/>
              <w:t xml:space="preserve">The </w:t>
            </w:r>
            <w:r w:rsidR="00ED15D9">
              <w:rPr>
                <w:spacing w:val="0"/>
              </w:rPr>
              <w:t>Procuring Entity</w:t>
            </w:r>
            <w:r w:rsidR="00ED15D9" w:rsidRPr="00F60A51">
              <w:rPr>
                <w:spacing w:val="0"/>
              </w:rPr>
              <w:t xml:space="preserve"> </w:t>
            </w:r>
            <w:r w:rsidRPr="00F60A51">
              <w:rPr>
                <w:spacing w:val="0"/>
              </w:rPr>
              <w:t xml:space="preserve">may require the Supplier to carry out any test and/or inspection not required by the Contract but deemed </w:t>
            </w:r>
            <w:r w:rsidRPr="00F60A51">
              <w:rPr>
                <w:spacing w:val="0"/>
              </w:rPr>
              <w:lastRenderedPageBreak/>
              <w:t>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consideration will be made in respect of the Delivery Dates and Completion Dates and the other obligations so affected.</w:t>
            </w:r>
          </w:p>
          <w:p w14:paraId="57AE4E72" w14:textId="0D4A3475" w:rsidR="008D2CC0" w:rsidRPr="00F60A51" w:rsidRDefault="008D2CC0" w:rsidP="001227BC">
            <w:pPr>
              <w:pStyle w:val="Sub-ClauseText"/>
              <w:spacing w:before="0" w:after="180"/>
              <w:ind w:left="612" w:hanging="612"/>
              <w:rPr>
                <w:spacing w:val="0"/>
              </w:rPr>
            </w:pPr>
            <w:r w:rsidRPr="00F60A51">
              <w:rPr>
                <w:spacing w:val="0"/>
              </w:rPr>
              <w:t>23.6</w:t>
            </w:r>
            <w:r w:rsidRPr="00F60A51">
              <w:rPr>
                <w:spacing w:val="0"/>
              </w:rPr>
              <w:tab/>
              <w:t xml:space="preserve">The Supplier shall provide the </w:t>
            </w:r>
            <w:r w:rsidR="00ED15D9">
              <w:rPr>
                <w:spacing w:val="0"/>
              </w:rPr>
              <w:t>Procuring Entity</w:t>
            </w:r>
            <w:r w:rsidR="00ED15D9" w:rsidRPr="00F60A51">
              <w:rPr>
                <w:spacing w:val="0"/>
              </w:rPr>
              <w:t xml:space="preserve"> </w:t>
            </w:r>
            <w:r w:rsidRPr="00F60A51">
              <w:rPr>
                <w:spacing w:val="0"/>
              </w:rPr>
              <w:t>with a report of the results of any such test and/or inspection.</w:t>
            </w:r>
          </w:p>
          <w:p w14:paraId="55043E49" w14:textId="2919F36B" w:rsidR="008D2CC0" w:rsidRPr="00F60A51" w:rsidRDefault="008D2CC0" w:rsidP="001227BC">
            <w:pPr>
              <w:pStyle w:val="Sub-ClauseText"/>
              <w:spacing w:before="0" w:after="180"/>
              <w:ind w:left="612" w:hanging="612"/>
              <w:rPr>
                <w:spacing w:val="0"/>
              </w:rPr>
            </w:pPr>
            <w:r w:rsidRPr="00F60A51">
              <w:rPr>
                <w:spacing w:val="0"/>
              </w:rPr>
              <w:t>23.7</w:t>
            </w:r>
            <w:r w:rsidRPr="00F60A51">
              <w:rPr>
                <w:spacing w:val="0"/>
              </w:rPr>
              <w:tab/>
              <w:t xml:space="preserve">The </w:t>
            </w:r>
            <w:r w:rsidR="00ED15D9">
              <w:rPr>
                <w:spacing w:val="0"/>
              </w:rPr>
              <w:t>Procuring Entity</w:t>
            </w:r>
            <w:r w:rsidR="00ED15D9" w:rsidRPr="00F60A51">
              <w:rPr>
                <w:spacing w:val="0"/>
              </w:rPr>
              <w:t xml:space="preserve"> </w:t>
            </w:r>
            <w:r w:rsidRPr="00F60A51">
              <w:rPr>
                <w:spacing w:val="0"/>
              </w:rPr>
              <w:t xml:space="preserve">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w:t>
            </w:r>
            <w:r w:rsidR="00ED15D9">
              <w:rPr>
                <w:spacing w:val="0"/>
              </w:rPr>
              <w:t>Procuring Entity</w:t>
            </w:r>
            <w:r w:rsidRPr="00F60A51">
              <w:rPr>
                <w:spacing w:val="0"/>
              </w:rPr>
              <w:t xml:space="preserve">, and shall repeat the test and/or inspection, at no cost to the </w:t>
            </w:r>
            <w:r w:rsidR="00ED15D9">
              <w:rPr>
                <w:spacing w:val="0"/>
              </w:rPr>
              <w:t>Procuring Entity</w:t>
            </w:r>
            <w:r w:rsidRPr="00F60A51">
              <w:rPr>
                <w:spacing w:val="0"/>
              </w:rPr>
              <w:t>, upon giving a notice pursuant to GCC Sub-Clause 23.4.</w:t>
            </w:r>
          </w:p>
          <w:p w14:paraId="1ED64C51" w14:textId="639C0AD6" w:rsidR="008D2CC0" w:rsidRPr="00F60A51" w:rsidRDefault="008D2CC0" w:rsidP="001227BC">
            <w:pPr>
              <w:pStyle w:val="Sub-ClauseText"/>
              <w:spacing w:before="0" w:after="180"/>
              <w:ind w:left="612" w:hanging="612"/>
              <w:rPr>
                <w:spacing w:val="0"/>
              </w:rPr>
            </w:pPr>
            <w:r w:rsidRPr="00F60A51">
              <w:rPr>
                <w:spacing w:val="0"/>
              </w:rPr>
              <w:t>23.8</w:t>
            </w:r>
            <w:r w:rsidRPr="00F60A51">
              <w:rPr>
                <w:spacing w:val="0"/>
              </w:rPr>
              <w:tab/>
              <w:t xml:space="preserve">The Supplier agrees that neither the execution of a test and/or inspection of the Goods or any part thereof, nor the attendance by the </w:t>
            </w:r>
            <w:r w:rsidR="00ED15D9">
              <w:rPr>
                <w:spacing w:val="0"/>
              </w:rPr>
              <w:t>Procuring Entity</w:t>
            </w:r>
            <w:r w:rsidR="00ED15D9" w:rsidRPr="00F60A51">
              <w:rPr>
                <w:spacing w:val="0"/>
              </w:rPr>
              <w:t xml:space="preserve"> </w:t>
            </w:r>
            <w:r w:rsidRPr="00F60A51">
              <w:rPr>
                <w:spacing w:val="0"/>
              </w:rPr>
              <w:t>or its representative, nor the issue of any report pursuant to GCC Sub-Clause 23.6, shall release the Supplier from any warranties or other obligations under the Contract.</w:t>
            </w:r>
          </w:p>
        </w:tc>
      </w:tr>
      <w:tr w:rsidR="008D2CC0" w:rsidRPr="00F60A51" w14:paraId="7B337FE1" w14:textId="77777777" w:rsidTr="001227BC">
        <w:trPr>
          <w:gridBefore w:val="1"/>
          <w:gridAfter w:val="1"/>
          <w:wBefore w:w="18" w:type="dxa"/>
          <w:wAfter w:w="18" w:type="dxa"/>
        </w:trPr>
        <w:tc>
          <w:tcPr>
            <w:tcW w:w="2232" w:type="dxa"/>
          </w:tcPr>
          <w:p w14:paraId="43373B03" w14:textId="77777777" w:rsidR="008D2CC0" w:rsidRPr="00F60A51" w:rsidRDefault="008D2CC0" w:rsidP="001227BC">
            <w:pPr>
              <w:pStyle w:val="sec7-clauses"/>
              <w:spacing w:before="0" w:after="200"/>
            </w:pPr>
            <w:bookmarkStart w:id="428" w:name="_Toc33560978"/>
            <w:r w:rsidRPr="00F60A51">
              <w:lastRenderedPageBreak/>
              <w:t>24.</w:t>
            </w:r>
            <w:r w:rsidRPr="00F60A51">
              <w:tab/>
              <w:t>Liquidated Damages</w:t>
            </w:r>
            <w:bookmarkEnd w:id="428"/>
          </w:p>
        </w:tc>
        <w:tc>
          <w:tcPr>
            <w:tcW w:w="6948" w:type="dxa"/>
          </w:tcPr>
          <w:p w14:paraId="38DFC273" w14:textId="09B43FD3" w:rsidR="008D2CC0" w:rsidRPr="00F60A51" w:rsidRDefault="008D2CC0" w:rsidP="001227BC">
            <w:pPr>
              <w:pStyle w:val="Sub-ClauseText"/>
              <w:spacing w:before="0" w:after="200"/>
              <w:ind w:left="612" w:hanging="612"/>
              <w:rPr>
                <w:spacing w:val="0"/>
              </w:rPr>
            </w:pPr>
            <w:r w:rsidRPr="00F60A51">
              <w:rPr>
                <w:spacing w:val="0"/>
              </w:rPr>
              <w:t>24.1</w:t>
            </w:r>
            <w:r w:rsidRPr="00F60A51">
              <w:rPr>
                <w:spacing w:val="0"/>
              </w:rPr>
              <w:tab/>
              <w:t xml:space="preserve">Except as provided under GCC Clause 28, if the Supplier fails to deliver any or all of the Goods by the Date(s) of delivery within the period specified in the Contract, the </w:t>
            </w:r>
            <w:r w:rsidR="00207EE3">
              <w:rPr>
                <w:spacing w:val="0"/>
              </w:rPr>
              <w:t>Procuring Entity</w:t>
            </w:r>
            <w:r w:rsidR="00207EE3" w:rsidRPr="00F60A51">
              <w:rPr>
                <w:spacing w:val="0"/>
              </w:rPr>
              <w:t xml:space="preserve"> </w:t>
            </w:r>
            <w:r w:rsidRPr="00F60A51">
              <w:rPr>
                <w:spacing w:val="0"/>
              </w:rPr>
              <w:t xml:space="preserve">may without prejudice to all its other remedies under the Contract, deduct from the Contract Price, as liquidated damages, a sum equivalent to the percentage specified in the </w:t>
            </w:r>
            <w:r w:rsidRPr="00F60A51">
              <w:rPr>
                <w:b/>
                <w:spacing w:val="0"/>
              </w:rPr>
              <w:t>SCC</w:t>
            </w:r>
            <w:r w:rsidRPr="00F60A51">
              <w:rPr>
                <w:spacing w:val="0"/>
              </w:rPr>
              <w:t xml:space="preserve"> of the delivered price of the delayed Goods or unperformed Services for each week or part thereof of delay until actual delivery or performance, up to a maximum deduction of the percentage specified in those </w:t>
            </w:r>
            <w:r w:rsidRPr="00F60A51">
              <w:rPr>
                <w:b/>
                <w:spacing w:val="0"/>
              </w:rPr>
              <w:t>SCC</w:t>
            </w:r>
            <w:r w:rsidRPr="00F60A51">
              <w:rPr>
                <w:b/>
                <w:bCs/>
                <w:spacing w:val="0"/>
              </w:rPr>
              <w:t>.</w:t>
            </w:r>
            <w:r w:rsidRPr="00F60A51">
              <w:rPr>
                <w:spacing w:val="0"/>
              </w:rPr>
              <w:t xml:space="preserve"> Once the maximum is reached, the </w:t>
            </w:r>
            <w:r w:rsidR="00207EE3">
              <w:rPr>
                <w:spacing w:val="0"/>
              </w:rPr>
              <w:t>Procuring Entity</w:t>
            </w:r>
            <w:r w:rsidR="00207EE3" w:rsidRPr="00F60A51">
              <w:rPr>
                <w:spacing w:val="0"/>
              </w:rPr>
              <w:t xml:space="preserve"> </w:t>
            </w:r>
            <w:r w:rsidRPr="00F60A51">
              <w:rPr>
                <w:spacing w:val="0"/>
              </w:rPr>
              <w:t>may terminate the Contract pursuant to GCC Clause 31.</w:t>
            </w:r>
          </w:p>
        </w:tc>
      </w:tr>
      <w:tr w:rsidR="008D2CC0" w:rsidRPr="00F60A51" w14:paraId="71412B87" w14:textId="77777777" w:rsidTr="001227BC">
        <w:trPr>
          <w:gridBefore w:val="1"/>
          <w:gridAfter w:val="1"/>
          <w:wBefore w:w="18" w:type="dxa"/>
          <w:wAfter w:w="18" w:type="dxa"/>
        </w:trPr>
        <w:tc>
          <w:tcPr>
            <w:tcW w:w="2232" w:type="dxa"/>
          </w:tcPr>
          <w:p w14:paraId="01BDCD3C" w14:textId="77777777" w:rsidR="008D2CC0" w:rsidRPr="00F60A51" w:rsidRDefault="008D2CC0" w:rsidP="001227BC">
            <w:pPr>
              <w:pStyle w:val="sec7-clauses"/>
              <w:spacing w:before="0" w:after="200"/>
            </w:pPr>
            <w:bookmarkStart w:id="429" w:name="_Toc33560979"/>
            <w:r w:rsidRPr="00F60A51">
              <w:t>25.</w:t>
            </w:r>
            <w:r w:rsidRPr="00F60A51">
              <w:tab/>
              <w:t>Warranty</w:t>
            </w:r>
            <w:bookmarkEnd w:id="429"/>
            <w:r w:rsidRPr="00F60A51">
              <w:t xml:space="preserve"> </w:t>
            </w:r>
          </w:p>
        </w:tc>
        <w:tc>
          <w:tcPr>
            <w:tcW w:w="6948" w:type="dxa"/>
          </w:tcPr>
          <w:p w14:paraId="697718E3" w14:textId="77777777" w:rsidR="008D2CC0" w:rsidRPr="00F60A51" w:rsidRDefault="008D2CC0" w:rsidP="001227BC">
            <w:pPr>
              <w:pStyle w:val="Sub-ClauseText"/>
              <w:spacing w:before="0" w:after="200"/>
              <w:ind w:left="612" w:hanging="612"/>
              <w:rPr>
                <w:spacing w:val="0"/>
              </w:rPr>
            </w:pPr>
            <w:r w:rsidRPr="00F60A51">
              <w:rPr>
                <w:spacing w:val="0"/>
              </w:rPr>
              <w:t>25.1</w:t>
            </w:r>
            <w:r w:rsidRPr="00F60A51">
              <w:rPr>
                <w:spacing w:val="0"/>
              </w:rPr>
              <w:tab/>
              <w:t>The Supplier warrants that all the Goods are new, unused, and of the most recent or current models, and that they incorporate all recent improvements in design and materials, unless provided otherwise in the Contract.</w:t>
            </w:r>
          </w:p>
          <w:p w14:paraId="1902AF1C" w14:textId="77777777" w:rsidR="008D2CC0" w:rsidRPr="00F60A51" w:rsidRDefault="008D2CC0" w:rsidP="001227BC">
            <w:pPr>
              <w:pStyle w:val="Sub-ClauseText"/>
              <w:spacing w:before="0" w:after="220"/>
              <w:ind w:left="612" w:hanging="612"/>
              <w:rPr>
                <w:spacing w:val="0"/>
              </w:rPr>
            </w:pPr>
            <w:r w:rsidRPr="00F60A51">
              <w:rPr>
                <w:spacing w:val="0"/>
              </w:rPr>
              <w:lastRenderedPageBreak/>
              <w:t>25.2</w:t>
            </w:r>
            <w:r w:rsidRPr="00F60A51">
              <w:rPr>
                <w:spacing w:val="0"/>
              </w:rPr>
              <w:tab/>
              <w:t>Subject to GCC Sub-Clause 20.1(b), the Supplier further warrants that the Goods shall be free from defects arising from any act or omission of the Supplier or arising from design, materials, and workmanship, under normal use in the conditions prevailing in the State of Palestine.</w:t>
            </w:r>
          </w:p>
          <w:p w14:paraId="17048C35" w14:textId="77777777" w:rsidR="008D2CC0" w:rsidRPr="00F60A51" w:rsidRDefault="008D2CC0" w:rsidP="001227BC">
            <w:pPr>
              <w:pStyle w:val="Sub-ClauseText"/>
              <w:spacing w:before="0" w:after="200"/>
              <w:ind w:left="612" w:hanging="612"/>
              <w:rPr>
                <w:spacing w:val="0"/>
              </w:rPr>
            </w:pPr>
            <w:r w:rsidRPr="00F60A51">
              <w:rPr>
                <w:spacing w:val="0"/>
              </w:rPr>
              <w:t>25.3</w:t>
            </w:r>
            <w:r w:rsidRPr="00F60A51">
              <w:rPr>
                <w:spacing w:val="0"/>
              </w:rPr>
              <w:tab/>
              <w:t xml:space="preserve">Unless otherwise specified in the </w:t>
            </w:r>
            <w:r w:rsidRPr="00F60A51">
              <w:rPr>
                <w:b/>
                <w:bCs/>
                <w:spacing w:val="0"/>
              </w:rPr>
              <w:t>SCC,</w:t>
            </w:r>
            <w:r w:rsidRPr="00F60A51">
              <w:rPr>
                <w:spacing w:val="0"/>
              </w:rPr>
              <w:t xml:space="preserve"> the warranty shall remain valid for twelve (12) months after the Goods, or any portion thereof as the case may be, have been delivered to and accepted at the final destination indicated in the </w:t>
            </w:r>
            <w:r w:rsidRPr="00F60A51">
              <w:rPr>
                <w:b/>
                <w:spacing w:val="0"/>
              </w:rPr>
              <w:t xml:space="preserve">SCC.  </w:t>
            </w:r>
          </w:p>
          <w:p w14:paraId="24838839" w14:textId="3E82DA21" w:rsidR="008D2CC0" w:rsidRPr="00F60A51" w:rsidRDefault="008D2CC0" w:rsidP="001227BC">
            <w:pPr>
              <w:pStyle w:val="Sub-ClauseText"/>
              <w:spacing w:before="0" w:after="200"/>
              <w:ind w:left="612" w:hanging="612"/>
              <w:rPr>
                <w:spacing w:val="0"/>
              </w:rPr>
            </w:pPr>
            <w:r w:rsidRPr="00F60A51">
              <w:rPr>
                <w:spacing w:val="0"/>
              </w:rPr>
              <w:t>25.4</w:t>
            </w:r>
            <w:r w:rsidRPr="00F60A51">
              <w:rPr>
                <w:spacing w:val="0"/>
              </w:rPr>
              <w:tab/>
              <w:t xml:space="preserve">The </w:t>
            </w:r>
            <w:r w:rsidR="00207EE3">
              <w:rPr>
                <w:spacing w:val="0"/>
              </w:rPr>
              <w:t>Procuring Entity</w:t>
            </w:r>
            <w:r w:rsidR="00207EE3" w:rsidRPr="00F60A51">
              <w:rPr>
                <w:spacing w:val="0"/>
              </w:rPr>
              <w:t xml:space="preserve"> </w:t>
            </w:r>
            <w:r w:rsidRPr="00F60A51">
              <w:rPr>
                <w:spacing w:val="0"/>
              </w:rPr>
              <w:t xml:space="preserve">shall give notice to the Supplier stating the nature of any such defects together with all available evidence thereof, promptly following the discovery thereof.  The </w:t>
            </w:r>
            <w:r w:rsidR="00317AD9">
              <w:rPr>
                <w:spacing w:val="0"/>
              </w:rPr>
              <w:t>Procuring Entity</w:t>
            </w:r>
            <w:r w:rsidRPr="00F60A51">
              <w:rPr>
                <w:spacing w:val="0"/>
              </w:rPr>
              <w:t xml:space="preserve"> shall afford all reasonable opportunity for the Supplier to inspect such defects.</w:t>
            </w:r>
          </w:p>
          <w:p w14:paraId="650DCAAC" w14:textId="3CF6F6EF" w:rsidR="008D2CC0" w:rsidRPr="00F60A51" w:rsidRDefault="008D2CC0" w:rsidP="001227BC">
            <w:pPr>
              <w:pStyle w:val="Sub-ClauseText"/>
              <w:spacing w:before="0" w:after="200"/>
              <w:ind w:left="612" w:hanging="612"/>
              <w:rPr>
                <w:spacing w:val="0"/>
              </w:rPr>
            </w:pPr>
            <w:r w:rsidRPr="00F60A51">
              <w:rPr>
                <w:spacing w:val="0"/>
              </w:rPr>
              <w:t>25.5</w:t>
            </w:r>
            <w:r w:rsidRPr="00F60A51">
              <w:rPr>
                <w:spacing w:val="0"/>
              </w:rPr>
              <w:tab/>
              <w:t xml:space="preserve">Upon receipt of such notice, the Supplier shall, within the period specified in the </w:t>
            </w:r>
            <w:r w:rsidRPr="00F60A51">
              <w:rPr>
                <w:b/>
                <w:spacing w:val="0"/>
              </w:rPr>
              <w:t>SCC</w:t>
            </w:r>
            <w:r w:rsidRPr="00F60A51">
              <w:rPr>
                <w:b/>
                <w:bCs/>
                <w:spacing w:val="0"/>
              </w:rPr>
              <w:t>,</w:t>
            </w:r>
            <w:r w:rsidRPr="00F60A51">
              <w:rPr>
                <w:spacing w:val="0"/>
              </w:rPr>
              <w:t xml:space="preserve"> expeditiously repair or replace the defective Goods or parts thereof, at no cost to the </w:t>
            </w:r>
            <w:r w:rsidR="00207EE3">
              <w:rPr>
                <w:spacing w:val="0"/>
              </w:rPr>
              <w:t>Procuring Entity</w:t>
            </w:r>
            <w:r w:rsidRPr="00F60A51">
              <w:rPr>
                <w:spacing w:val="0"/>
              </w:rPr>
              <w:t>.</w:t>
            </w:r>
          </w:p>
          <w:p w14:paraId="5D250BC3" w14:textId="71054E62" w:rsidR="008D2CC0" w:rsidRPr="00F60A51" w:rsidRDefault="008D2CC0" w:rsidP="001227BC">
            <w:pPr>
              <w:pStyle w:val="Sub-ClauseText"/>
              <w:spacing w:before="0" w:after="200"/>
              <w:ind w:left="612" w:hanging="612"/>
              <w:rPr>
                <w:spacing w:val="0"/>
              </w:rPr>
            </w:pPr>
            <w:r w:rsidRPr="00F60A51">
              <w:rPr>
                <w:spacing w:val="0"/>
              </w:rPr>
              <w:t>25.6</w:t>
            </w:r>
            <w:r w:rsidRPr="00F60A51">
              <w:rPr>
                <w:spacing w:val="0"/>
              </w:rPr>
              <w:tab/>
              <w:t xml:space="preserve">If having been notified, the Supplier fails to remedy the defect or substitute the Goods within the period specified in the </w:t>
            </w:r>
            <w:r w:rsidRPr="00F60A51">
              <w:rPr>
                <w:b/>
                <w:spacing w:val="0"/>
              </w:rPr>
              <w:t>SCC</w:t>
            </w:r>
            <w:r w:rsidRPr="00F60A51">
              <w:rPr>
                <w:b/>
                <w:bCs/>
                <w:spacing w:val="0"/>
              </w:rPr>
              <w:t>,</w:t>
            </w:r>
            <w:r w:rsidRPr="00F60A51">
              <w:rPr>
                <w:spacing w:val="0"/>
              </w:rPr>
              <w:t xml:space="preserve"> the </w:t>
            </w:r>
            <w:r w:rsidR="00207EE3">
              <w:rPr>
                <w:spacing w:val="0"/>
              </w:rPr>
              <w:t>Procuring Entity</w:t>
            </w:r>
            <w:r w:rsidR="00207EE3" w:rsidRPr="00F60A51">
              <w:rPr>
                <w:spacing w:val="0"/>
              </w:rPr>
              <w:t xml:space="preserve"> </w:t>
            </w:r>
            <w:r w:rsidRPr="00F60A51">
              <w:rPr>
                <w:spacing w:val="0"/>
              </w:rPr>
              <w:t xml:space="preserve">may proceed to take within a reasonable period such remedial action as may be necessary, at the Supplier’s risk and expense and without prejudice to any other rights which the </w:t>
            </w:r>
            <w:r w:rsidR="00207EE3">
              <w:rPr>
                <w:spacing w:val="0"/>
              </w:rPr>
              <w:t>Procuring Entity</w:t>
            </w:r>
            <w:r w:rsidR="00207EE3" w:rsidRPr="00F60A51">
              <w:rPr>
                <w:spacing w:val="0"/>
              </w:rPr>
              <w:t xml:space="preserve"> </w:t>
            </w:r>
            <w:r w:rsidRPr="00F60A51">
              <w:rPr>
                <w:spacing w:val="0"/>
              </w:rPr>
              <w:t>may have against the Supplier under the Contract.</w:t>
            </w:r>
          </w:p>
        </w:tc>
      </w:tr>
      <w:tr w:rsidR="008D2CC0" w:rsidRPr="00F60A51" w14:paraId="3561A9F0" w14:textId="77777777" w:rsidTr="001227BC">
        <w:trPr>
          <w:gridBefore w:val="1"/>
          <w:gridAfter w:val="1"/>
          <w:wBefore w:w="18" w:type="dxa"/>
          <w:wAfter w:w="18" w:type="dxa"/>
        </w:trPr>
        <w:tc>
          <w:tcPr>
            <w:tcW w:w="2232" w:type="dxa"/>
          </w:tcPr>
          <w:p w14:paraId="6C2FC543" w14:textId="77777777" w:rsidR="008D2CC0" w:rsidRPr="00F60A51" w:rsidRDefault="008D2CC0" w:rsidP="001227BC">
            <w:pPr>
              <w:pStyle w:val="sec7-clauses"/>
              <w:spacing w:before="0" w:after="200"/>
            </w:pPr>
            <w:bookmarkStart w:id="430" w:name="_Toc33560980"/>
            <w:r w:rsidRPr="00F60A51">
              <w:lastRenderedPageBreak/>
              <w:t>26.</w:t>
            </w:r>
            <w:r w:rsidRPr="00F60A51">
              <w:tab/>
              <w:t>Patent Indemnity</w:t>
            </w:r>
            <w:bookmarkEnd w:id="430"/>
          </w:p>
        </w:tc>
        <w:tc>
          <w:tcPr>
            <w:tcW w:w="6948" w:type="dxa"/>
          </w:tcPr>
          <w:p w14:paraId="7FAF98D7" w14:textId="05C496F5" w:rsidR="008D2CC0" w:rsidRPr="00F60A51" w:rsidRDefault="008D2CC0" w:rsidP="001227BC">
            <w:pPr>
              <w:pStyle w:val="Sub-ClauseText"/>
              <w:spacing w:before="0" w:after="200"/>
              <w:ind w:left="612" w:hanging="612"/>
              <w:rPr>
                <w:spacing w:val="0"/>
              </w:rPr>
            </w:pPr>
            <w:r w:rsidRPr="00F60A51">
              <w:rPr>
                <w:spacing w:val="0"/>
              </w:rPr>
              <w:t>26.1</w:t>
            </w:r>
            <w:r w:rsidRPr="00F60A51">
              <w:rPr>
                <w:spacing w:val="0"/>
              </w:rPr>
              <w:tab/>
              <w:t xml:space="preserve">The Supplier shall, subject to the </w:t>
            </w:r>
            <w:r w:rsidR="00207EE3">
              <w:rPr>
                <w:spacing w:val="0"/>
              </w:rPr>
              <w:t>Procuring Entity’s</w:t>
            </w:r>
            <w:r w:rsidR="00207EE3" w:rsidRPr="00F60A51">
              <w:rPr>
                <w:spacing w:val="0"/>
              </w:rPr>
              <w:t xml:space="preserve"> </w:t>
            </w:r>
            <w:r w:rsidRPr="00F60A51">
              <w:rPr>
                <w:spacing w:val="0"/>
              </w:rPr>
              <w:t xml:space="preserve">compliance with GCC Sub-Clause 26.2, indemnify and hold harmless the </w:t>
            </w:r>
            <w:r w:rsidR="00207EE3">
              <w:rPr>
                <w:spacing w:val="0"/>
              </w:rPr>
              <w:t>Procuring Entity</w:t>
            </w:r>
            <w:r w:rsidR="00207EE3" w:rsidRPr="00F60A51">
              <w:rPr>
                <w:spacing w:val="0"/>
              </w:rPr>
              <w:t xml:space="preserve"> </w:t>
            </w:r>
            <w:r w:rsidRPr="00F60A51">
              <w:rPr>
                <w:spacing w:val="0"/>
              </w:rPr>
              <w:t xml:space="preserve">and its employees and officers from and against any and all suits, actions or administrative proceedings, claims, demands, losses, damages, costs, and expenses of any nature, including attorney’s fees and expenses, which the </w:t>
            </w:r>
            <w:r w:rsidR="00317AD9">
              <w:rPr>
                <w:spacing w:val="0"/>
              </w:rPr>
              <w:t>Procuring Entity</w:t>
            </w:r>
            <w:r w:rsidR="00317AD9" w:rsidRPr="00F60A51">
              <w:rPr>
                <w:spacing w:val="0"/>
              </w:rPr>
              <w:t xml:space="preserve"> </w:t>
            </w:r>
            <w:r w:rsidRPr="00F60A51">
              <w:rPr>
                <w:spacing w:val="0"/>
              </w:rPr>
              <w:t xml:space="preserve">may suffer as a result of any infringement or alleged infringement of any patent, utility model, registered design, trademark, copyright, or other intellectual property right registered or otherwise existing at the date of the Contract by reason of:  </w:t>
            </w:r>
          </w:p>
          <w:p w14:paraId="0E8779E7" w14:textId="77777777" w:rsidR="008D2CC0" w:rsidRPr="00F60A51" w:rsidRDefault="008D2CC0" w:rsidP="00A3593F">
            <w:pPr>
              <w:pStyle w:val="Heading3"/>
              <w:numPr>
                <w:ilvl w:val="2"/>
                <w:numId w:val="50"/>
              </w:numPr>
            </w:pPr>
            <w:r w:rsidRPr="00F60A51">
              <w:t xml:space="preserve">the installation of the Goods by the Supplier or the use of the Goods in the country where the Site is located; and </w:t>
            </w:r>
          </w:p>
          <w:p w14:paraId="7E5C47E4" w14:textId="77777777" w:rsidR="008D2CC0" w:rsidRPr="00F60A51" w:rsidRDefault="008D2CC0" w:rsidP="00A3593F">
            <w:pPr>
              <w:pStyle w:val="Heading3"/>
              <w:numPr>
                <w:ilvl w:val="2"/>
                <w:numId w:val="50"/>
              </w:numPr>
            </w:pPr>
            <w:r w:rsidRPr="00F60A51">
              <w:t xml:space="preserve">the sale in any country of the products produced by the Goods. </w:t>
            </w:r>
          </w:p>
          <w:p w14:paraId="353EDFC7" w14:textId="77777777" w:rsidR="008D2CC0" w:rsidRPr="00F60A51" w:rsidRDefault="008D2CC0" w:rsidP="001227BC">
            <w:pPr>
              <w:pStyle w:val="Heading3"/>
              <w:ind w:left="605"/>
            </w:pPr>
            <w:r w:rsidRPr="00F60A51">
              <w:lastRenderedPageBreak/>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81BA923" w14:textId="5829018E" w:rsidR="008D2CC0" w:rsidRPr="00F60A51" w:rsidRDefault="008D2CC0" w:rsidP="001227BC">
            <w:pPr>
              <w:pStyle w:val="Sub-ClauseText"/>
              <w:spacing w:before="0" w:after="200"/>
              <w:ind w:left="612" w:hanging="607"/>
              <w:rPr>
                <w:spacing w:val="0"/>
              </w:rPr>
            </w:pPr>
            <w:r w:rsidRPr="00F60A51">
              <w:rPr>
                <w:spacing w:val="0"/>
              </w:rPr>
              <w:t>26.2</w:t>
            </w:r>
            <w:r w:rsidRPr="00F60A51">
              <w:rPr>
                <w:spacing w:val="0"/>
              </w:rPr>
              <w:tab/>
              <w:t xml:space="preserve">If any proceedings are brought or any claim is made against the </w:t>
            </w:r>
            <w:r w:rsidR="00207EE3">
              <w:rPr>
                <w:spacing w:val="0"/>
              </w:rPr>
              <w:t>Procuring Entity</w:t>
            </w:r>
            <w:r w:rsidR="00207EE3" w:rsidRPr="00F60A51">
              <w:rPr>
                <w:spacing w:val="0"/>
              </w:rPr>
              <w:t xml:space="preserve"> </w:t>
            </w:r>
            <w:r w:rsidRPr="00F60A51">
              <w:rPr>
                <w:spacing w:val="0"/>
              </w:rPr>
              <w:t xml:space="preserve">arising out of the matters referred to in GCC Sub-Clause 26.1, the </w:t>
            </w:r>
            <w:r w:rsidR="00317AD9">
              <w:rPr>
                <w:spacing w:val="0"/>
              </w:rPr>
              <w:t>Procuring Entity</w:t>
            </w:r>
            <w:r w:rsidRPr="00F60A51">
              <w:rPr>
                <w:spacing w:val="0"/>
              </w:rPr>
              <w:t xml:space="preserve"> shall promptly give the Supplier a notice thereof, and the Supplier may at its own expense and in the </w:t>
            </w:r>
            <w:r w:rsidR="00317AD9">
              <w:rPr>
                <w:spacing w:val="0"/>
              </w:rPr>
              <w:t>Procuring Entity</w:t>
            </w:r>
            <w:r w:rsidRPr="00F60A51">
              <w:rPr>
                <w:spacing w:val="0"/>
              </w:rPr>
              <w:t>’s name conduct such proceedings or claim and any negotiations for the settlement of any such proceedings or claim.</w:t>
            </w:r>
          </w:p>
          <w:p w14:paraId="6834875E" w14:textId="44B3E922" w:rsidR="008D2CC0" w:rsidRPr="00F60A51" w:rsidRDefault="008D2CC0" w:rsidP="001227BC">
            <w:pPr>
              <w:pStyle w:val="Sub-ClauseText"/>
              <w:spacing w:before="0" w:after="200"/>
              <w:ind w:left="612" w:hanging="607"/>
              <w:rPr>
                <w:spacing w:val="0"/>
              </w:rPr>
            </w:pPr>
            <w:r w:rsidRPr="00F60A51">
              <w:rPr>
                <w:spacing w:val="0"/>
              </w:rPr>
              <w:t>26.3</w:t>
            </w:r>
            <w:r w:rsidRPr="00F60A51">
              <w:rPr>
                <w:spacing w:val="0"/>
              </w:rPr>
              <w:tab/>
              <w:t xml:space="preserve">If the Supplier fails to notify the </w:t>
            </w:r>
            <w:r w:rsidR="00207EE3">
              <w:rPr>
                <w:spacing w:val="0"/>
              </w:rPr>
              <w:t>Procuring Entity</w:t>
            </w:r>
            <w:r w:rsidR="00207EE3" w:rsidRPr="00F60A51">
              <w:rPr>
                <w:spacing w:val="0"/>
              </w:rPr>
              <w:t xml:space="preserve"> </w:t>
            </w:r>
            <w:r w:rsidRPr="00F60A51">
              <w:rPr>
                <w:spacing w:val="0"/>
              </w:rPr>
              <w:t xml:space="preserve">within twenty-eight (28) days after receipt of such notice that it intends to conduct any such proceedings or claim, then the </w:t>
            </w:r>
            <w:r w:rsidR="00207EE3">
              <w:rPr>
                <w:spacing w:val="0"/>
              </w:rPr>
              <w:t>Procuring Entity</w:t>
            </w:r>
            <w:r w:rsidR="00207EE3" w:rsidRPr="00F60A51">
              <w:rPr>
                <w:spacing w:val="0"/>
              </w:rPr>
              <w:t xml:space="preserve"> </w:t>
            </w:r>
            <w:r w:rsidRPr="00F60A51">
              <w:rPr>
                <w:spacing w:val="0"/>
              </w:rPr>
              <w:t>shall be free to conduct the same on its own behalf.</w:t>
            </w:r>
          </w:p>
          <w:p w14:paraId="423A1151" w14:textId="450385F5" w:rsidR="008D2CC0" w:rsidRPr="00F60A51" w:rsidRDefault="008D2CC0" w:rsidP="001227BC">
            <w:pPr>
              <w:pStyle w:val="Sub-ClauseText"/>
              <w:spacing w:before="0" w:after="200"/>
              <w:ind w:left="612" w:hanging="607"/>
              <w:rPr>
                <w:spacing w:val="0"/>
              </w:rPr>
            </w:pPr>
            <w:r w:rsidRPr="00F60A51">
              <w:rPr>
                <w:spacing w:val="0"/>
              </w:rPr>
              <w:t>26.4</w:t>
            </w:r>
            <w:r w:rsidRPr="00F60A51">
              <w:rPr>
                <w:spacing w:val="0"/>
              </w:rPr>
              <w:tab/>
              <w:t xml:space="preserve">The </w:t>
            </w:r>
            <w:r w:rsidR="00207EE3">
              <w:rPr>
                <w:spacing w:val="0"/>
              </w:rPr>
              <w:t>Procuring Entity</w:t>
            </w:r>
            <w:r w:rsidR="00207EE3" w:rsidRPr="00F60A51">
              <w:rPr>
                <w:spacing w:val="0"/>
              </w:rPr>
              <w:t xml:space="preserve"> </w:t>
            </w:r>
            <w:r w:rsidRPr="00F60A51">
              <w:rPr>
                <w:spacing w:val="0"/>
              </w:rPr>
              <w:t>shall, at the Supplier’s request, afford all available assistance to the Supplier in conducting such proceedings or claim, and shall be reimbursed by the Supplier for all reasonable expenses incurred in so doing.</w:t>
            </w:r>
          </w:p>
          <w:p w14:paraId="48B7270B" w14:textId="5B914C7E" w:rsidR="008D2CC0" w:rsidRPr="00F60A51" w:rsidRDefault="008D2CC0" w:rsidP="001227BC">
            <w:pPr>
              <w:pStyle w:val="Sub-ClauseText"/>
              <w:spacing w:before="0" w:after="200"/>
              <w:ind w:left="612" w:hanging="607"/>
              <w:rPr>
                <w:spacing w:val="0"/>
              </w:rPr>
            </w:pPr>
            <w:r w:rsidRPr="00F60A51">
              <w:rPr>
                <w:spacing w:val="0"/>
              </w:rPr>
              <w:t>26.5</w:t>
            </w:r>
            <w:r w:rsidRPr="00F60A51">
              <w:rPr>
                <w:spacing w:val="0"/>
              </w:rPr>
              <w:tab/>
              <w:t xml:space="preserve">The </w:t>
            </w:r>
            <w:r w:rsidR="00207EE3">
              <w:rPr>
                <w:spacing w:val="0"/>
              </w:rPr>
              <w:t>Procuring Entity</w:t>
            </w:r>
            <w:r w:rsidR="00207EE3" w:rsidRPr="00F60A51">
              <w:rPr>
                <w:spacing w:val="0"/>
              </w:rPr>
              <w:t xml:space="preserve"> </w:t>
            </w:r>
            <w:r w:rsidRPr="00F60A51">
              <w:rPr>
                <w:spacing w:val="0"/>
              </w:rPr>
              <w:t xml:space="preserve">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w:t>
            </w:r>
            <w:r w:rsidR="00207EE3">
              <w:rPr>
                <w:spacing w:val="0"/>
              </w:rPr>
              <w:t>Procuring Entity</w:t>
            </w:r>
            <w:r w:rsidRPr="00F60A51">
              <w:rPr>
                <w:spacing w:val="0"/>
              </w:rPr>
              <w:t>.</w:t>
            </w:r>
          </w:p>
        </w:tc>
      </w:tr>
      <w:tr w:rsidR="008D2CC0" w:rsidRPr="00F60A51" w14:paraId="5D5AFF6C" w14:textId="77777777" w:rsidTr="001227BC">
        <w:trPr>
          <w:gridBefore w:val="1"/>
          <w:gridAfter w:val="1"/>
          <w:wBefore w:w="18" w:type="dxa"/>
          <w:wAfter w:w="18" w:type="dxa"/>
        </w:trPr>
        <w:tc>
          <w:tcPr>
            <w:tcW w:w="2232" w:type="dxa"/>
          </w:tcPr>
          <w:p w14:paraId="7EC126F6" w14:textId="77777777" w:rsidR="008D2CC0" w:rsidRPr="00F60A51" w:rsidRDefault="008D2CC0" w:rsidP="001227BC">
            <w:pPr>
              <w:pStyle w:val="sec7-clauses"/>
              <w:spacing w:before="0" w:after="200"/>
            </w:pPr>
          </w:p>
        </w:tc>
        <w:tc>
          <w:tcPr>
            <w:tcW w:w="6948" w:type="dxa"/>
          </w:tcPr>
          <w:p w14:paraId="5300B635" w14:textId="77777777" w:rsidR="008D2CC0" w:rsidRPr="00F60A51" w:rsidRDefault="008D2CC0" w:rsidP="001227BC">
            <w:pPr>
              <w:tabs>
                <w:tab w:val="left" w:pos="540"/>
              </w:tabs>
              <w:suppressAutoHyphens/>
              <w:spacing w:after="200"/>
              <w:ind w:left="1152" w:right="-72" w:hanging="540"/>
              <w:jc w:val="both"/>
            </w:pPr>
          </w:p>
        </w:tc>
      </w:tr>
      <w:tr w:rsidR="008D2CC0" w:rsidRPr="00F60A51" w14:paraId="44ABE57E" w14:textId="77777777" w:rsidTr="001227BC">
        <w:trPr>
          <w:gridBefore w:val="1"/>
          <w:gridAfter w:val="1"/>
          <w:wBefore w:w="18" w:type="dxa"/>
          <w:wAfter w:w="18" w:type="dxa"/>
        </w:trPr>
        <w:tc>
          <w:tcPr>
            <w:tcW w:w="2232" w:type="dxa"/>
          </w:tcPr>
          <w:p w14:paraId="0705A8DB" w14:textId="77777777" w:rsidR="008D2CC0" w:rsidRPr="00F60A51" w:rsidRDefault="008D2CC0" w:rsidP="001227BC">
            <w:pPr>
              <w:pStyle w:val="sec7-clauses"/>
              <w:spacing w:before="0" w:after="200"/>
            </w:pPr>
            <w:bookmarkStart w:id="431" w:name="_Toc33560981"/>
            <w:r w:rsidRPr="00F60A51">
              <w:t>27.</w:t>
            </w:r>
            <w:r w:rsidRPr="00F60A51">
              <w:tab/>
              <w:t>Change in Laws and Regulations</w:t>
            </w:r>
            <w:bookmarkEnd w:id="431"/>
          </w:p>
        </w:tc>
        <w:tc>
          <w:tcPr>
            <w:tcW w:w="6948" w:type="dxa"/>
          </w:tcPr>
          <w:p w14:paraId="7F2B8C22" w14:textId="77777777" w:rsidR="008D2CC0" w:rsidRPr="00F60A51" w:rsidRDefault="008D2CC0" w:rsidP="001227BC">
            <w:pPr>
              <w:pStyle w:val="Sub-ClauseText"/>
              <w:spacing w:before="0" w:after="200"/>
              <w:ind w:left="612" w:hanging="612"/>
              <w:rPr>
                <w:spacing w:val="0"/>
              </w:rPr>
            </w:pPr>
            <w:r w:rsidRPr="00F60A51">
              <w:rPr>
                <w:spacing w:val="0"/>
              </w:rPr>
              <w:t>27.1</w:t>
            </w:r>
            <w:r w:rsidRPr="00F60A51">
              <w:rPr>
                <w:spacing w:val="0"/>
              </w:rPr>
              <w:tab/>
              <w:t xml:space="preserve">If within the date of 28 days prior to date of Bid submission, any law, regulation, ordinance, order or bylaw having the force of law is enacted, promulgated, abrogated, or changed in the State of Palestine (which shall be deemed to include any change in interpretation or application by the competent authorities) that subsequently affects the Delivery Date and/or the Contract Price, then such Delivery Date and/or Contract Price shall be </w:t>
            </w:r>
            <w:r w:rsidRPr="00F60A51">
              <w:rPr>
                <w:spacing w:val="0"/>
              </w:rPr>
              <w:lastRenderedPageBreak/>
              <w:t>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8D2CC0" w:rsidRPr="00F60A51" w14:paraId="33A0CB03" w14:textId="77777777" w:rsidTr="001227BC">
        <w:trPr>
          <w:gridBefore w:val="1"/>
          <w:gridAfter w:val="1"/>
          <w:wBefore w:w="18" w:type="dxa"/>
          <w:wAfter w:w="18" w:type="dxa"/>
        </w:trPr>
        <w:tc>
          <w:tcPr>
            <w:tcW w:w="2232" w:type="dxa"/>
          </w:tcPr>
          <w:p w14:paraId="118FF768" w14:textId="77777777" w:rsidR="008D2CC0" w:rsidRPr="00F60A51" w:rsidRDefault="008D2CC0" w:rsidP="001227BC">
            <w:pPr>
              <w:pStyle w:val="sec7-clauses"/>
              <w:spacing w:before="0" w:after="200"/>
            </w:pPr>
            <w:bookmarkStart w:id="432" w:name="_Toc33560982"/>
            <w:r w:rsidRPr="00F60A51">
              <w:lastRenderedPageBreak/>
              <w:t>28.</w:t>
            </w:r>
            <w:r w:rsidRPr="00F60A51">
              <w:tab/>
              <w:t>Force Majeure</w:t>
            </w:r>
            <w:bookmarkEnd w:id="432"/>
          </w:p>
        </w:tc>
        <w:tc>
          <w:tcPr>
            <w:tcW w:w="6948" w:type="dxa"/>
          </w:tcPr>
          <w:p w14:paraId="5B130215" w14:textId="77777777" w:rsidR="008D2CC0" w:rsidRPr="00F60A51" w:rsidRDefault="008D2CC0" w:rsidP="001227BC">
            <w:pPr>
              <w:pStyle w:val="Sub-ClauseText"/>
              <w:spacing w:before="0" w:after="200"/>
              <w:ind w:left="612" w:hanging="612"/>
              <w:rPr>
                <w:spacing w:val="0"/>
              </w:rPr>
            </w:pPr>
            <w:r w:rsidRPr="00F60A51">
              <w:rPr>
                <w:spacing w:val="0"/>
              </w:rPr>
              <w:t>28.1</w:t>
            </w:r>
            <w:r w:rsidRPr="00F60A51">
              <w:rPr>
                <w:spacing w:val="0"/>
              </w:rPr>
              <w:tab/>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0343CD67" w14:textId="703068EB" w:rsidR="008D2CC0" w:rsidRPr="00F60A51" w:rsidRDefault="008D2CC0" w:rsidP="001227BC">
            <w:pPr>
              <w:pStyle w:val="Sub-ClauseText"/>
              <w:spacing w:before="0" w:after="200"/>
              <w:ind w:left="612" w:hanging="612"/>
              <w:rPr>
                <w:spacing w:val="0"/>
              </w:rPr>
            </w:pPr>
            <w:r w:rsidRPr="00F60A51">
              <w:rPr>
                <w:spacing w:val="0"/>
              </w:rPr>
              <w:t>28.2</w:t>
            </w:r>
            <w:r w:rsidRPr="00F60A51">
              <w:rPr>
                <w:spacing w:val="0"/>
              </w:rPr>
              <w:tab/>
              <w:t xml:space="preserve">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w:t>
            </w:r>
            <w:r w:rsidR="00207EE3">
              <w:rPr>
                <w:spacing w:val="0"/>
              </w:rPr>
              <w:t>Procuring Entity</w:t>
            </w:r>
            <w:r w:rsidR="00207EE3" w:rsidRPr="00F60A51">
              <w:rPr>
                <w:spacing w:val="0"/>
              </w:rPr>
              <w:t xml:space="preserve"> </w:t>
            </w:r>
            <w:r w:rsidRPr="00F60A51">
              <w:rPr>
                <w:spacing w:val="0"/>
              </w:rPr>
              <w:t xml:space="preserve">in its sovereign capacity, wars or revolutions, fires, floods, epidemics, quarantine restrictions, and freight embargoes, </w:t>
            </w:r>
            <w:r w:rsidRPr="00F60A51">
              <w:rPr>
                <w:rFonts w:asciiTheme="majorBidi" w:hAnsiTheme="majorBidi" w:cstheme="majorBidi"/>
                <w:spacing w:val="0"/>
                <w:sz w:val="22"/>
                <w:szCs w:val="22"/>
              </w:rPr>
              <w:t>and the arbitrary measures imposed by the other party on the import and clearance, provided that this is supported by official documents.</w:t>
            </w:r>
          </w:p>
          <w:p w14:paraId="5B2B9FDD" w14:textId="0D24CCF7" w:rsidR="008D2CC0" w:rsidRPr="00F60A51" w:rsidRDefault="008D2CC0" w:rsidP="001227BC">
            <w:pPr>
              <w:pStyle w:val="Sub-ClauseText"/>
              <w:spacing w:before="0" w:after="200"/>
              <w:ind w:left="612" w:hanging="612"/>
              <w:rPr>
                <w:spacing w:val="0"/>
              </w:rPr>
            </w:pPr>
            <w:r w:rsidRPr="00F60A51">
              <w:rPr>
                <w:spacing w:val="0"/>
              </w:rPr>
              <w:t>28.3</w:t>
            </w:r>
            <w:r w:rsidRPr="00F60A51">
              <w:rPr>
                <w:spacing w:val="0"/>
              </w:rPr>
              <w:tab/>
              <w:t xml:space="preserve">If a Force Majeure situation arises, the Supplier shall promptly notify the </w:t>
            </w:r>
            <w:r w:rsidR="00207EE3">
              <w:rPr>
                <w:spacing w:val="0"/>
              </w:rPr>
              <w:t>Procuring Entity</w:t>
            </w:r>
            <w:r w:rsidR="00207EE3" w:rsidRPr="00F60A51">
              <w:rPr>
                <w:spacing w:val="0"/>
              </w:rPr>
              <w:t xml:space="preserve"> </w:t>
            </w:r>
            <w:r w:rsidRPr="00F60A51">
              <w:rPr>
                <w:spacing w:val="0"/>
              </w:rPr>
              <w:t xml:space="preserve">in writing of such condition and the cause thereof.  Unless otherwise directed by the </w:t>
            </w:r>
            <w:r w:rsidR="00207EE3">
              <w:rPr>
                <w:spacing w:val="0"/>
              </w:rPr>
              <w:t>Procuring Entity</w:t>
            </w:r>
            <w:r w:rsidR="00207EE3" w:rsidRPr="00F60A51">
              <w:rPr>
                <w:spacing w:val="0"/>
              </w:rPr>
              <w:t xml:space="preserve"> </w:t>
            </w:r>
            <w:r w:rsidRPr="00F60A51">
              <w:rPr>
                <w:spacing w:val="0"/>
              </w:rPr>
              <w:t>in writing, the Supplier shall continue to perform its obligations under the Contract as far as is reasonably practical, and shall seek all reasonable alternative means for performance not prevented by the Force Majeure event.</w:t>
            </w:r>
          </w:p>
        </w:tc>
      </w:tr>
      <w:tr w:rsidR="008D2CC0" w:rsidRPr="00F60A51" w14:paraId="1E375320" w14:textId="77777777" w:rsidTr="001227BC">
        <w:trPr>
          <w:gridBefore w:val="1"/>
          <w:gridAfter w:val="1"/>
          <w:wBefore w:w="18" w:type="dxa"/>
          <w:wAfter w:w="18" w:type="dxa"/>
        </w:trPr>
        <w:tc>
          <w:tcPr>
            <w:tcW w:w="2232" w:type="dxa"/>
          </w:tcPr>
          <w:p w14:paraId="3A9907E2" w14:textId="77777777" w:rsidR="008D2CC0" w:rsidRPr="00F60A51" w:rsidRDefault="008D2CC0" w:rsidP="001227BC">
            <w:pPr>
              <w:pStyle w:val="sec7-clauses"/>
              <w:spacing w:before="0" w:after="200"/>
            </w:pPr>
            <w:bookmarkStart w:id="433" w:name="_Toc33560983"/>
            <w:r w:rsidRPr="00F60A51">
              <w:t>29.</w:t>
            </w:r>
            <w:r w:rsidRPr="00F60A51">
              <w:tab/>
              <w:t>Change Orders and Contract Amendments</w:t>
            </w:r>
            <w:bookmarkEnd w:id="433"/>
          </w:p>
        </w:tc>
        <w:tc>
          <w:tcPr>
            <w:tcW w:w="6948" w:type="dxa"/>
          </w:tcPr>
          <w:p w14:paraId="1BD0421E" w14:textId="57D7D860" w:rsidR="008D2CC0" w:rsidRPr="00F60A51" w:rsidRDefault="008D2CC0" w:rsidP="001227BC">
            <w:pPr>
              <w:spacing w:after="160" w:line="276" w:lineRule="auto"/>
              <w:ind w:left="612" w:hanging="612"/>
              <w:jc w:val="both"/>
            </w:pPr>
            <w:r w:rsidRPr="00F60A51">
              <w:t>29.1</w:t>
            </w:r>
            <w:r w:rsidRPr="00F60A51">
              <w:tab/>
            </w:r>
            <w:r w:rsidRPr="00F60A51">
              <w:rPr>
                <w:rFonts w:asciiTheme="majorBidi" w:hAnsiTheme="majorBidi" w:cstheme="majorBidi"/>
              </w:rPr>
              <w:t xml:space="preserve">The </w:t>
            </w:r>
            <w:r w:rsidR="009D1592">
              <w:t>Procuring Entity</w:t>
            </w:r>
            <w:r w:rsidR="009D1592" w:rsidRPr="00F60A51">
              <w:t xml:space="preserve"> </w:t>
            </w:r>
            <w:r w:rsidRPr="00F60A51">
              <w:rPr>
                <w:rFonts w:asciiTheme="majorBidi" w:hAnsiTheme="majorBidi" w:cstheme="majorBidi"/>
              </w:rPr>
              <w:t xml:space="preserve">may increase or decrease the required quantity of each item, according to the percentage specified in the SCC and with the same terms and prices without the Supplier having the right to demand any compensation. </w:t>
            </w:r>
          </w:p>
          <w:p w14:paraId="1F854AA6" w14:textId="7BBD0CF1" w:rsidR="008D2CC0" w:rsidRPr="00F60A51" w:rsidRDefault="008D2CC0" w:rsidP="001227BC">
            <w:pPr>
              <w:pStyle w:val="Sub-ClauseText"/>
              <w:spacing w:before="0" w:after="200"/>
              <w:ind w:left="612" w:hanging="612"/>
              <w:rPr>
                <w:spacing w:val="0"/>
              </w:rPr>
            </w:pPr>
            <w:r w:rsidRPr="00F60A51">
              <w:rPr>
                <w:spacing w:val="0"/>
              </w:rPr>
              <w:t xml:space="preserve">29.2 The </w:t>
            </w:r>
            <w:r w:rsidR="009D1592">
              <w:rPr>
                <w:spacing w:val="0"/>
              </w:rPr>
              <w:t>Procuring Entity</w:t>
            </w:r>
            <w:r w:rsidR="009D1592" w:rsidRPr="00F60A51">
              <w:rPr>
                <w:spacing w:val="0"/>
              </w:rPr>
              <w:t xml:space="preserve"> </w:t>
            </w:r>
            <w:r w:rsidRPr="00F60A51">
              <w:rPr>
                <w:spacing w:val="0"/>
              </w:rPr>
              <w:t>may at any time order the Supplier through notice in accordance GCC Clause 7, to make changes within the general scope of the Contract in any one or more of the following:</w:t>
            </w:r>
          </w:p>
          <w:p w14:paraId="578D7C4C" w14:textId="1EA661A1" w:rsidR="008D2CC0" w:rsidRPr="00F60A51" w:rsidRDefault="008D2CC0" w:rsidP="00A3593F">
            <w:pPr>
              <w:pStyle w:val="Heading3"/>
              <w:numPr>
                <w:ilvl w:val="2"/>
                <w:numId w:val="51"/>
              </w:numPr>
            </w:pPr>
            <w:r w:rsidRPr="00F60A51">
              <w:t xml:space="preserve">drawings, designs, or specifications, where Goods to be furnished under the Contract are to be specifically manufactured for the </w:t>
            </w:r>
            <w:r w:rsidR="00BA0C71">
              <w:t>Procuring Entity</w:t>
            </w:r>
            <w:r w:rsidRPr="00F60A51">
              <w:t>;</w:t>
            </w:r>
          </w:p>
          <w:p w14:paraId="69E66013" w14:textId="77777777" w:rsidR="008D2CC0" w:rsidRPr="00F60A51" w:rsidRDefault="008D2CC0" w:rsidP="00A3593F">
            <w:pPr>
              <w:pStyle w:val="Heading3"/>
              <w:numPr>
                <w:ilvl w:val="2"/>
                <w:numId w:val="51"/>
              </w:numPr>
              <w:spacing w:after="220"/>
            </w:pPr>
            <w:r w:rsidRPr="00F60A51">
              <w:lastRenderedPageBreak/>
              <w:t>the method of shipment or packing;</w:t>
            </w:r>
          </w:p>
          <w:p w14:paraId="4600AB65" w14:textId="77777777" w:rsidR="008D2CC0" w:rsidRPr="00F60A51" w:rsidRDefault="008D2CC0" w:rsidP="00A3593F">
            <w:pPr>
              <w:pStyle w:val="Heading3"/>
              <w:numPr>
                <w:ilvl w:val="2"/>
                <w:numId w:val="51"/>
              </w:numPr>
              <w:spacing w:after="220"/>
            </w:pPr>
            <w:r w:rsidRPr="00F60A51">
              <w:t xml:space="preserve">the place of delivery; and </w:t>
            </w:r>
          </w:p>
          <w:p w14:paraId="22BC0A26" w14:textId="77777777" w:rsidR="008D2CC0" w:rsidRPr="00F60A51" w:rsidRDefault="008D2CC0" w:rsidP="00A3593F">
            <w:pPr>
              <w:pStyle w:val="Heading3"/>
              <w:numPr>
                <w:ilvl w:val="2"/>
                <w:numId w:val="51"/>
              </w:numPr>
              <w:spacing w:after="220"/>
            </w:pPr>
            <w:r w:rsidRPr="00F60A51">
              <w:t>the Related Services to be provided by the Supplier.</w:t>
            </w:r>
          </w:p>
          <w:p w14:paraId="22DE2015" w14:textId="6FFC1C80" w:rsidR="008D2CC0" w:rsidRPr="00F60A51" w:rsidRDefault="008D2CC0" w:rsidP="001227BC">
            <w:pPr>
              <w:pStyle w:val="Sub-ClauseText"/>
              <w:spacing w:before="0" w:after="220"/>
              <w:ind w:left="612" w:hanging="612"/>
              <w:rPr>
                <w:spacing w:val="0"/>
              </w:rPr>
            </w:pPr>
            <w:r w:rsidRPr="00F60A51">
              <w:rPr>
                <w:spacing w:val="0"/>
              </w:rPr>
              <w:t>29.3</w:t>
            </w:r>
            <w:r w:rsidRPr="00F60A51">
              <w:rPr>
                <w:spacing w:val="0"/>
              </w:rPr>
              <w:tab/>
              <w:t xml:space="preserve">If any change under sub-clause 29.2 causes an increase or decrease in the cost of, or the time required for, the Supplier’s performance of any provisions under the Contract, an equitable adjustment shall be made in the Contract Price and in the Delivery/Completion Schedule.  Any claims by the Supplier for adjustment under this Clause must be asserted within twenty-eight (28) days from the date of the Supplier’s receipt of the </w:t>
            </w:r>
            <w:r w:rsidR="00317AD9">
              <w:rPr>
                <w:spacing w:val="0"/>
              </w:rPr>
              <w:t>Procuring Entity</w:t>
            </w:r>
            <w:r w:rsidRPr="00F60A51">
              <w:rPr>
                <w:spacing w:val="0"/>
              </w:rPr>
              <w:t>’s change order.</w:t>
            </w:r>
          </w:p>
          <w:p w14:paraId="3E819C06" w14:textId="77777777" w:rsidR="008D2CC0" w:rsidRPr="00F60A51" w:rsidRDefault="008D2CC0" w:rsidP="001227BC">
            <w:pPr>
              <w:pStyle w:val="Sub-ClauseText"/>
              <w:spacing w:before="0" w:after="220"/>
              <w:ind w:left="612" w:hanging="612"/>
              <w:rPr>
                <w:spacing w:val="0"/>
              </w:rPr>
            </w:pPr>
            <w:r w:rsidRPr="00F60A51">
              <w:rPr>
                <w:spacing w:val="0"/>
              </w:rPr>
              <w:t>29.4</w:t>
            </w:r>
            <w:r w:rsidRPr="00F60A51">
              <w:rPr>
                <w:spacing w:val="0"/>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0D4B5638" w14:textId="77777777" w:rsidR="008D2CC0" w:rsidRPr="00F60A51" w:rsidRDefault="008D2CC0" w:rsidP="001227BC">
            <w:pPr>
              <w:pStyle w:val="Sub-ClauseText"/>
              <w:spacing w:before="0" w:after="220"/>
              <w:ind w:left="612" w:hanging="612"/>
              <w:rPr>
                <w:spacing w:val="0"/>
              </w:rPr>
            </w:pPr>
            <w:r w:rsidRPr="00F60A51">
              <w:rPr>
                <w:spacing w:val="0"/>
              </w:rPr>
              <w:t>29.5</w:t>
            </w:r>
            <w:r w:rsidRPr="00F60A51">
              <w:rPr>
                <w:spacing w:val="0"/>
              </w:rPr>
              <w:tab/>
              <w:t>Subject to the above, no variation in or modification of the terms of the Contract shall be made except by written amendment signed by the parties.</w:t>
            </w:r>
          </w:p>
        </w:tc>
      </w:tr>
      <w:tr w:rsidR="008D2CC0" w:rsidRPr="00F60A51" w14:paraId="73AA93DB" w14:textId="77777777" w:rsidTr="001227BC">
        <w:trPr>
          <w:gridBefore w:val="1"/>
          <w:gridAfter w:val="1"/>
          <w:wBefore w:w="18" w:type="dxa"/>
          <w:wAfter w:w="18" w:type="dxa"/>
        </w:trPr>
        <w:tc>
          <w:tcPr>
            <w:tcW w:w="2232" w:type="dxa"/>
          </w:tcPr>
          <w:p w14:paraId="4B7CAF9E" w14:textId="77777777" w:rsidR="008D2CC0" w:rsidRPr="00F60A51" w:rsidRDefault="008D2CC0" w:rsidP="001227BC">
            <w:pPr>
              <w:pStyle w:val="sec7-clauses"/>
              <w:spacing w:before="0" w:after="200"/>
            </w:pPr>
            <w:bookmarkStart w:id="434" w:name="_Toc33560984"/>
            <w:r w:rsidRPr="00F60A51">
              <w:lastRenderedPageBreak/>
              <w:t>30.</w:t>
            </w:r>
            <w:r w:rsidRPr="00F60A51">
              <w:tab/>
              <w:t>Extensions of Time</w:t>
            </w:r>
            <w:bookmarkEnd w:id="434"/>
          </w:p>
        </w:tc>
        <w:tc>
          <w:tcPr>
            <w:tcW w:w="6948" w:type="dxa"/>
          </w:tcPr>
          <w:p w14:paraId="096A14B2" w14:textId="2CE8ECF9" w:rsidR="008D2CC0" w:rsidRPr="00F60A51" w:rsidRDefault="008D2CC0" w:rsidP="001227BC">
            <w:pPr>
              <w:pStyle w:val="Sub-ClauseText"/>
              <w:spacing w:before="0" w:after="240"/>
              <w:ind w:left="612" w:hanging="612"/>
              <w:rPr>
                <w:spacing w:val="0"/>
              </w:rPr>
            </w:pPr>
            <w:r w:rsidRPr="00F60A51">
              <w:rPr>
                <w:spacing w:val="0"/>
              </w:rPr>
              <w:t>30.1</w:t>
            </w:r>
            <w:r w:rsidRPr="00F60A51">
              <w:rPr>
                <w:spacing w:val="0"/>
              </w:rPr>
              <w:tab/>
              <w:t xml:space="preserve">If at any time during performance of the Contract, the Supplier or its subcontractors should encounter conditions impeding timely delivery of the Goods or completion of Related Services pursuant to GCC Clause 11, the Supplier shall promptly notify the </w:t>
            </w:r>
            <w:r w:rsidR="00516502">
              <w:rPr>
                <w:spacing w:val="0"/>
              </w:rPr>
              <w:t>Procuring Entity</w:t>
            </w:r>
            <w:r w:rsidR="00516502" w:rsidRPr="00F60A51">
              <w:rPr>
                <w:spacing w:val="0"/>
              </w:rPr>
              <w:t xml:space="preserve"> </w:t>
            </w:r>
            <w:r w:rsidRPr="00F60A51">
              <w:rPr>
                <w:spacing w:val="0"/>
              </w:rPr>
              <w:t xml:space="preserve">in writing of the delay, its likely duration, and its cause.  As soon as practicable after receipt of the Supplier’s notice, the </w:t>
            </w:r>
            <w:r w:rsidR="00516502">
              <w:rPr>
                <w:spacing w:val="0"/>
              </w:rPr>
              <w:t>Procuring Entity</w:t>
            </w:r>
            <w:r w:rsidR="00516502" w:rsidRPr="00F60A51">
              <w:rPr>
                <w:spacing w:val="0"/>
              </w:rPr>
              <w:t xml:space="preserve"> </w:t>
            </w:r>
            <w:r w:rsidRPr="00F60A51">
              <w:rPr>
                <w:spacing w:val="0"/>
              </w:rPr>
              <w:t>shall evaluate the situation and may at its discretion extend the Supplier’s time for performance, in which case the extension shall be ratified by the parties by amendment of the Contract.</w:t>
            </w:r>
          </w:p>
          <w:p w14:paraId="45A8B167" w14:textId="77777777" w:rsidR="008D2CC0" w:rsidRPr="00F60A51" w:rsidRDefault="008D2CC0" w:rsidP="001227BC">
            <w:pPr>
              <w:pStyle w:val="Sub-ClauseText"/>
              <w:spacing w:before="0" w:after="240"/>
              <w:ind w:left="612" w:hanging="612"/>
              <w:rPr>
                <w:spacing w:val="0"/>
              </w:rPr>
            </w:pPr>
            <w:r w:rsidRPr="00F60A51">
              <w:rPr>
                <w:spacing w:val="0"/>
              </w:rPr>
              <w:t>30.2</w:t>
            </w:r>
            <w:r w:rsidRPr="00F60A51">
              <w:rPr>
                <w:spacing w:val="0"/>
              </w:rPr>
              <w:tab/>
              <w:t>Except in case of Force Majeure, as provided under GCC Clause 28, a delay by the Supplier in the performance of its Delivery and Completion obligations shall render the Supplier liable to the imposition of liquidated damages pursuant to GCC Clause 24, unless an extension of time is agreed upon, pursuant to GCC Sub-Clause 30.1.</w:t>
            </w:r>
          </w:p>
        </w:tc>
      </w:tr>
      <w:tr w:rsidR="008D2CC0" w:rsidRPr="00F60A51" w14:paraId="608C3E19" w14:textId="77777777" w:rsidTr="001227BC">
        <w:trPr>
          <w:gridBefore w:val="1"/>
          <w:gridAfter w:val="1"/>
          <w:wBefore w:w="18" w:type="dxa"/>
          <w:wAfter w:w="18" w:type="dxa"/>
        </w:trPr>
        <w:tc>
          <w:tcPr>
            <w:tcW w:w="2232" w:type="dxa"/>
          </w:tcPr>
          <w:p w14:paraId="71F737C9" w14:textId="77777777" w:rsidR="008D2CC0" w:rsidRPr="00F60A51" w:rsidRDefault="008D2CC0" w:rsidP="001227BC">
            <w:pPr>
              <w:pStyle w:val="sec7-clauses"/>
              <w:spacing w:before="0" w:after="200"/>
            </w:pPr>
            <w:bookmarkStart w:id="435" w:name="_Toc33560985"/>
            <w:r w:rsidRPr="00F60A51">
              <w:t>31.</w:t>
            </w:r>
            <w:r w:rsidRPr="00F60A51">
              <w:tab/>
              <w:t>Termination</w:t>
            </w:r>
            <w:bookmarkEnd w:id="435"/>
          </w:p>
        </w:tc>
        <w:tc>
          <w:tcPr>
            <w:tcW w:w="6948" w:type="dxa"/>
          </w:tcPr>
          <w:p w14:paraId="34240458" w14:textId="77777777" w:rsidR="008D2CC0" w:rsidRPr="00F60A51" w:rsidRDefault="008D2CC0" w:rsidP="001227BC">
            <w:pPr>
              <w:pStyle w:val="Sub-ClauseText"/>
              <w:spacing w:before="0" w:after="180"/>
              <w:ind w:left="612" w:hanging="612"/>
              <w:rPr>
                <w:spacing w:val="0"/>
              </w:rPr>
            </w:pPr>
            <w:r w:rsidRPr="00F60A51">
              <w:rPr>
                <w:spacing w:val="0"/>
              </w:rPr>
              <w:t>31.1</w:t>
            </w:r>
            <w:r w:rsidRPr="00F60A51">
              <w:rPr>
                <w:spacing w:val="0"/>
              </w:rPr>
              <w:tab/>
              <w:t>Termination for Default</w:t>
            </w:r>
          </w:p>
          <w:p w14:paraId="64C77437" w14:textId="7ED7C7A6" w:rsidR="008D2CC0" w:rsidRPr="00F60A51" w:rsidRDefault="008D2CC0" w:rsidP="001227BC">
            <w:pPr>
              <w:pStyle w:val="Heading3"/>
              <w:numPr>
                <w:ilvl w:val="2"/>
                <w:numId w:val="10"/>
              </w:numPr>
            </w:pPr>
            <w:r w:rsidRPr="00F60A51">
              <w:t xml:space="preserve">The </w:t>
            </w:r>
            <w:r w:rsidR="00516502">
              <w:t>Procuring Entity</w:t>
            </w:r>
            <w:r w:rsidRPr="00F60A51">
              <w:t>, without prejudice to any other remedy for breach of Contract, by written notice of default sent to the Supplier, may terminate the Contract in whole or in part:</w:t>
            </w:r>
          </w:p>
          <w:p w14:paraId="52C2506D" w14:textId="3713182D" w:rsidR="008D2CC0" w:rsidRPr="00F60A51" w:rsidRDefault="008D2CC0" w:rsidP="001227BC">
            <w:pPr>
              <w:pStyle w:val="Heading4"/>
              <w:numPr>
                <w:ilvl w:val="3"/>
                <w:numId w:val="10"/>
              </w:numPr>
              <w:tabs>
                <w:tab w:val="num" w:pos="1692"/>
              </w:tabs>
              <w:spacing w:before="0" w:after="200"/>
              <w:rPr>
                <w:spacing w:val="0"/>
              </w:rPr>
            </w:pPr>
            <w:r w:rsidRPr="00F60A51">
              <w:rPr>
                <w:spacing w:val="0"/>
              </w:rPr>
              <w:lastRenderedPageBreak/>
              <w:t xml:space="preserve">if the Supplier fails to deliver any or all of the Goods within the period specified in the Contract, or within any extension thereof granted by the </w:t>
            </w:r>
            <w:r w:rsidR="00317AD9">
              <w:rPr>
                <w:spacing w:val="0"/>
              </w:rPr>
              <w:t>Procuring Entity</w:t>
            </w:r>
            <w:r w:rsidRPr="00F60A51">
              <w:rPr>
                <w:spacing w:val="0"/>
              </w:rPr>
              <w:t xml:space="preserve"> pursuant to GCC Clause 30; </w:t>
            </w:r>
          </w:p>
          <w:p w14:paraId="03943566" w14:textId="77777777" w:rsidR="008D2CC0" w:rsidRPr="00F60A51" w:rsidRDefault="008D2CC0" w:rsidP="001227BC">
            <w:pPr>
              <w:pStyle w:val="Heading4"/>
              <w:numPr>
                <w:ilvl w:val="3"/>
                <w:numId w:val="10"/>
              </w:numPr>
              <w:tabs>
                <w:tab w:val="num" w:pos="1692"/>
              </w:tabs>
              <w:spacing w:before="0" w:after="200"/>
              <w:rPr>
                <w:spacing w:val="0"/>
              </w:rPr>
            </w:pPr>
            <w:r w:rsidRPr="00F60A51">
              <w:rPr>
                <w:spacing w:val="0"/>
              </w:rPr>
              <w:t>if the Supplier fails to perform any other obligation under the Contract; or</w:t>
            </w:r>
          </w:p>
          <w:p w14:paraId="67D14EB0" w14:textId="72934D56" w:rsidR="008D2CC0" w:rsidRPr="00F60A51" w:rsidRDefault="008D2CC0" w:rsidP="001227BC">
            <w:pPr>
              <w:pStyle w:val="Heading4"/>
              <w:numPr>
                <w:ilvl w:val="3"/>
                <w:numId w:val="10"/>
              </w:numPr>
              <w:tabs>
                <w:tab w:val="num" w:pos="1692"/>
              </w:tabs>
              <w:spacing w:before="0" w:after="200"/>
            </w:pPr>
            <w:r w:rsidRPr="00F60A51">
              <w:t xml:space="preserve">if the Supplier, in the judgment of the </w:t>
            </w:r>
            <w:r w:rsidR="00516502">
              <w:rPr>
                <w:spacing w:val="0"/>
              </w:rPr>
              <w:t>Procuring Entity</w:t>
            </w:r>
            <w:r w:rsidR="00516502" w:rsidRPr="00F60A51">
              <w:rPr>
                <w:spacing w:val="0"/>
              </w:rPr>
              <w:t xml:space="preserve"> </w:t>
            </w:r>
            <w:r w:rsidRPr="00F60A51">
              <w:t>has engaged in fraud and corruption, as defined in GCC Clause 3, in competing for or in executing the Contract.</w:t>
            </w:r>
          </w:p>
          <w:p w14:paraId="63C49E76" w14:textId="03EF64D6" w:rsidR="008D2CC0" w:rsidRPr="00F60A51" w:rsidRDefault="008D2CC0" w:rsidP="001227BC">
            <w:pPr>
              <w:pStyle w:val="Heading3"/>
              <w:numPr>
                <w:ilvl w:val="2"/>
                <w:numId w:val="10"/>
              </w:numPr>
            </w:pPr>
            <w:r w:rsidRPr="00F60A51">
              <w:t xml:space="preserve">In the event the </w:t>
            </w:r>
            <w:r w:rsidR="00516502">
              <w:t>Procuring Entity</w:t>
            </w:r>
            <w:r w:rsidR="00516502" w:rsidRPr="00F60A51">
              <w:t xml:space="preserve"> </w:t>
            </w:r>
            <w:r w:rsidRPr="00F60A51">
              <w:t xml:space="preserve">terminates the Contract in whole or in part, pursuant to GCC Clause 31.1(a), the </w:t>
            </w:r>
            <w:r w:rsidR="00516502">
              <w:t>Procuring Entity</w:t>
            </w:r>
            <w:r w:rsidR="00516502" w:rsidRPr="00F60A51">
              <w:t xml:space="preserve"> </w:t>
            </w:r>
            <w:r w:rsidRPr="00F60A51">
              <w:t xml:space="preserve">may procure, upon such terms and in such manner as it deems appropriate, Goods or Related Services similar to those undelivered or not performed, and the Supplier shall be liable to the </w:t>
            </w:r>
            <w:r w:rsidR="00516502">
              <w:t>Procuring Entity</w:t>
            </w:r>
            <w:r w:rsidR="00516502" w:rsidRPr="00F60A51">
              <w:t xml:space="preserve"> </w:t>
            </w:r>
            <w:r w:rsidRPr="00F60A51">
              <w:t>for any additional costs for such similar Goods.  However, the Supplier shall continue performance of the Contract to the extent not terminated.</w:t>
            </w:r>
          </w:p>
          <w:p w14:paraId="08FFFD9F" w14:textId="77777777" w:rsidR="008D2CC0" w:rsidRPr="00F60A51" w:rsidRDefault="008D2CC0" w:rsidP="001227BC">
            <w:pPr>
              <w:pStyle w:val="Sub-ClauseText"/>
              <w:spacing w:before="0" w:after="200"/>
              <w:ind w:left="612" w:hanging="612"/>
              <w:rPr>
                <w:spacing w:val="0"/>
              </w:rPr>
            </w:pPr>
            <w:r w:rsidRPr="00F60A51">
              <w:rPr>
                <w:spacing w:val="0"/>
              </w:rPr>
              <w:t>31.2</w:t>
            </w:r>
            <w:r w:rsidRPr="00F60A51">
              <w:rPr>
                <w:spacing w:val="0"/>
              </w:rPr>
              <w:tab/>
              <w:t xml:space="preserve">Termination for Insolvency. </w:t>
            </w:r>
          </w:p>
          <w:p w14:paraId="5FB16DB0" w14:textId="0DC52AD9" w:rsidR="008D2CC0" w:rsidRPr="00F60A51" w:rsidRDefault="008D2CC0" w:rsidP="001227BC">
            <w:pPr>
              <w:pStyle w:val="Heading3"/>
            </w:pPr>
            <w:r w:rsidRPr="00F60A51">
              <w:t xml:space="preserve">The </w:t>
            </w:r>
            <w:r w:rsidR="00516502">
              <w:t>Procuring Entity</w:t>
            </w:r>
            <w:r w:rsidR="00516502" w:rsidRPr="00F60A51">
              <w:t xml:space="preserve"> </w:t>
            </w:r>
            <w:r w:rsidRPr="00F60A51">
              <w:t xml:space="preserve">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w:t>
            </w:r>
            <w:r w:rsidR="00516502">
              <w:t>Procuring Entity</w:t>
            </w:r>
            <w:r w:rsidRPr="00F60A51">
              <w:t>.</w:t>
            </w:r>
          </w:p>
          <w:p w14:paraId="34C9EA3B" w14:textId="77777777" w:rsidR="008D2CC0" w:rsidRPr="00F60A51" w:rsidRDefault="008D2CC0" w:rsidP="001227BC">
            <w:pPr>
              <w:pStyle w:val="Sub-ClauseText"/>
              <w:spacing w:before="0" w:after="200"/>
              <w:ind w:left="612" w:hanging="612"/>
              <w:rPr>
                <w:spacing w:val="0"/>
              </w:rPr>
            </w:pPr>
            <w:r w:rsidRPr="00F60A51">
              <w:rPr>
                <w:spacing w:val="0"/>
              </w:rPr>
              <w:t>31.3</w:t>
            </w:r>
            <w:r w:rsidRPr="00F60A51">
              <w:rPr>
                <w:spacing w:val="0"/>
              </w:rPr>
              <w:tab/>
              <w:t>Termination for the Public Interest.</w:t>
            </w:r>
          </w:p>
          <w:p w14:paraId="412BA57C" w14:textId="600986AB" w:rsidR="008D2CC0" w:rsidRPr="00F60A51" w:rsidRDefault="008D2CC0" w:rsidP="00A3593F">
            <w:pPr>
              <w:pStyle w:val="Heading3"/>
              <w:numPr>
                <w:ilvl w:val="2"/>
                <w:numId w:val="93"/>
              </w:numPr>
            </w:pPr>
            <w:r w:rsidRPr="00F60A51">
              <w:t xml:space="preserve">The </w:t>
            </w:r>
            <w:r w:rsidR="00516502">
              <w:t>Procuring Entity</w:t>
            </w:r>
            <w:r w:rsidRPr="00F60A51">
              <w:t>, by notice sent to the Supplier, may terminate the Contract, in whole or in part, at any time for the Public interest.  The notice of termination shall specify that termination is for the Public interest, and the extent to which performance of the Supplier under the Contract is terminated, and the date upon which such termination becomes effective.</w:t>
            </w:r>
          </w:p>
          <w:p w14:paraId="42786DE6" w14:textId="1BE527DD" w:rsidR="008D2CC0" w:rsidRPr="00F60A51" w:rsidRDefault="008D2CC0" w:rsidP="00A3593F">
            <w:pPr>
              <w:pStyle w:val="Heading3"/>
              <w:numPr>
                <w:ilvl w:val="2"/>
                <w:numId w:val="93"/>
              </w:numPr>
            </w:pPr>
            <w:r w:rsidRPr="00F60A51">
              <w:t xml:space="preserve">The Goods that are complete and ready for shipment within the period specified in the </w:t>
            </w:r>
            <w:r w:rsidRPr="00F60A51">
              <w:rPr>
                <w:b/>
                <w:bCs/>
              </w:rPr>
              <w:t>SCC</w:t>
            </w:r>
            <w:r w:rsidRPr="00F60A51">
              <w:t xml:space="preserve"> after the Supplier’s receipt of notice of termination shall be accepted by the </w:t>
            </w:r>
            <w:r w:rsidR="00317AD9">
              <w:t>Procuring Entity</w:t>
            </w:r>
            <w:r w:rsidRPr="00F60A51">
              <w:t xml:space="preserve"> at the Contract terms and prices.  For the remaining Goods, the </w:t>
            </w:r>
            <w:r w:rsidR="00317AD9">
              <w:t>Procuring Entity</w:t>
            </w:r>
            <w:r w:rsidRPr="00F60A51">
              <w:t xml:space="preserve"> may elect: </w:t>
            </w:r>
          </w:p>
          <w:p w14:paraId="211CE0F4" w14:textId="77777777" w:rsidR="008D2CC0" w:rsidRPr="00F60A51" w:rsidRDefault="008D2CC0" w:rsidP="00A3593F">
            <w:pPr>
              <w:pStyle w:val="Heading4"/>
              <w:numPr>
                <w:ilvl w:val="3"/>
                <w:numId w:val="93"/>
              </w:numPr>
              <w:tabs>
                <w:tab w:val="right" w:pos="1692"/>
              </w:tabs>
              <w:spacing w:before="0" w:after="200"/>
              <w:rPr>
                <w:spacing w:val="0"/>
              </w:rPr>
            </w:pPr>
            <w:r w:rsidRPr="00F60A51">
              <w:rPr>
                <w:spacing w:val="0"/>
              </w:rPr>
              <w:t>to have any portion completed and delivered at the Contract terms and prices; and/or</w:t>
            </w:r>
          </w:p>
          <w:p w14:paraId="6BEEC6A8" w14:textId="4137089A" w:rsidR="008D2CC0" w:rsidRPr="00F60A51" w:rsidRDefault="008D2CC0" w:rsidP="00A3593F">
            <w:pPr>
              <w:pStyle w:val="Heading4"/>
              <w:numPr>
                <w:ilvl w:val="3"/>
                <w:numId w:val="93"/>
              </w:numPr>
              <w:tabs>
                <w:tab w:val="right" w:pos="1692"/>
              </w:tabs>
              <w:spacing w:before="0" w:after="200"/>
              <w:rPr>
                <w:spacing w:val="0"/>
              </w:rPr>
            </w:pPr>
            <w:r w:rsidRPr="00F60A51">
              <w:rPr>
                <w:spacing w:val="0"/>
              </w:rPr>
              <w:lastRenderedPageBreak/>
              <w:t xml:space="preserve">to cancel the remainder and pay to the Supplier an agreed amount for partially completed Goods and for materials and parts previously procured by the Supplier.  In this case, the </w:t>
            </w:r>
            <w:r w:rsidR="00317AD9">
              <w:rPr>
                <w:spacing w:val="0"/>
              </w:rPr>
              <w:t>Procuring Entity</w:t>
            </w:r>
            <w:r w:rsidRPr="00F60A51">
              <w:rPr>
                <w:spacing w:val="0"/>
              </w:rPr>
              <w:t xml:space="preserve"> shall pay amounts due to the supplier for the supplies received and accepted according to the terms and prices of the contract in addition to the amount agreed under this clause.</w:t>
            </w:r>
          </w:p>
          <w:p w14:paraId="424808F4" w14:textId="77777777" w:rsidR="008D2CC0" w:rsidRPr="00F60A51" w:rsidRDefault="008D2CC0" w:rsidP="001227BC">
            <w:pPr>
              <w:pStyle w:val="Sub-ClauseText"/>
            </w:pPr>
          </w:p>
        </w:tc>
      </w:tr>
      <w:tr w:rsidR="008D2CC0" w:rsidRPr="00F60A51" w14:paraId="17A6B8ED" w14:textId="77777777" w:rsidTr="001227BC">
        <w:trPr>
          <w:gridBefore w:val="1"/>
          <w:gridAfter w:val="1"/>
          <w:wBefore w:w="18" w:type="dxa"/>
          <w:wAfter w:w="18" w:type="dxa"/>
        </w:trPr>
        <w:tc>
          <w:tcPr>
            <w:tcW w:w="2232" w:type="dxa"/>
          </w:tcPr>
          <w:p w14:paraId="7F372D87" w14:textId="77777777" w:rsidR="008D2CC0" w:rsidRPr="00F60A51" w:rsidRDefault="008D2CC0" w:rsidP="001227BC">
            <w:pPr>
              <w:pStyle w:val="sec7-clauses"/>
              <w:spacing w:before="0" w:after="200"/>
            </w:pPr>
            <w:bookmarkStart w:id="436" w:name="_Toc33560986"/>
            <w:r w:rsidRPr="00F60A51">
              <w:lastRenderedPageBreak/>
              <w:t>32.</w:t>
            </w:r>
            <w:r w:rsidRPr="00F60A51">
              <w:tab/>
              <w:t>Assignment</w:t>
            </w:r>
            <w:bookmarkEnd w:id="436"/>
          </w:p>
        </w:tc>
        <w:tc>
          <w:tcPr>
            <w:tcW w:w="6948" w:type="dxa"/>
          </w:tcPr>
          <w:p w14:paraId="02DA9C31" w14:textId="7751C213" w:rsidR="008D2CC0" w:rsidRPr="00F60A51" w:rsidRDefault="008D2CC0" w:rsidP="001227BC">
            <w:pPr>
              <w:pStyle w:val="Sub-ClauseText"/>
              <w:spacing w:before="0" w:after="200"/>
              <w:ind w:left="612" w:hanging="612"/>
              <w:rPr>
                <w:spacing w:val="0"/>
              </w:rPr>
            </w:pPr>
            <w:r w:rsidRPr="00F60A51">
              <w:rPr>
                <w:spacing w:val="0"/>
              </w:rPr>
              <w:t>32.1</w:t>
            </w:r>
            <w:r w:rsidRPr="00F60A51">
              <w:rPr>
                <w:spacing w:val="0"/>
              </w:rPr>
              <w:tab/>
              <w:t xml:space="preserve">Neither the </w:t>
            </w:r>
            <w:r w:rsidR="00516502">
              <w:rPr>
                <w:spacing w:val="0"/>
              </w:rPr>
              <w:t>Procuring Entity</w:t>
            </w:r>
            <w:r w:rsidR="00516502" w:rsidRPr="00F60A51">
              <w:rPr>
                <w:spacing w:val="0"/>
              </w:rPr>
              <w:t xml:space="preserve"> </w:t>
            </w:r>
            <w:r w:rsidRPr="00F60A51">
              <w:rPr>
                <w:spacing w:val="0"/>
              </w:rPr>
              <w:t>nor the Supplier shall assign, in whole or in part, their obligations under this Contract, except with prior written consent of the other party.</w:t>
            </w:r>
          </w:p>
        </w:tc>
      </w:tr>
      <w:tr w:rsidR="008D2CC0" w:rsidRPr="00F60A51" w14:paraId="3B24A4E5" w14:textId="77777777" w:rsidTr="001227BC">
        <w:trPr>
          <w:gridBefore w:val="1"/>
          <w:gridAfter w:val="1"/>
          <w:wBefore w:w="18" w:type="dxa"/>
          <w:wAfter w:w="18" w:type="dxa"/>
        </w:trPr>
        <w:tc>
          <w:tcPr>
            <w:tcW w:w="2232" w:type="dxa"/>
          </w:tcPr>
          <w:p w14:paraId="72112D9F" w14:textId="77777777" w:rsidR="008D2CC0" w:rsidRPr="00F60A51" w:rsidRDefault="008D2CC0" w:rsidP="001227BC">
            <w:pPr>
              <w:pStyle w:val="sec7-clauses"/>
              <w:spacing w:before="0" w:after="200"/>
            </w:pPr>
          </w:p>
        </w:tc>
        <w:tc>
          <w:tcPr>
            <w:tcW w:w="6948" w:type="dxa"/>
          </w:tcPr>
          <w:p w14:paraId="18100F38" w14:textId="77777777" w:rsidR="008D2CC0" w:rsidRPr="00F60A51" w:rsidRDefault="008D2CC0" w:rsidP="001227BC">
            <w:pPr>
              <w:spacing w:after="200"/>
              <w:ind w:left="612" w:hanging="612"/>
              <w:jc w:val="both"/>
            </w:pPr>
          </w:p>
        </w:tc>
      </w:tr>
    </w:tbl>
    <w:p w14:paraId="07D6BEF6" w14:textId="77777777" w:rsidR="008D2CC0" w:rsidRPr="00F60A51" w:rsidRDefault="008D2CC0" w:rsidP="008D2CC0">
      <w:pPr>
        <w:pStyle w:val="Subtitle"/>
        <w:jc w:val="left"/>
        <w:rPr>
          <w:b w:val="0"/>
          <w:sz w:val="24"/>
        </w:rPr>
        <w:sectPr w:rsidR="008D2CC0" w:rsidRPr="00F60A51">
          <w:headerReference w:type="even" r:id="rId47"/>
          <w:headerReference w:type="default" r:id="rId48"/>
          <w:headerReference w:type="first" r:id="rId49"/>
          <w:type w:val="oddPage"/>
          <w:pgSz w:w="12240" w:h="15840" w:code="1"/>
          <w:pgMar w:top="1440" w:right="1440" w:bottom="1440" w:left="1800" w:header="720" w:footer="720" w:gutter="0"/>
          <w:paperSrc w:first="15" w:other="15"/>
          <w:cols w:space="720"/>
          <w:titlePg/>
        </w:sectPr>
      </w:pPr>
    </w:p>
    <w:p w14:paraId="492B0844" w14:textId="77777777" w:rsidR="008D2CC0" w:rsidRPr="00F60A51" w:rsidRDefault="008D2CC0" w:rsidP="00911DE8">
      <w:pPr>
        <w:jc w:val="center"/>
        <w:outlineLvl w:val="0"/>
        <w:rPr>
          <w:b/>
          <w:sz w:val="36"/>
          <w:szCs w:val="36"/>
        </w:rPr>
      </w:pPr>
      <w:bookmarkStart w:id="437" w:name="_Toc33565701"/>
      <w:r w:rsidRPr="00F60A51">
        <w:rPr>
          <w:b/>
          <w:sz w:val="36"/>
          <w:szCs w:val="36"/>
        </w:rPr>
        <w:lastRenderedPageBreak/>
        <w:t>APPENDIX TO GENERAL CONDITIONS</w:t>
      </w:r>
      <w:bookmarkEnd w:id="437"/>
    </w:p>
    <w:p w14:paraId="0BE1A4DD" w14:textId="37EC0B7C" w:rsidR="008D2CC0" w:rsidRPr="00F60A51" w:rsidRDefault="008D2CC0" w:rsidP="00911DE8">
      <w:pPr>
        <w:pStyle w:val="Subtitle"/>
        <w:rPr>
          <w:sz w:val="42"/>
          <w:szCs w:val="18"/>
        </w:rPr>
      </w:pPr>
      <w:bookmarkStart w:id="438" w:name="_Toc33418353"/>
      <w:r w:rsidRPr="00F60A51">
        <w:rPr>
          <w:sz w:val="42"/>
          <w:szCs w:val="18"/>
        </w:rPr>
        <w:t>State’s Policy - Corrupt and Fraudulent Practices</w:t>
      </w:r>
      <w:bookmarkEnd w:id="438"/>
    </w:p>
    <w:p w14:paraId="6A7E6C81" w14:textId="168F53B5" w:rsidR="008D2CC0" w:rsidRPr="00F60A51" w:rsidRDefault="008D2CC0" w:rsidP="00911DE8">
      <w:pPr>
        <w:spacing w:after="225" w:line="235" w:lineRule="auto"/>
        <w:ind w:right="51"/>
        <w:jc w:val="both"/>
      </w:pPr>
      <w:r w:rsidRPr="00F60A51">
        <w:rPr>
          <w:sz w:val="23"/>
        </w:rPr>
        <w:t xml:space="preserve">It is the policy of the State of Palestine toward corrupt and fraudulent practices requires that </w:t>
      </w:r>
      <w:r w:rsidR="00BD4912">
        <w:rPr>
          <w:sz w:val="23"/>
        </w:rPr>
        <w:t>Procuring Entities</w:t>
      </w:r>
      <w:r w:rsidRPr="00F60A51">
        <w:rPr>
          <w:sz w:val="23"/>
        </w:rPr>
        <w:t>, bidders, suppliers, contractors and their agents (whether declared or not), Sub-contractors, Sub-consultants, service providers, and any personnel thereof, observe the highest standard of ethics during the procurement and execution of publicly-financed contracts managed by the Government.</w:t>
      </w:r>
      <w:r w:rsidRPr="00F60A51">
        <w:rPr>
          <w:sz w:val="23"/>
          <w:vertAlign w:val="superscript"/>
        </w:rPr>
        <w:footnoteReference w:id="10"/>
      </w:r>
      <w:r w:rsidRPr="00F60A51">
        <w:rPr>
          <w:sz w:val="23"/>
        </w:rPr>
        <w:t xml:space="preserve"> In pursuance of this policy:  </w:t>
      </w:r>
    </w:p>
    <w:p w14:paraId="0F156FE0" w14:textId="77777777" w:rsidR="008D2CC0" w:rsidRPr="00F60A51" w:rsidRDefault="008D2CC0" w:rsidP="00A3593F">
      <w:pPr>
        <w:pStyle w:val="ListParagraph"/>
        <w:numPr>
          <w:ilvl w:val="0"/>
          <w:numId w:val="84"/>
        </w:numPr>
        <w:spacing w:after="234" w:line="256" w:lineRule="auto"/>
        <w:ind w:right="50"/>
        <w:jc w:val="both"/>
      </w:pPr>
      <w:r w:rsidRPr="00F60A51">
        <w:rPr>
          <w:sz w:val="23"/>
        </w:rPr>
        <w:t xml:space="preserve">The practices outlined below are defined as follows:  </w:t>
      </w:r>
    </w:p>
    <w:p w14:paraId="4471A424" w14:textId="77777777" w:rsidR="008D2CC0" w:rsidRPr="00F60A51" w:rsidRDefault="008D2CC0" w:rsidP="00A3593F">
      <w:pPr>
        <w:numPr>
          <w:ilvl w:val="1"/>
          <w:numId w:val="78"/>
        </w:numPr>
        <w:spacing w:after="295" w:line="235" w:lineRule="auto"/>
        <w:ind w:right="51" w:hanging="720"/>
        <w:jc w:val="both"/>
      </w:pPr>
      <w:r w:rsidRPr="00F60A51">
        <w:rPr>
          <w:sz w:val="23"/>
        </w:rPr>
        <w:t>“corrupt practice” is the offering, giving, receiving, or soliciting, directly or indirectly, of anything of valu</w:t>
      </w:r>
      <w:bookmarkStart w:id="439" w:name="_GoBack"/>
      <w:bookmarkEnd w:id="439"/>
      <w:r w:rsidRPr="00F60A51">
        <w:rPr>
          <w:sz w:val="23"/>
        </w:rPr>
        <w:t>e to influence improperly the actions of another party;</w:t>
      </w:r>
      <w:r w:rsidRPr="00F60A51">
        <w:rPr>
          <w:sz w:val="23"/>
          <w:vertAlign w:val="superscript"/>
        </w:rPr>
        <w:footnoteReference w:id="11"/>
      </w:r>
    </w:p>
    <w:p w14:paraId="56B2C2A8" w14:textId="77777777" w:rsidR="008D2CC0" w:rsidRPr="00F60A51" w:rsidRDefault="008D2CC0" w:rsidP="00A3593F">
      <w:pPr>
        <w:numPr>
          <w:ilvl w:val="1"/>
          <w:numId w:val="78"/>
        </w:numPr>
        <w:spacing w:after="265" w:line="235" w:lineRule="auto"/>
        <w:ind w:right="51" w:hanging="720"/>
        <w:jc w:val="both"/>
      </w:pPr>
      <w:r w:rsidRPr="00F60A51">
        <w:rPr>
          <w:sz w:val="23"/>
        </w:rPr>
        <w:t>“fraudulent practice” is any act or omission, including a misrepresentation, that knowingly or recklessly misleads, or attempts to mislead, a party to obtain a financial or other benefit or to avoid an obligation;</w:t>
      </w:r>
      <w:r w:rsidRPr="00F60A51">
        <w:rPr>
          <w:sz w:val="23"/>
          <w:vertAlign w:val="superscript"/>
        </w:rPr>
        <w:footnoteReference w:id="12"/>
      </w:r>
      <w:r w:rsidRPr="00F60A51">
        <w:t xml:space="preserve"> </w:t>
      </w:r>
    </w:p>
    <w:p w14:paraId="22E28F1C" w14:textId="77777777" w:rsidR="008D2CC0" w:rsidRPr="00F60A51" w:rsidRDefault="008D2CC0" w:rsidP="00A3593F">
      <w:pPr>
        <w:numPr>
          <w:ilvl w:val="1"/>
          <w:numId w:val="78"/>
        </w:numPr>
        <w:spacing w:after="280" w:line="235" w:lineRule="auto"/>
        <w:ind w:right="51" w:hanging="720"/>
        <w:jc w:val="both"/>
      </w:pPr>
      <w:r w:rsidRPr="00F60A51">
        <w:rPr>
          <w:sz w:val="23"/>
        </w:rPr>
        <w:t>“collusive practice” is an arrangement between two or more parties designed to achieve an improper purpose, including to influence improperly the actions of another party;</w:t>
      </w:r>
      <w:r w:rsidRPr="00F60A51">
        <w:rPr>
          <w:sz w:val="23"/>
          <w:vertAlign w:val="superscript"/>
        </w:rPr>
        <w:footnoteReference w:id="13"/>
      </w:r>
      <w:r w:rsidRPr="00F60A51">
        <w:t xml:space="preserve"> </w:t>
      </w:r>
    </w:p>
    <w:p w14:paraId="6898E41C" w14:textId="77777777" w:rsidR="008D2CC0" w:rsidRPr="00F60A51" w:rsidRDefault="008D2CC0" w:rsidP="00A3593F">
      <w:pPr>
        <w:numPr>
          <w:ilvl w:val="1"/>
          <w:numId w:val="78"/>
        </w:numPr>
        <w:spacing w:after="231" w:line="244" w:lineRule="auto"/>
        <w:ind w:right="51" w:hanging="720"/>
        <w:jc w:val="both"/>
      </w:pPr>
      <w:r w:rsidRPr="00F60A51">
        <w:t>“</w:t>
      </w:r>
      <w:r w:rsidRPr="00F60A51">
        <w:rPr>
          <w:sz w:val="23"/>
        </w:rPr>
        <w:t>coercive</w:t>
      </w:r>
      <w:r w:rsidRPr="00F60A51">
        <w:t xml:space="preserve"> practice” is impairing or harming, or threatening to impair or harm, directly or indirectly, any party or the property of the party to influence improperly the actions of a party;</w:t>
      </w:r>
      <w:r w:rsidRPr="00F60A51">
        <w:rPr>
          <w:vertAlign w:val="superscript"/>
        </w:rPr>
        <w:footnoteReference w:id="14"/>
      </w:r>
      <w:r w:rsidRPr="00F60A51">
        <w:t xml:space="preserve"> </w:t>
      </w:r>
    </w:p>
    <w:p w14:paraId="4C73F630" w14:textId="77777777" w:rsidR="008D2CC0" w:rsidRPr="00F60A51" w:rsidRDefault="008D2CC0" w:rsidP="00A3593F">
      <w:pPr>
        <w:numPr>
          <w:ilvl w:val="1"/>
          <w:numId w:val="78"/>
        </w:numPr>
        <w:spacing w:after="14" w:line="244" w:lineRule="auto"/>
        <w:ind w:right="51" w:hanging="720"/>
        <w:jc w:val="both"/>
      </w:pPr>
      <w:r w:rsidRPr="00F60A51">
        <w:t>"</w:t>
      </w:r>
      <w:r w:rsidRPr="00F60A51">
        <w:rPr>
          <w:sz w:val="23"/>
        </w:rPr>
        <w:t>obstructive</w:t>
      </w:r>
      <w:r w:rsidRPr="00F60A51">
        <w:t xml:space="preserve"> practice" is </w:t>
      </w:r>
    </w:p>
    <w:p w14:paraId="17B87E7C" w14:textId="77777777" w:rsidR="008D2CC0" w:rsidRPr="00F60A51" w:rsidRDefault="008D2CC0" w:rsidP="008D2CC0">
      <w:pPr>
        <w:spacing w:after="14" w:line="244" w:lineRule="auto"/>
        <w:ind w:left="1785" w:right="51"/>
        <w:jc w:val="both"/>
      </w:pPr>
    </w:p>
    <w:p w14:paraId="1BD915DE" w14:textId="77777777" w:rsidR="008D2CC0" w:rsidRPr="00F60A51" w:rsidRDefault="008D2CC0" w:rsidP="00A3593F">
      <w:pPr>
        <w:numPr>
          <w:ilvl w:val="2"/>
          <w:numId w:val="85"/>
        </w:numPr>
        <w:spacing w:after="232" w:line="244" w:lineRule="auto"/>
        <w:ind w:left="2430" w:right="50" w:hanging="270"/>
        <w:jc w:val="both"/>
      </w:pPr>
      <w:r w:rsidRPr="00F60A51">
        <w:t xml:space="preserve">deliberately destroying, falsifying, altering, or concealing of evidence material to the investigation or making false statements to investigators in order to materially impede  a Government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7228AFAD" w14:textId="77777777" w:rsidR="008D2CC0" w:rsidRPr="00F60A51" w:rsidRDefault="008D2CC0" w:rsidP="00A3593F">
      <w:pPr>
        <w:numPr>
          <w:ilvl w:val="2"/>
          <w:numId w:val="85"/>
        </w:numPr>
        <w:spacing w:after="190" w:line="244" w:lineRule="auto"/>
        <w:ind w:left="2430" w:right="50" w:hanging="270"/>
        <w:jc w:val="both"/>
      </w:pPr>
      <w:r w:rsidRPr="00F60A51">
        <w:t xml:space="preserve">acts intended to materially impede the exercise of the Government’s inspection and audit rights provided for under paragraph 6.1(e) below. </w:t>
      </w:r>
    </w:p>
    <w:p w14:paraId="1DE86B5F" w14:textId="77777777" w:rsidR="008D2CC0" w:rsidRPr="00F60A51" w:rsidRDefault="008D2CC0" w:rsidP="00A3593F">
      <w:pPr>
        <w:pStyle w:val="ListParagraph"/>
        <w:numPr>
          <w:ilvl w:val="0"/>
          <w:numId w:val="84"/>
        </w:numPr>
        <w:spacing w:after="234" w:line="256" w:lineRule="auto"/>
        <w:ind w:right="50"/>
        <w:jc w:val="both"/>
        <w:rPr>
          <w:sz w:val="23"/>
        </w:rPr>
      </w:pPr>
      <w:r w:rsidRPr="00F60A51">
        <w:rPr>
          <w:sz w:val="23"/>
        </w:rPr>
        <w:t xml:space="preserve">will reject a bid if it determines that the Bidder, or any of its personnel, or its agents, or its sub-consultants, sub-contractors, service providers, suppliers and/or their employees, has, directly or indirectly, engaged in corrupt, fraudulent, collusive, coercive, or obstructive practices in competing for the contract in question; </w:t>
      </w:r>
    </w:p>
    <w:p w14:paraId="786BE829" w14:textId="77777777" w:rsidR="008D2CC0" w:rsidRPr="00F60A51" w:rsidRDefault="008D2CC0" w:rsidP="008D2CC0">
      <w:pPr>
        <w:pStyle w:val="ListParagraph"/>
        <w:spacing w:after="234" w:line="256" w:lineRule="auto"/>
        <w:ind w:left="900" w:right="50"/>
        <w:jc w:val="both"/>
        <w:rPr>
          <w:sz w:val="23"/>
        </w:rPr>
      </w:pPr>
    </w:p>
    <w:p w14:paraId="5EB66621" w14:textId="77777777" w:rsidR="008D2CC0" w:rsidRPr="00F60A51" w:rsidRDefault="008D2CC0" w:rsidP="00A3593F">
      <w:pPr>
        <w:pStyle w:val="ListParagraph"/>
        <w:numPr>
          <w:ilvl w:val="0"/>
          <w:numId w:val="84"/>
        </w:numPr>
        <w:spacing w:after="234" w:line="256" w:lineRule="auto"/>
        <w:ind w:right="50"/>
        <w:jc w:val="both"/>
        <w:rPr>
          <w:sz w:val="23"/>
        </w:rPr>
      </w:pPr>
      <w:r w:rsidRPr="00F60A51">
        <w:rPr>
          <w:sz w:val="23"/>
        </w:rPr>
        <w:t xml:space="preserve">will sanction a firm or individual, at any time, in accordance with the prevailing Government’s sanctions procedures, including by publicly declaring such firm or individual ineligible, either indefinitely or for a stated period of time to be awarded a publicly funded contract; </w:t>
      </w:r>
    </w:p>
    <w:p w14:paraId="1678D5EF" w14:textId="77777777" w:rsidR="008D2CC0" w:rsidRPr="00F60A51" w:rsidRDefault="008D2CC0" w:rsidP="008D2CC0">
      <w:pPr>
        <w:pStyle w:val="ListParagraph"/>
        <w:rPr>
          <w:sz w:val="23"/>
        </w:rPr>
      </w:pPr>
    </w:p>
    <w:p w14:paraId="34B3F26A" w14:textId="138B0386" w:rsidR="008D2CC0" w:rsidRPr="00F60A51" w:rsidRDefault="008D2CC0" w:rsidP="00A3593F">
      <w:pPr>
        <w:pStyle w:val="ListParagraph"/>
        <w:numPr>
          <w:ilvl w:val="0"/>
          <w:numId w:val="84"/>
        </w:numPr>
        <w:spacing w:after="234" w:line="256" w:lineRule="auto"/>
        <w:ind w:right="50"/>
        <w:jc w:val="both"/>
        <w:rPr>
          <w:sz w:val="23"/>
        </w:rPr>
      </w:pPr>
      <w:r w:rsidRPr="00F60A51">
        <w:rPr>
          <w:sz w:val="23"/>
        </w:rPr>
        <w:t xml:space="preserve">Bidders, , suppliers, contractors, consultants and their sub-contractors, agents, personnel, consultants, service providers, or suppliers, to permit the </w:t>
      </w:r>
      <w:r w:rsidR="00BD4912">
        <w:rPr>
          <w:sz w:val="23"/>
        </w:rPr>
        <w:t>procuring entities</w:t>
      </w:r>
      <w:r w:rsidR="00BD4912" w:rsidRPr="00F60A51">
        <w:rPr>
          <w:sz w:val="23"/>
        </w:rPr>
        <w:t xml:space="preserve"> </w:t>
      </w:r>
      <w:r w:rsidRPr="00F60A51">
        <w:rPr>
          <w:sz w:val="23"/>
        </w:rPr>
        <w:t>or the Government, or the financial and administrative bureau to inspect all accounts, records, and other documents relating to the submission of bids, and to have them audited by auditors appointed by the Government.”</w:t>
      </w:r>
    </w:p>
    <w:p w14:paraId="76679602" w14:textId="77777777" w:rsidR="008D2CC0" w:rsidRPr="00F60A51" w:rsidRDefault="008D2CC0" w:rsidP="008D2CC0"/>
    <w:p w14:paraId="7EF2D232" w14:textId="77777777" w:rsidR="008D2CC0" w:rsidRPr="00F60A51" w:rsidRDefault="008D2CC0" w:rsidP="008D2CC0">
      <w:pPr>
        <w:jc w:val="center"/>
        <w:rPr>
          <w:b/>
          <w:sz w:val="36"/>
          <w:szCs w:val="36"/>
        </w:rPr>
      </w:pPr>
    </w:p>
    <w:p w14:paraId="4476B197" w14:textId="77777777" w:rsidR="008D2CC0" w:rsidRPr="00F60A51" w:rsidRDefault="008D2CC0" w:rsidP="008D2CC0">
      <w:pPr>
        <w:rPr>
          <w:b/>
        </w:rPr>
        <w:sectPr w:rsidR="008D2CC0" w:rsidRPr="00F60A51">
          <w:headerReference w:type="even" r:id="rId50"/>
          <w:headerReference w:type="default" r:id="rId51"/>
          <w:headerReference w:type="first" r:id="rId52"/>
          <w:type w:val="oddPage"/>
          <w:pgSz w:w="12240" w:h="15840" w:code="1"/>
          <w:pgMar w:top="1440" w:right="1440" w:bottom="1440" w:left="1800" w:header="720" w:footer="720" w:gutter="0"/>
          <w:paperSrc w:first="15" w:other="15"/>
          <w:cols w:space="720"/>
          <w:titlePg/>
        </w:sectPr>
      </w:pPr>
    </w:p>
    <w:tbl>
      <w:tblPr>
        <w:tblW w:w="9108" w:type="dxa"/>
        <w:tblInd w:w="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8D2CC0" w:rsidRPr="00F60A51" w14:paraId="298C65CA" w14:textId="77777777" w:rsidTr="001227BC">
        <w:trPr>
          <w:cantSplit/>
          <w:trHeight w:val="800"/>
        </w:trPr>
        <w:tc>
          <w:tcPr>
            <w:tcW w:w="9108" w:type="dxa"/>
            <w:gridSpan w:val="2"/>
            <w:tcBorders>
              <w:top w:val="nil"/>
              <w:left w:val="nil"/>
              <w:bottom w:val="nil"/>
              <w:right w:val="nil"/>
            </w:tcBorders>
            <w:vAlign w:val="center"/>
          </w:tcPr>
          <w:p w14:paraId="1887B737" w14:textId="0FE812CA" w:rsidR="008D2CC0" w:rsidRPr="00F60A51" w:rsidRDefault="008D2CC0" w:rsidP="00911DE8">
            <w:pPr>
              <w:pStyle w:val="Subtitle"/>
              <w:spacing w:after="200"/>
              <w:outlineLvl w:val="0"/>
            </w:pPr>
            <w:bookmarkStart w:id="440" w:name="_Toc438954452"/>
            <w:bookmarkStart w:id="441" w:name="_Toc488411761"/>
            <w:bookmarkStart w:id="442" w:name="_Toc33418354"/>
            <w:bookmarkStart w:id="443" w:name="_Toc33565702"/>
            <w:bookmarkEnd w:id="388"/>
            <w:bookmarkEnd w:id="389"/>
            <w:bookmarkEnd w:id="390"/>
            <w:r w:rsidRPr="00F60A51">
              <w:lastRenderedPageBreak/>
              <w:t>Section IX.  Special Conditions of Contract</w:t>
            </w:r>
            <w:bookmarkEnd w:id="440"/>
            <w:bookmarkEnd w:id="441"/>
            <w:bookmarkEnd w:id="442"/>
            <w:bookmarkEnd w:id="443"/>
          </w:p>
        </w:tc>
      </w:tr>
      <w:tr w:rsidR="008D2CC0" w:rsidRPr="00F60A51" w14:paraId="158DDFD8" w14:textId="77777777" w:rsidTr="001227BC">
        <w:trPr>
          <w:cantSplit/>
        </w:trPr>
        <w:tc>
          <w:tcPr>
            <w:tcW w:w="9108" w:type="dxa"/>
            <w:gridSpan w:val="2"/>
            <w:tcBorders>
              <w:top w:val="nil"/>
              <w:left w:val="nil"/>
              <w:bottom w:val="nil"/>
              <w:right w:val="nil"/>
            </w:tcBorders>
          </w:tcPr>
          <w:p w14:paraId="0A29C1B0" w14:textId="77777777" w:rsidR="008D2CC0" w:rsidRPr="00F60A51" w:rsidRDefault="008D2CC0" w:rsidP="001227BC">
            <w:pPr>
              <w:spacing w:after="200"/>
              <w:rPr>
                <w:i/>
                <w:iCs/>
              </w:rPr>
            </w:pPr>
            <w:r w:rsidRPr="00F60A51">
              <w:t>The following Special Conditions of Contract (SCC) shall supplement and / or amend the General Conditions of Contract (GCC).  Whenever there is a conflict, the provisions herein shall prevail over those in the GCC</w:t>
            </w:r>
            <w:r w:rsidRPr="00F60A51">
              <w:rPr>
                <w:i/>
                <w:iCs/>
              </w:rPr>
              <w:t xml:space="preserve">.  </w:t>
            </w:r>
          </w:p>
          <w:p w14:paraId="7EF84577" w14:textId="63063F45" w:rsidR="008D2CC0" w:rsidRPr="00F60A51" w:rsidRDefault="008D2CC0" w:rsidP="001227BC">
            <w:pPr>
              <w:spacing w:after="200"/>
              <w:rPr>
                <w:i/>
                <w:iCs/>
              </w:rPr>
            </w:pPr>
            <w:r w:rsidRPr="00F60A51">
              <w:rPr>
                <w:i/>
                <w:iCs/>
              </w:rPr>
              <w:t xml:space="preserve">[The </w:t>
            </w:r>
            <w:r w:rsidR="00516502" w:rsidRPr="00395D03">
              <w:rPr>
                <w:i/>
                <w:iCs/>
              </w:rPr>
              <w:t xml:space="preserve">Procuring Entity </w:t>
            </w:r>
            <w:r w:rsidRPr="00F60A51">
              <w:rPr>
                <w:i/>
                <w:iCs/>
              </w:rPr>
              <w:t>shall select insert the appropriate wording using the samples below or other acceptable wording, and delete the text in italics]</w:t>
            </w:r>
          </w:p>
        </w:tc>
      </w:tr>
      <w:tr w:rsidR="008D2CC0" w:rsidRPr="00F60A51" w14:paraId="0B814BF8" w14:textId="77777777" w:rsidTr="001227BC">
        <w:trPr>
          <w:cantSplit/>
        </w:trPr>
        <w:tc>
          <w:tcPr>
            <w:tcW w:w="1728" w:type="dxa"/>
            <w:tcBorders>
              <w:top w:val="single" w:sz="12" w:space="0" w:color="auto"/>
              <w:bottom w:val="single" w:sz="6" w:space="0" w:color="auto"/>
            </w:tcBorders>
          </w:tcPr>
          <w:p w14:paraId="7ED10D73" w14:textId="77777777" w:rsidR="008D2CC0" w:rsidRPr="00F60A51" w:rsidRDefault="008D2CC0" w:rsidP="001227BC">
            <w:pPr>
              <w:spacing w:after="200"/>
              <w:rPr>
                <w:b/>
              </w:rPr>
            </w:pPr>
            <w:r w:rsidRPr="00F60A51">
              <w:rPr>
                <w:b/>
              </w:rPr>
              <w:t>GCC 1.1</w:t>
            </w:r>
          </w:p>
        </w:tc>
        <w:tc>
          <w:tcPr>
            <w:tcW w:w="7380" w:type="dxa"/>
            <w:tcBorders>
              <w:top w:val="single" w:sz="12" w:space="0" w:color="auto"/>
              <w:bottom w:val="single" w:sz="6" w:space="0" w:color="auto"/>
            </w:tcBorders>
          </w:tcPr>
          <w:p w14:paraId="34FDE685" w14:textId="5471EB36" w:rsidR="008D2CC0" w:rsidRPr="00F60A51" w:rsidRDefault="008D2CC0" w:rsidP="001227BC">
            <w:pPr>
              <w:tabs>
                <w:tab w:val="right" w:pos="7164"/>
              </w:tabs>
              <w:spacing w:after="200"/>
            </w:pPr>
            <w:r w:rsidRPr="00F60A51">
              <w:t xml:space="preserve">The </w:t>
            </w:r>
            <w:r w:rsidR="00516502">
              <w:t>Procuring Entity</w:t>
            </w:r>
            <w:r w:rsidR="00516502" w:rsidRPr="00F60A51">
              <w:t xml:space="preserve"> </w:t>
            </w:r>
            <w:r w:rsidRPr="00F60A51">
              <w:t xml:space="preserve">is: </w:t>
            </w:r>
            <w:r w:rsidR="001F72CC" w:rsidRPr="001F72CC">
              <w:rPr>
                <w:b/>
                <w:bCs/>
              </w:rPr>
              <w:t xml:space="preserve">Palestinian Energy &amp; Natural Resources Authority </w:t>
            </w:r>
          </w:p>
        </w:tc>
      </w:tr>
      <w:tr w:rsidR="008D2CC0" w:rsidRPr="00F60A51" w14:paraId="3D708EE1" w14:textId="77777777" w:rsidTr="001227BC">
        <w:trPr>
          <w:cantSplit/>
        </w:trPr>
        <w:tc>
          <w:tcPr>
            <w:tcW w:w="1728" w:type="dxa"/>
          </w:tcPr>
          <w:p w14:paraId="7A4C1FCA" w14:textId="77777777" w:rsidR="008D2CC0" w:rsidRPr="00F60A51" w:rsidRDefault="008D2CC0" w:rsidP="001227BC">
            <w:pPr>
              <w:spacing w:after="200"/>
              <w:rPr>
                <w:b/>
              </w:rPr>
            </w:pPr>
            <w:r w:rsidRPr="00F60A51">
              <w:rPr>
                <w:b/>
              </w:rPr>
              <w:t xml:space="preserve">GCC 1.1 </w:t>
            </w:r>
          </w:p>
        </w:tc>
        <w:tc>
          <w:tcPr>
            <w:tcW w:w="7380" w:type="dxa"/>
          </w:tcPr>
          <w:p w14:paraId="556C7926" w14:textId="7D4ECA63" w:rsidR="008D2CC0" w:rsidRPr="00F60A51" w:rsidRDefault="008D2CC0" w:rsidP="001227BC">
            <w:pPr>
              <w:tabs>
                <w:tab w:val="right" w:pos="7164"/>
              </w:tabs>
              <w:spacing w:after="200"/>
            </w:pPr>
            <w:r w:rsidRPr="00F60A51">
              <w:t>The Project Site(s)/</w:t>
            </w:r>
            <w:proofErr w:type="gramStart"/>
            <w:r w:rsidRPr="00F60A51">
              <w:t>Final Destination</w:t>
            </w:r>
            <w:proofErr w:type="gramEnd"/>
            <w:r w:rsidRPr="00F60A51">
              <w:t xml:space="preserve">(s) is/are: </w:t>
            </w:r>
            <w:r w:rsidR="001F72CC" w:rsidRPr="001F72CC">
              <w:rPr>
                <w:b/>
                <w:bCs/>
              </w:rPr>
              <w:t>PETL’s warehouse, Al-</w:t>
            </w:r>
            <w:proofErr w:type="spellStart"/>
            <w:r w:rsidR="001F72CC" w:rsidRPr="001F72CC">
              <w:rPr>
                <w:b/>
                <w:bCs/>
              </w:rPr>
              <w:t>masayef</w:t>
            </w:r>
            <w:proofErr w:type="spellEnd"/>
            <w:r w:rsidR="001F72CC" w:rsidRPr="001F72CC">
              <w:rPr>
                <w:b/>
                <w:bCs/>
              </w:rPr>
              <w:t>.</w:t>
            </w:r>
            <w:r w:rsidRPr="001F72CC">
              <w:rPr>
                <w:b/>
                <w:bCs/>
              </w:rPr>
              <w:t xml:space="preserve"> </w:t>
            </w:r>
          </w:p>
        </w:tc>
      </w:tr>
      <w:tr w:rsidR="008D2CC0" w:rsidRPr="00F60A51" w14:paraId="24832D5A" w14:textId="77777777" w:rsidTr="001227BC">
        <w:trPr>
          <w:cantSplit/>
        </w:trPr>
        <w:tc>
          <w:tcPr>
            <w:tcW w:w="1728" w:type="dxa"/>
          </w:tcPr>
          <w:p w14:paraId="2226330B" w14:textId="77777777" w:rsidR="008D2CC0" w:rsidRPr="00F60A51" w:rsidRDefault="008D2CC0" w:rsidP="001227BC">
            <w:pPr>
              <w:spacing w:after="200"/>
              <w:rPr>
                <w:b/>
              </w:rPr>
            </w:pPr>
            <w:r w:rsidRPr="00F60A51">
              <w:rPr>
                <w:b/>
              </w:rPr>
              <w:t>GCC 4.2 (b)</w:t>
            </w:r>
          </w:p>
        </w:tc>
        <w:tc>
          <w:tcPr>
            <w:tcW w:w="7380" w:type="dxa"/>
          </w:tcPr>
          <w:p w14:paraId="2E80F6A7" w14:textId="484FEB40" w:rsidR="008D2CC0" w:rsidRPr="00F60A51" w:rsidRDefault="008D2CC0" w:rsidP="001227BC">
            <w:pPr>
              <w:tabs>
                <w:tab w:val="right" w:pos="7164"/>
              </w:tabs>
              <w:spacing w:after="200"/>
            </w:pPr>
            <w:r w:rsidRPr="00F60A51">
              <w:t xml:space="preserve">The version edition of Incoterms shall be </w:t>
            </w:r>
            <w:r w:rsidR="001F72CC" w:rsidRPr="001F72CC">
              <w:rPr>
                <w:b/>
                <w:bCs/>
                <w:i/>
                <w:iCs/>
              </w:rPr>
              <w:t>202</w:t>
            </w:r>
            <w:r w:rsidR="001F72CC">
              <w:rPr>
                <w:b/>
                <w:bCs/>
                <w:i/>
                <w:iCs/>
              </w:rPr>
              <w:t>2</w:t>
            </w:r>
          </w:p>
        </w:tc>
      </w:tr>
      <w:tr w:rsidR="008D2CC0" w:rsidRPr="00F60A51" w14:paraId="3F7545B5" w14:textId="77777777" w:rsidTr="001227BC">
        <w:trPr>
          <w:cantSplit/>
        </w:trPr>
        <w:tc>
          <w:tcPr>
            <w:tcW w:w="1728" w:type="dxa"/>
          </w:tcPr>
          <w:p w14:paraId="576F9083" w14:textId="77777777" w:rsidR="008D2CC0" w:rsidRPr="00F60A51" w:rsidRDefault="008D2CC0" w:rsidP="001227BC">
            <w:pPr>
              <w:spacing w:after="200"/>
              <w:rPr>
                <w:b/>
              </w:rPr>
            </w:pPr>
            <w:r w:rsidRPr="00F60A51">
              <w:rPr>
                <w:b/>
              </w:rPr>
              <w:t>GCC 5.1</w:t>
            </w:r>
          </w:p>
        </w:tc>
        <w:tc>
          <w:tcPr>
            <w:tcW w:w="7380" w:type="dxa"/>
          </w:tcPr>
          <w:p w14:paraId="6E07E1FB" w14:textId="65509BFF" w:rsidR="008D2CC0" w:rsidRPr="00F60A51" w:rsidRDefault="008D2CC0" w:rsidP="001227BC">
            <w:pPr>
              <w:tabs>
                <w:tab w:val="right" w:pos="7164"/>
              </w:tabs>
              <w:spacing w:after="200"/>
            </w:pPr>
            <w:r w:rsidRPr="00F60A51">
              <w:t xml:space="preserve">The language shall be: </w:t>
            </w:r>
            <w:r w:rsidR="001F72CC" w:rsidRPr="001F72CC">
              <w:rPr>
                <w:b/>
                <w:bCs/>
              </w:rPr>
              <w:t>English</w:t>
            </w:r>
          </w:p>
        </w:tc>
      </w:tr>
      <w:tr w:rsidR="008D2CC0" w:rsidRPr="00F60A51" w14:paraId="6F9B889B" w14:textId="77777777" w:rsidTr="001227BC">
        <w:trPr>
          <w:cantSplit/>
        </w:trPr>
        <w:tc>
          <w:tcPr>
            <w:tcW w:w="1728" w:type="dxa"/>
          </w:tcPr>
          <w:p w14:paraId="10FFFD69" w14:textId="77777777" w:rsidR="008D2CC0" w:rsidRPr="00F60A51" w:rsidRDefault="008D2CC0" w:rsidP="001227BC">
            <w:pPr>
              <w:spacing w:after="200"/>
              <w:rPr>
                <w:b/>
              </w:rPr>
            </w:pPr>
            <w:r w:rsidRPr="00F60A51">
              <w:rPr>
                <w:b/>
              </w:rPr>
              <w:t>GCC 7.1</w:t>
            </w:r>
          </w:p>
        </w:tc>
        <w:tc>
          <w:tcPr>
            <w:tcW w:w="7380" w:type="dxa"/>
          </w:tcPr>
          <w:p w14:paraId="47A951A7" w14:textId="0DD197B8" w:rsidR="008D2CC0" w:rsidRPr="00F60A51" w:rsidRDefault="008D2CC0" w:rsidP="001227BC">
            <w:pPr>
              <w:tabs>
                <w:tab w:val="right" w:pos="7164"/>
              </w:tabs>
              <w:spacing w:after="200"/>
            </w:pPr>
            <w:r w:rsidRPr="00F60A51">
              <w:t xml:space="preserve">For </w:t>
            </w:r>
            <w:r w:rsidRPr="00F60A51">
              <w:rPr>
                <w:b/>
                <w:u w:val="single"/>
              </w:rPr>
              <w:t>notices</w:t>
            </w:r>
            <w:r w:rsidRPr="00F60A51">
              <w:t xml:space="preserve">, the </w:t>
            </w:r>
            <w:r w:rsidR="00516502">
              <w:t>Procuring Entity’s</w:t>
            </w:r>
            <w:r w:rsidR="00516502" w:rsidRPr="00F60A51">
              <w:t xml:space="preserve"> </w:t>
            </w:r>
            <w:r w:rsidRPr="00F60A51">
              <w:t>address shall be:</w:t>
            </w:r>
          </w:p>
          <w:p w14:paraId="43F1A999" w14:textId="77777777" w:rsidR="001F72CC" w:rsidRPr="00F60A51" w:rsidRDefault="001F72CC" w:rsidP="001F72CC">
            <w:pPr>
              <w:tabs>
                <w:tab w:val="right" w:pos="7254"/>
              </w:tabs>
              <w:spacing w:before="120" w:after="120"/>
              <w:rPr>
                <w:i/>
              </w:rPr>
            </w:pPr>
            <w:r w:rsidRPr="00F60A51">
              <w:t xml:space="preserve">Attention: </w:t>
            </w:r>
            <w:r w:rsidRPr="006951E7">
              <w:rPr>
                <w:b/>
                <w:bCs/>
                <w:iCs/>
              </w:rPr>
              <w:t>Eng. Abdul-</w:t>
            </w:r>
            <w:proofErr w:type="spellStart"/>
            <w:r w:rsidRPr="006951E7">
              <w:rPr>
                <w:b/>
                <w:bCs/>
                <w:iCs/>
              </w:rPr>
              <w:t>Hadi</w:t>
            </w:r>
            <w:proofErr w:type="spellEnd"/>
            <w:r w:rsidRPr="006951E7">
              <w:rPr>
                <w:b/>
                <w:bCs/>
                <w:iCs/>
              </w:rPr>
              <w:t xml:space="preserve"> Barakat</w:t>
            </w:r>
          </w:p>
          <w:p w14:paraId="29041891" w14:textId="77777777" w:rsidR="001F72CC" w:rsidRPr="00F60A51" w:rsidRDefault="001F72CC" w:rsidP="001F72CC">
            <w:pPr>
              <w:tabs>
                <w:tab w:val="right" w:pos="7254"/>
              </w:tabs>
              <w:spacing w:before="120" w:after="120"/>
              <w:rPr>
                <w:i/>
              </w:rPr>
            </w:pPr>
            <w:r w:rsidRPr="00F60A51">
              <w:t xml:space="preserve">Address: </w:t>
            </w:r>
            <w:r>
              <w:rPr>
                <w:b/>
                <w:iCs/>
                <w:spacing w:val="-3"/>
                <w:szCs w:val="24"/>
              </w:rPr>
              <w:t>Kamal Naser</w:t>
            </w:r>
            <w:r w:rsidRPr="00C65AF6">
              <w:rPr>
                <w:b/>
                <w:iCs/>
                <w:spacing w:val="1"/>
                <w:szCs w:val="24"/>
              </w:rPr>
              <w:t xml:space="preserve"> </w:t>
            </w:r>
            <w:r w:rsidRPr="00C65AF6">
              <w:rPr>
                <w:b/>
                <w:iCs/>
                <w:szCs w:val="24"/>
              </w:rPr>
              <w:t>S</w:t>
            </w:r>
            <w:r w:rsidRPr="00C65AF6">
              <w:rPr>
                <w:b/>
                <w:iCs/>
                <w:spacing w:val="-2"/>
                <w:szCs w:val="24"/>
              </w:rPr>
              <w:t>t</w:t>
            </w:r>
            <w:r w:rsidRPr="00C65AF6">
              <w:rPr>
                <w:b/>
                <w:iCs/>
                <w:szCs w:val="24"/>
              </w:rPr>
              <w:t>r</w:t>
            </w:r>
            <w:r w:rsidRPr="00C65AF6">
              <w:rPr>
                <w:b/>
                <w:iCs/>
                <w:spacing w:val="1"/>
                <w:szCs w:val="24"/>
              </w:rPr>
              <w:t>e</w:t>
            </w:r>
            <w:r w:rsidRPr="00C65AF6">
              <w:rPr>
                <w:b/>
                <w:iCs/>
                <w:spacing w:val="-2"/>
                <w:szCs w:val="24"/>
              </w:rPr>
              <w:t>e</w:t>
            </w:r>
            <w:r w:rsidRPr="00C65AF6">
              <w:rPr>
                <w:b/>
                <w:iCs/>
                <w:spacing w:val="1"/>
                <w:szCs w:val="24"/>
              </w:rPr>
              <w:t>t</w:t>
            </w:r>
            <w:r w:rsidRPr="00C65AF6">
              <w:rPr>
                <w:b/>
                <w:iCs/>
                <w:szCs w:val="24"/>
              </w:rPr>
              <w:t xml:space="preserve">, </w:t>
            </w:r>
            <w:r w:rsidRPr="00C65AF6">
              <w:rPr>
                <w:b/>
                <w:iCs/>
                <w:spacing w:val="-3"/>
                <w:szCs w:val="24"/>
              </w:rPr>
              <w:t>P</w:t>
            </w:r>
            <w:r w:rsidRPr="00C65AF6">
              <w:rPr>
                <w:b/>
                <w:iCs/>
                <w:spacing w:val="-1"/>
                <w:szCs w:val="24"/>
              </w:rPr>
              <w:t>ENR</w:t>
            </w:r>
            <w:r w:rsidRPr="00C65AF6">
              <w:rPr>
                <w:b/>
                <w:iCs/>
                <w:szCs w:val="24"/>
              </w:rPr>
              <w:t>A</w:t>
            </w:r>
            <w:r w:rsidRPr="00C65AF6">
              <w:rPr>
                <w:b/>
                <w:iCs/>
                <w:spacing w:val="-1"/>
                <w:szCs w:val="24"/>
              </w:rPr>
              <w:t xml:space="preserve"> B</w:t>
            </w:r>
            <w:r w:rsidRPr="00C65AF6">
              <w:rPr>
                <w:b/>
                <w:iCs/>
                <w:szCs w:val="24"/>
              </w:rPr>
              <w:t>ui</w:t>
            </w:r>
            <w:r w:rsidRPr="00C65AF6">
              <w:rPr>
                <w:b/>
                <w:iCs/>
                <w:spacing w:val="2"/>
                <w:szCs w:val="24"/>
              </w:rPr>
              <w:t>l</w:t>
            </w:r>
            <w:r w:rsidRPr="00C65AF6">
              <w:rPr>
                <w:b/>
                <w:iCs/>
                <w:szCs w:val="24"/>
              </w:rPr>
              <w:t>d</w:t>
            </w:r>
            <w:r w:rsidRPr="00C65AF6">
              <w:rPr>
                <w:b/>
                <w:iCs/>
                <w:spacing w:val="1"/>
                <w:szCs w:val="24"/>
              </w:rPr>
              <w:t>i</w:t>
            </w:r>
            <w:r w:rsidRPr="00C65AF6">
              <w:rPr>
                <w:b/>
                <w:iCs/>
                <w:szCs w:val="24"/>
              </w:rPr>
              <w:t>ng</w:t>
            </w:r>
          </w:p>
          <w:p w14:paraId="1D2F3F2E" w14:textId="77777777" w:rsidR="001F72CC" w:rsidRPr="00F60A51" w:rsidRDefault="001F72CC" w:rsidP="001F72CC">
            <w:pPr>
              <w:tabs>
                <w:tab w:val="right" w:pos="7254"/>
              </w:tabs>
              <w:spacing w:before="120" w:after="120"/>
              <w:rPr>
                <w:i/>
              </w:rPr>
            </w:pPr>
            <w:r w:rsidRPr="00F60A51">
              <w:t>Floor/ Room number</w:t>
            </w:r>
            <w:r w:rsidRPr="00F60A51">
              <w:rPr>
                <w:i/>
              </w:rPr>
              <w:t xml:space="preserve">: </w:t>
            </w:r>
            <w:r w:rsidRPr="006951E7">
              <w:rPr>
                <w:b/>
                <w:bCs/>
                <w:iCs/>
              </w:rPr>
              <w:t>4</w:t>
            </w:r>
            <w:r w:rsidRPr="006951E7">
              <w:rPr>
                <w:b/>
                <w:bCs/>
                <w:iCs/>
                <w:vertAlign w:val="superscript"/>
              </w:rPr>
              <w:t>th</w:t>
            </w:r>
            <w:r w:rsidRPr="006951E7">
              <w:rPr>
                <w:b/>
                <w:bCs/>
                <w:iCs/>
              </w:rPr>
              <w:t xml:space="preserve"> Floor</w:t>
            </w:r>
            <w:r w:rsidRPr="00F60A51">
              <w:tab/>
            </w:r>
          </w:p>
          <w:p w14:paraId="4FC325A4" w14:textId="77777777" w:rsidR="008D2CC0" w:rsidRDefault="001F72CC" w:rsidP="001F72CC">
            <w:pPr>
              <w:tabs>
                <w:tab w:val="right" w:pos="7164"/>
              </w:tabs>
              <w:spacing w:after="200"/>
              <w:rPr>
                <w:b/>
                <w:bCs/>
                <w:iCs/>
              </w:rPr>
            </w:pPr>
            <w:r w:rsidRPr="00F60A51">
              <w:t>City:</w:t>
            </w:r>
            <w:r>
              <w:rPr>
                <w:i/>
              </w:rPr>
              <w:t xml:space="preserve"> </w:t>
            </w:r>
            <w:r w:rsidRPr="006951E7">
              <w:rPr>
                <w:b/>
                <w:bCs/>
                <w:iCs/>
              </w:rPr>
              <w:t>AL-</w:t>
            </w:r>
            <w:proofErr w:type="spellStart"/>
            <w:r w:rsidRPr="006951E7">
              <w:rPr>
                <w:b/>
                <w:bCs/>
                <w:iCs/>
              </w:rPr>
              <w:t>Bireh</w:t>
            </w:r>
            <w:proofErr w:type="spellEnd"/>
            <w:r w:rsidRPr="006951E7">
              <w:rPr>
                <w:b/>
                <w:bCs/>
                <w:iCs/>
              </w:rPr>
              <w:t>, Ramallah</w:t>
            </w:r>
          </w:p>
          <w:p w14:paraId="0C87F3ED" w14:textId="77777777" w:rsidR="001F72CC" w:rsidRPr="006951E7" w:rsidRDefault="001F72CC" w:rsidP="001F72CC">
            <w:pPr>
              <w:tabs>
                <w:tab w:val="right" w:pos="7254"/>
              </w:tabs>
              <w:spacing w:before="120" w:after="120"/>
              <w:rPr>
                <w:b/>
                <w:bCs/>
                <w:i/>
              </w:rPr>
            </w:pPr>
            <w:r w:rsidRPr="006951E7">
              <w:rPr>
                <w:b/>
                <w:bCs/>
              </w:rPr>
              <w:t>State of Palestine</w:t>
            </w:r>
          </w:p>
          <w:p w14:paraId="56A57B6D" w14:textId="77777777" w:rsidR="001F72CC" w:rsidRPr="00F60A51" w:rsidRDefault="001F72CC" w:rsidP="001F72CC">
            <w:pPr>
              <w:tabs>
                <w:tab w:val="right" w:pos="7254"/>
              </w:tabs>
              <w:spacing w:before="120" w:after="120"/>
            </w:pPr>
            <w:r w:rsidRPr="00F60A51">
              <w:t xml:space="preserve">Telephone: </w:t>
            </w:r>
            <w:r w:rsidRPr="00AD3465">
              <w:rPr>
                <w:b/>
                <w:iCs/>
              </w:rPr>
              <w:t>+972(970)22984753</w:t>
            </w:r>
          </w:p>
          <w:p w14:paraId="09FDFB3A" w14:textId="7EEF63F4" w:rsidR="001F72CC" w:rsidRPr="001F72CC" w:rsidRDefault="001F72CC" w:rsidP="001F72CC">
            <w:pPr>
              <w:tabs>
                <w:tab w:val="right" w:pos="7254"/>
              </w:tabs>
              <w:spacing w:before="120" w:after="120"/>
              <w:rPr>
                <w:i/>
              </w:rPr>
            </w:pPr>
            <w:r w:rsidRPr="00F60A51">
              <w:t xml:space="preserve">Electronic mail address: </w:t>
            </w:r>
            <w:hyperlink r:id="rId53" w:history="1">
              <w:r w:rsidRPr="00626B48">
                <w:rPr>
                  <w:rStyle w:val="Hyperlink"/>
                  <w:i/>
                </w:rPr>
                <w:t>Procurement@menr.org</w:t>
              </w:r>
            </w:hyperlink>
            <w:r>
              <w:rPr>
                <w:i/>
              </w:rPr>
              <w:t xml:space="preserve"> </w:t>
            </w:r>
          </w:p>
        </w:tc>
      </w:tr>
      <w:tr w:rsidR="008D2CC0" w:rsidRPr="00F60A51" w14:paraId="5A5ABFBB" w14:textId="77777777" w:rsidTr="001227BC">
        <w:trPr>
          <w:cantSplit/>
        </w:trPr>
        <w:tc>
          <w:tcPr>
            <w:tcW w:w="1728" w:type="dxa"/>
          </w:tcPr>
          <w:p w14:paraId="3CD4866A" w14:textId="77777777" w:rsidR="008D2CC0" w:rsidRPr="00F60A51" w:rsidRDefault="008D2CC0" w:rsidP="001227BC">
            <w:pPr>
              <w:spacing w:after="200"/>
              <w:rPr>
                <w:b/>
              </w:rPr>
            </w:pPr>
            <w:r w:rsidRPr="00F60A51">
              <w:rPr>
                <w:b/>
              </w:rPr>
              <w:t>GCC 8.1</w:t>
            </w:r>
          </w:p>
        </w:tc>
        <w:tc>
          <w:tcPr>
            <w:tcW w:w="7380" w:type="dxa"/>
          </w:tcPr>
          <w:p w14:paraId="40355DC2" w14:textId="79C6F795" w:rsidR="008D2CC0" w:rsidRPr="00F60A51" w:rsidRDefault="008D2CC0" w:rsidP="001227BC">
            <w:pPr>
              <w:tabs>
                <w:tab w:val="right" w:pos="7164"/>
              </w:tabs>
              <w:spacing w:after="200"/>
            </w:pPr>
            <w:r w:rsidRPr="00F60A51">
              <w:t>The governing law shall be the law of</w:t>
            </w:r>
            <w:r w:rsidRPr="00F60A51">
              <w:rPr>
                <w:i/>
              </w:rPr>
              <w:t>:</w:t>
            </w:r>
            <w:r w:rsidRPr="00F60A51">
              <w:t xml:space="preserve"> </w:t>
            </w:r>
            <w:r w:rsidR="001F72CC">
              <w:rPr>
                <w:b/>
                <w:bCs/>
              </w:rPr>
              <w:t>T</w:t>
            </w:r>
            <w:r w:rsidRPr="001F72CC">
              <w:rPr>
                <w:b/>
                <w:bCs/>
              </w:rPr>
              <w:t>he State of Palestine</w:t>
            </w:r>
          </w:p>
        </w:tc>
      </w:tr>
      <w:tr w:rsidR="008D2CC0" w:rsidRPr="00F60A51" w14:paraId="674ADD31" w14:textId="77777777" w:rsidTr="001227BC">
        <w:tc>
          <w:tcPr>
            <w:tcW w:w="1728" w:type="dxa"/>
          </w:tcPr>
          <w:p w14:paraId="667A441F" w14:textId="77777777" w:rsidR="008D2CC0" w:rsidRPr="00F60A51" w:rsidRDefault="008D2CC0" w:rsidP="001227BC">
            <w:pPr>
              <w:spacing w:after="200"/>
              <w:rPr>
                <w:b/>
              </w:rPr>
            </w:pPr>
            <w:r w:rsidRPr="00F60A51">
              <w:rPr>
                <w:b/>
              </w:rPr>
              <w:t>GCC 9.2</w:t>
            </w:r>
          </w:p>
        </w:tc>
        <w:tc>
          <w:tcPr>
            <w:tcW w:w="7380" w:type="dxa"/>
          </w:tcPr>
          <w:p w14:paraId="7FCC9A5D" w14:textId="5ECB514E" w:rsidR="008D2CC0" w:rsidRPr="001F72CC" w:rsidRDefault="008D2CC0" w:rsidP="001F72CC">
            <w:pPr>
              <w:suppressAutoHyphens/>
              <w:spacing w:after="200"/>
              <w:ind w:left="533" w:firstLine="7"/>
              <w:jc w:val="both"/>
            </w:pPr>
            <w:r w:rsidRPr="00F60A51">
              <w:t xml:space="preserve">The rules of procedure for arbitration proceedings pursuant to GCC Clause 9.2 shall be as follows: </w:t>
            </w:r>
            <w:r w:rsidR="001F72CC" w:rsidRPr="001F72CC">
              <w:rPr>
                <w:b/>
                <w:bCs/>
              </w:rPr>
              <w:t>Palestine Arbitration Law.</w:t>
            </w:r>
          </w:p>
        </w:tc>
      </w:tr>
      <w:tr w:rsidR="008D2CC0" w:rsidRPr="00F60A51" w14:paraId="2DAF587D" w14:textId="77777777" w:rsidTr="001227BC">
        <w:tc>
          <w:tcPr>
            <w:tcW w:w="1728" w:type="dxa"/>
          </w:tcPr>
          <w:p w14:paraId="3E1480EF" w14:textId="77777777" w:rsidR="008D2CC0" w:rsidRPr="00F60A51" w:rsidRDefault="008D2CC0" w:rsidP="001227BC">
            <w:pPr>
              <w:spacing w:after="200"/>
              <w:rPr>
                <w:b/>
              </w:rPr>
            </w:pPr>
            <w:r w:rsidRPr="00F60A51">
              <w:rPr>
                <w:b/>
              </w:rPr>
              <w:t>GCC 11.1</w:t>
            </w:r>
          </w:p>
        </w:tc>
        <w:tc>
          <w:tcPr>
            <w:tcW w:w="7380" w:type="dxa"/>
          </w:tcPr>
          <w:p w14:paraId="33A32C63" w14:textId="77777777" w:rsidR="008D2CC0" w:rsidRPr="00F60A51" w:rsidRDefault="008D2CC0" w:rsidP="001227BC">
            <w:pPr>
              <w:spacing w:after="200"/>
            </w:pPr>
            <w:r w:rsidRPr="00F60A51">
              <w:t>Details of Shipping and other Documents to be furnished by the Supplier are:</w:t>
            </w:r>
          </w:p>
          <w:p w14:paraId="638B0070" w14:textId="77777777" w:rsidR="000C7C59" w:rsidRPr="000C7C59" w:rsidRDefault="008D2CC0" w:rsidP="00A3593F">
            <w:pPr>
              <w:pStyle w:val="ListParagraph"/>
              <w:numPr>
                <w:ilvl w:val="0"/>
                <w:numId w:val="96"/>
              </w:numPr>
              <w:spacing w:line="260" w:lineRule="exact"/>
            </w:pPr>
            <w:r w:rsidRPr="00F60A51">
              <w:t xml:space="preserve"> </w:t>
            </w:r>
            <w:r w:rsidR="000C7C59" w:rsidRPr="000C7C59">
              <w:t>Copies of supplier’s tax invoices showing goods description,</w:t>
            </w:r>
          </w:p>
          <w:p w14:paraId="669CA838" w14:textId="77777777" w:rsidR="000C7C59" w:rsidRPr="000C7C59" w:rsidRDefault="000C7C59" w:rsidP="00A3593F">
            <w:pPr>
              <w:numPr>
                <w:ilvl w:val="0"/>
                <w:numId w:val="96"/>
              </w:numPr>
              <w:spacing w:line="260" w:lineRule="exact"/>
              <w:contextualSpacing/>
            </w:pPr>
            <w:r w:rsidRPr="000C7C59">
              <w:t>Bill of lading or Air Waybill</w:t>
            </w:r>
          </w:p>
          <w:p w14:paraId="22EE5CE3" w14:textId="77777777" w:rsidR="000C7C59" w:rsidRPr="000C7C59" w:rsidRDefault="000C7C59" w:rsidP="00A3593F">
            <w:pPr>
              <w:numPr>
                <w:ilvl w:val="0"/>
                <w:numId w:val="96"/>
              </w:numPr>
              <w:spacing w:line="260" w:lineRule="exact"/>
              <w:contextualSpacing/>
            </w:pPr>
            <w:r w:rsidRPr="000C7C59">
              <w:t>Copies of the packing list</w:t>
            </w:r>
          </w:p>
          <w:p w14:paraId="2D6E4390" w14:textId="77777777" w:rsidR="000C7C59" w:rsidRPr="000C7C59" w:rsidRDefault="000C7C59" w:rsidP="00A3593F">
            <w:pPr>
              <w:numPr>
                <w:ilvl w:val="0"/>
                <w:numId w:val="96"/>
              </w:numPr>
              <w:spacing w:line="260" w:lineRule="exact"/>
              <w:contextualSpacing/>
            </w:pPr>
            <w:r w:rsidRPr="000C7C59">
              <w:t>Manufacturer’s or Supplier’s Warranty Certificate</w:t>
            </w:r>
          </w:p>
          <w:p w14:paraId="7A22AFA5" w14:textId="77777777" w:rsidR="000C7C59" w:rsidRPr="000C7C59" w:rsidRDefault="000C7C59" w:rsidP="00A3593F">
            <w:pPr>
              <w:numPr>
                <w:ilvl w:val="0"/>
                <w:numId w:val="96"/>
              </w:numPr>
              <w:spacing w:line="260" w:lineRule="exact"/>
              <w:contextualSpacing/>
            </w:pPr>
            <w:r w:rsidRPr="000C7C59">
              <w:t>Inspection certificate of the goods issued by the purchaser</w:t>
            </w:r>
          </w:p>
          <w:p w14:paraId="1FB93FF5" w14:textId="77777777" w:rsidR="000C7C59" w:rsidRPr="000C7C59" w:rsidRDefault="000C7C59" w:rsidP="00A3593F">
            <w:pPr>
              <w:numPr>
                <w:ilvl w:val="0"/>
                <w:numId w:val="96"/>
              </w:numPr>
              <w:spacing w:line="260" w:lineRule="exact"/>
              <w:contextualSpacing/>
            </w:pPr>
            <w:r w:rsidRPr="000C7C59">
              <w:t>Certificate of origin</w:t>
            </w:r>
          </w:p>
          <w:p w14:paraId="20D76CF4" w14:textId="77777777" w:rsidR="000C7C59" w:rsidRPr="000C7C59" w:rsidRDefault="000C7C59" w:rsidP="00A3593F">
            <w:pPr>
              <w:numPr>
                <w:ilvl w:val="0"/>
                <w:numId w:val="96"/>
              </w:numPr>
              <w:spacing w:line="260" w:lineRule="exact"/>
              <w:contextualSpacing/>
            </w:pPr>
            <w:r w:rsidRPr="000C7C59">
              <w:t xml:space="preserve"> Job licenses (For Local bidder)</w:t>
            </w:r>
          </w:p>
          <w:p w14:paraId="037B830B" w14:textId="77777777" w:rsidR="000C7C59" w:rsidRPr="000C7C59" w:rsidRDefault="000C7C59" w:rsidP="00A3593F">
            <w:pPr>
              <w:numPr>
                <w:ilvl w:val="0"/>
                <w:numId w:val="96"/>
              </w:numPr>
              <w:spacing w:line="260" w:lineRule="exact"/>
              <w:contextualSpacing/>
            </w:pPr>
            <w:r w:rsidRPr="000C7C59">
              <w:t>Certificate of registration (For Local bidder)</w:t>
            </w:r>
          </w:p>
          <w:p w14:paraId="345EEB87" w14:textId="77777777" w:rsidR="000C7C59" w:rsidRPr="000C7C59" w:rsidRDefault="000C7C59" w:rsidP="00A3593F">
            <w:pPr>
              <w:numPr>
                <w:ilvl w:val="0"/>
                <w:numId w:val="96"/>
              </w:numPr>
              <w:spacing w:line="260" w:lineRule="exact"/>
              <w:contextualSpacing/>
            </w:pPr>
            <w:r w:rsidRPr="000C7C59">
              <w:lastRenderedPageBreak/>
              <w:t>Taxes deducted at source (For Local bidder)</w:t>
            </w:r>
          </w:p>
          <w:p w14:paraId="3FFADCD1" w14:textId="77777777" w:rsidR="000C7C59" w:rsidRDefault="000C7C59" w:rsidP="00A3593F">
            <w:pPr>
              <w:numPr>
                <w:ilvl w:val="0"/>
                <w:numId w:val="96"/>
              </w:numPr>
              <w:spacing w:line="260" w:lineRule="exact"/>
              <w:contextualSpacing/>
              <w:jc w:val="both"/>
            </w:pPr>
            <w:r w:rsidRPr="000C7C59">
              <w:t xml:space="preserve"> Clearance from Tax department and customs (For Local bidder)</w:t>
            </w:r>
          </w:p>
          <w:p w14:paraId="297B4F3D" w14:textId="15F60363" w:rsidR="008D2CC0" w:rsidRPr="000C7C59" w:rsidRDefault="008D2CC0" w:rsidP="00A3593F">
            <w:pPr>
              <w:numPr>
                <w:ilvl w:val="0"/>
                <w:numId w:val="96"/>
              </w:numPr>
              <w:spacing w:line="260" w:lineRule="exact"/>
              <w:contextualSpacing/>
              <w:jc w:val="both"/>
            </w:pPr>
            <w:r w:rsidRPr="000C7C59">
              <w:t xml:space="preserve">Weight certificate; </w:t>
            </w:r>
          </w:p>
          <w:p w14:paraId="19ECAF0E" w14:textId="77777777" w:rsidR="000C7C59" w:rsidRPr="000C7C59" w:rsidRDefault="000C7C59" w:rsidP="000C7C59">
            <w:pPr>
              <w:spacing w:line="260" w:lineRule="exact"/>
              <w:ind w:left="1017"/>
              <w:contextualSpacing/>
              <w:jc w:val="both"/>
            </w:pPr>
          </w:p>
          <w:p w14:paraId="2F1AAEC4" w14:textId="312943F9" w:rsidR="008D2CC0" w:rsidRPr="00F60A51" w:rsidRDefault="008D2CC0" w:rsidP="001227BC">
            <w:pPr>
              <w:suppressAutoHyphens/>
              <w:spacing w:after="200"/>
              <w:ind w:left="533" w:firstLine="7"/>
              <w:jc w:val="both"/>
            </w:pPr>
            <w:r w:rsidRPr="00F60A51">
              <w:t xml:space="preserve">The above documents shall be received by the </w:t>
            </w:r>
            <w:r w:rsidR="00516502">
              <w:t>Procuring Entity</w:t>
            </w:r>
            <w:r w:rsidR="00516502" w:rsidRPr="00F60A51">
              <w:t xml:space="preserve"> </w:t>
            </w:r>
            <w:r w:rsidRPr="00F60A51">
              <w:t>before arrival of the Goods and, if not received, the Supplier will be responsible for any consequent expenses.</w:t>
            </w:r>
          </w:p>
        </w:tc>
      </w:tr>
      <w:tr w:rsidR="008D2CC0" w:rsidRPr="00F60A51" w14:paraId="25FE299D" w14:textId="77777777" w:rsidTr="001227BC">
        <w:trPr>
          <w:cantSplit/>
        </w:trPr>
        <w:tc>
          <w:tcPr>
            <w:tcW w:w="1728" w:type="dxa"/>
          </w:tcPr>
          <w:p w14:paraId="3AE29198" w14:textId="77777777" w:rsidR="008D2CC0" w:rsidRPr="00F60A51" w:rsidRDefault="008D2CC0" w:rsidP="001227BC">
            <w:pPr>
              <w:spacing w:after="200"/>
              <w:rPr>
                <w:b/>
              </w:rPr>
            </w:pPr>
            <w:r w:rsidRPr="00F60A51">
              <w:rPr>
                <w:b/>
              </w:rPr>
              <w:lastRenderedPageBreak/>
              <w:t>GCC 13.1</w:t>
            </w:r>
          </w:p>
        </w:tc>
        <w:tc>
          <w:tcPr>
            <w:tcW w:w="7380" w:type="dxa"/>
          </w:tcPr>
          <w:p w14:paraId="72B1B1C8" w14:textId="7E4CEDAD" w:rsidR="008D2CC0" w:rsidRPr="000C7C59" w:rsidRDefault="008D2CC0" w:rsidP="000C7C59">
            <w:pPr>
              <w:tabs>
                <w:tab w:val="right" w:pos="7164"/>
              </w:tabs>
              <w:spacing w:after="200"/>
            </w:pPr>
            <w:r w:rsidRPr="00F60A51">
              <w:t xml:space="preserve">The prices charged for the Goods supplied and the related Services performed </w:t>
            </w:r>
            <w:r w:rsidRPr="000C7C59">
              <w:rPr>
                <w:b/>
                <w:bCs/>
              </w:rPr>
              <w:t>shall not</w:t>
            </w:r>
            <w:r w:rsidR="000C7C59">
              <w:rPr>
                <w:i/>
                <w:iCs/>
              </w:rPr>
              <w:t xml:space="preserve"> </w:t>
            </w:r>
            <w:r w:rsidRPr="00F60A51">
              <w:t>be adjustable.</w:t>
            </w:r>
          </w:p>
        </w:tc>
      </w:tr>
      <w:tr w:rsidR="008D2CC0" w:rsidRPr="00F60A51" w14:paraId="02DACF03" w14:textId="77777777" w:rsidTr="001227BC">
        <w:tc>
          <w:tcPr>
            <w:tcW w:w="1728" w:type="dxa"/>
          </w:tcPr>
          <w:p w14:paraId="228F2B80" w14:textId="77777777" w:rsidR="008D2CC0" w:rsidRPr="00F60A51" w:rsidRDefault="008D2CC0" w:rsidP="001227BC">
            <w:pPr>
              <w:spacing w:after="200"/>
              <w:rPr>
                <w:b/>
              </w:rPr>
            </w:pPr>
            <w:r w:rsidRPr="00F60A51">
              <w:rPr>
                <w:b/>
              </w:rPr>
              <w:t>GCC 14.1</w:t>
            </w:r>
          </w:p>
        </w:tc>
        <w:tc>
          <w:tcPr>
            <w:tcW w:w="7380" w:type="dxa"/>
          </w:tcPr>
          <w:p w14:paraId="6984A191" w14:textId="77777777" w:rsidR="008D2CC0" w:rsidRPr="00F60A51" w:rsidRDefault="008D2CC0" w:rsidP="001227BC">
            <w:pPr>
              <w:suppressAutoHyphens/>
              <w:spacing w:after="220"/>
              <w:ind w:left="533" w:firstLine="7"/>
              <w:jc w:val="both"/>
            </w:pPr>
            <w:r w:rsidRPr="00F60A51">
              <w:t>GCC 14.1—The method and conditions of payment to be made to the Supplier under this Contract shall be as follows:</w:t>
            </w:r>
          </w:p>
          <w:p w14:paraId="2037303D" w14:textId="659931AE" w:rsidR="008D2CC0" w:rsidRPr="00F60A51" w:rsidRDefault="008D2CC0" w:rsidP="001227BC">
            <w:pPr>
              <w:tabs>
                <w:tab w:val="left" w:pos="1080"/>
              </w:tabs>
              <w:suppressAutoHyphens/>
              <w:spacing w:after="220"/>
              <w:ind w:left="1080" w:hanging="540"/>
              <w:jc w:val="both"/>
            </w:pPr>
            <w:r w:rsidRPr="00F60A51">
              <w:t xml:space="preserve"> (</w:t>
            </w:r>
            <w:proofErr w:type="spellStart"/>
            <w:r w:rsidRPr="00F60A51">
              <w:t>i</w:t>
            </w:r>
            <w:proofErr w:type="spellEnd"/>
            <w:r w:rsidRPr="00F60A51">
              <w:t>)</w:t>
            </w:r>
            <w:r w:rsidRPr="00F60A51">
              <w:rPr>
                <w:b/>
              </w:rPr>
              <w:tab/>
              <w:t xml:space="preserve">Advance Payment:  </w:t>
            </w:r>
            <w:r w:rsidRPr="00F60A51">
              <w:t xml:space="preserve">Ten (10) percent of the Contract Price shall be paid within </w:t>
            </w:r>
            <w:r w:rsidR="000C7C59">
              <w:t>Sixty</w:t>
            </w:r>
            <w:r w:rsidRPr="00F60A51">
              <w:t xml:space="preserve"> (</w:t>
            </w:r>
            <w:r w:rsidR="000C7C59">
              <w:t>6</w:t>
            </w:r>
            <w:r w:rsidRPr="00F60A51">
              <w:t xml:space="preserve">0) days of signing of the Contract, and upon submission of a bank guarantee for equivalent amount in the form provided in the bidding documents or another form acceptable to the </w:t>
            </w:r>
            <w:r w:rsidR="00424376">
              <w:t>Procuring Entity</w:t>
            </w:r>
            <w:r w:rsidRPr="00F60A51">
              <w:t>.</w:t>
            </w:r>
          </w:p>
          <w:p w14:paraId="056EB322" w14:textId="0D2403F5" w:rsidR="008D2CC0" w:rsidRPr="000C7C59" w:rsidRDefault="008D2CC0" w:rsidP="000C7C59">
            <w:pPr>
              <w:tabs>
                <w:tab w:val="left" w:pos="1080"/>
              </w:tabs>
              <w:suppressAutoHyphens/>
              <w:spacing w:after="220"/>
              <w:ind w:left="999" w:hanging="450"/>
              <w:jc w:val="both"/>
            </w:pPr>
            <w:r w:rsidRPr="00F60A51">
              <w:br w:type="page"/>
              <w:t>(ii)</w:t>
            </w:r>
            <w:r w:rsidRPr="00F60A51">
              <w:rPr>
                <w:b/>
              </w:rPr>
              <w:tab/>
            </w:r>
            <w:r w:rsidR="000C7C59">
              <w:rPr>
                <w:b/>
              </w:rPr>
              <w:t xml:space="preserve">Final Payment: </w:t>
            </w:r>
            <w:r w:rsidRPr="00F60A51">
              <w:t xml:space="preserve">The </w:t>
            </w:r>
            <w:r w:rsidR="00424376">
              <w:t>Procuring Entity</w:t>
            </w:r>
            <w:r w:rsidR="00424376" w:rsidRPr="00F60A51">
              <w:t xml:space="preserve"> </w:t>
            </w:r>
            <w:r w:rsidRPr="00F60A51">
              <w:t>shall pay 90% of the contract amount</w:t>
            </w:r>
            <w:r w:rsidR="000C7C59">
              <w:t>, within Sixty (60) days,</w:t>
            </w:r>
            <w:r w:rsidRPr="00F60A51">
              <w:t xml:space="preserve"> upon receipt and acceptance of the Goods and after submitting all documents related to the payment. </w:t>
            </w:r>
          </w:p>
        </w:tc>
      </w:tr>
      <w:tr w:rsidR="008D2CC0" w:rsidRPr="00F60A51" w14:paraId="55B54A41" w14:textId="77777777" w:rsidTr="001227BC">
        <w:trPr>
          <w:cantSplit/>
        </w:trPr>
        <w:tc>
          <w:tcPr>
            <w:tcW w:w="1728" w:type="dxa"/>
          </w:tcPr>
          <w:p w14:paraId="1F444749" w14:textId="77777777" w:rsidR="008D2CC0" w:rsidRPr="00F60A51" w:rsidRDefault="008D2CC0" w:rsidP="001227BC">
            <w:pPr>
              <w:spacing w:after="200"/>
              <w:rPr>
                <w:b/>
              </w:rPr>
            </w:pPr>
            <w:r w:rsidRPr="00F60A51">
              <w:rPr>
                <w:b/>
              </w:rPr>
              <w:t>GCC 14.5</w:t>
            </w:r>
          </w:p>
        </w:tc>
        <w:tc>
          <w:tcPr>
            <w:tcW w:w="7380" w:type="dxa"/>
          </w:tcPr>
          <w:p w14:paraId="196F80E8" w14:textId="062CD5B2" w:rsidR="008D2CC0" w:rsidRPr="00F60A51" w:rsidRDefault="008D2CC0" w:rsidP="001227BC">
            <w:pPr>
              <w:tabs>
                <w:tab w:val="right" w:pos="7164"/>
              </w:tabs>
              <w:spacing w:after="200"/>
            </w:pPr>
            <w:r w:rsidRPr="00F60A51">
              <w:t xml:space="preserve">The payment-delay period after which the </w:t>
            </w:r>
            <w:r w:rsidR="00424376">
              <w:t>Procuring Entity</w:t>
            </w:r>
            <w:r w:rsidR="00424376" w:rsidRPr="00F60A51">
              <w:t xml:space="preserve"> </w:t>
            </w:r>
            <w:r w:rsidRPr="00F60A51">
              <w:t xml:space="preserve">shall pay interest to the supplier shall be </w:t>
            </w:r>
            <w:r w:rsidR="000C7C59" w:rsidRPr="004E158A">
              <w:rPr>
                <w:b/>
                <w:bCs/>
                <w:i/>
                <w:iCs/>
              </w:rPr>
              <w:t>90</w:t>
            </w:r>
            <w:r w:rsidR="000C7C59" w:rsidRPr="004E158A">
              <w:t xml:space="preserve"> </w:t>
            </w:r>
            <w:r w:rsidRPr="00F60A51">
              <w:t>days.</w:t>
            </w:r>
          </w:p>
          <w:p w14:paraId="65B11667" w14:textId="6A4AD9E8" w:rsidR="008D2CC0" w:rsidRPr="00F60A51" w:rsidRDefault="008D2CC0" w:rsidP="001227BC">
            <w:pPr>
              <w:tabs>
                <w:tab w:val="right" w:pos="7164"/>
              </w:tabs>
              <w:spacing w:after="200"/>
            </w:pPr>
            <w:r w:rsidRPr="00F60A51">
              <w:t xml:space="preserve">The interest rate that shall be applied is </w:t>
            </w:r>
            <w:r w:rsidR="000C7C59" w:rsidRPr="004E158A">
              <w:rPr>
                <w:b/>
                <w:bCs/>
                <w:i/>
                <w:iCs/>
              </w:rPr>
              <w:t>LIBOR</w:t>
            </w:r>
          </w:p>
        </w:tc>
      </w:tr>
      <w:tr w:rsidR="008D2CC0" w:rsidRPr="00F60A51" w14:paraId="5759D970" w14:textId="77777777" w:rsidTr="001227BC">
        <w:tc>
          <w:tcPr>
            <w:tcW w:w="1728" w:type="dxa"/>
          </w:tcPr>
          <w:p w14:paraId="26EE7B7A" w14:textId="77777777" w:rsidR="008D2CC0" w:rsidRPr="00F60A51" w:rsidRDefault="008D2CC0" w:rsidP="001227BC">
            <w:pPr>
              <w:spacing w:after="200"/>
              <w:rPr>
                <w:b/>
              </w:rPr>
            </w:pPr>
            <w:r w:rsidRPr="00F60A51">
              <w:rPr>
                <w:b/>
              </w:rPr>
              <w:t>GCC 16.1</w:t>
            </w:r>
          </w:p>
        </w:tc>
        <w:tc>
          <w:tcPr>
            <w:tcW w:w="7380" w:type="dxa"/>
          </w:tcPr>
          <w:p w14:paraId="2603C553" w14:textId="1E8A7450" w:rsidR="008D2CC0" w:rsidRPr="00F60A51" w:rsidRDefault="008D2CC0" w:rsidP="001227BC">
            <w:pPr>
              <w:tabs>
                <w:tab w:val="right" w:pos="7164"/>
              </w:tabs>
              <w:spacing w:after="200"/>
            </w:pPr>
            <w:r w:rsidRPr="00F60A51">
              <w:t xml:space="preserve">A Performance Security </w:t>
            </w:r>
            <w:r w:rsidRPr="000C7C59">
              <w:t>shall</w:t>
            </w:r>
            <w:r w:rsidR="000C7C59" w:rsidRPr="000C7C59">
              <w:t xml:space="preserve"> </w:t>
            </w:r>
            <w:r w:rsidRPr="000C7C59">
              <w:t>be required</w:t>
            </w:r>
            <w:r w:rsidR="000C7C59">
              <w:t>.</w:t>
            </w:r>
          </w:p>
          <w:p w14:paraId="4B60B057" w14:textId="30757418" w:rsidR="008D2CC0" w:rsidRPr="004E158A" w:rsidRDefault="000C7C59" w:rsidP="004E158A">
            <w:pPr>
              <w:tabs>
                <w:tab w:val="right" w:pos="7164"/>
              </w:tabs>
              <w:spacing w:after="200"/>
              <w:rPr>
                <w:i/>
                <w:iCs/>
              </w:rPr>
            </w:pPr>
            <w:r w:rsidRPr="001F3AF6">
              <w:t xml:space="preserve">The amount of the Performance Security shall be: </w:t>
            </w:r>
            <w:r w:rsidRPr="004E158A">
              <w:rPr>
                <w:b/>
                <w:bCs/>
              </w:rPr>
              <w:t>10%</w:t>
            </w:r>
            <w:r w:rsidRPr="001F3AF6">
              <w:t xml:space="preserve"> of the Contract Price</w:t>
            </w:r>
            <w:r>
              <w:t>.</w:t>
            </w:r>
            <w:r w:rsidR="008D2CC0" w:rsidRPr="00F60A51">
              <w:rPr>
                <w:i/>
                <w:iCs/>
              </w:rPr>
              <w:t xml:space="preserve"> </w:t>
            </w:r>
          </w:p>
        </w:tc>
      </w:tr>
      <w:tr w:rsidR="008D2CC0" w:rsidRPr="00F60A51" w14:paraId="5EEE7D0C" w14:textId="77777777" w:rsidTr="001227BC">
        <w:trPr>
          <w:cantSplit/>
          <w:trHeight w:val="876"/>
        </w:trPr>
        <w:tc>
          <w:tcPr>
            <w:tcW w:w="1728" w:type="dxa"/>
          </w:tcPr>
          <w:p w14:paraId="2CF783BE" w14:textId="77777777" w:rsidR="008D2CC0" w:rsidRPr="00F60A51" w:rsidRDefault="008D2CC0" w:rsidP="001227BC">
            <w:pPr>
              <w:spacing w:after="200"/>
              <w:rPr>
                <w:b/>
              </w:rPr>
            </w:pPr>
            <w:r w:rsidRPr="00F60A51">
              <w:rPr>
                <w:b/>
              </w:rPr>
              <w:t>GCC 16.3</w:t>
            </w:r>
          </w:p>
        </w:tc>
        <w:tc>
          <w:tcPr>
            <w:tcW w:w="7380" w:type="dxa"/>
          </w:tcPr>
          <w:p w14:paraId="2E85D2A3" w14:textId="03C26787" w:rsidR="008D2CC0" w:rsidRPr="00F60A51" w:rsidRDefault="004E158A" w:rsidP="001227BC">
            <w:pPr>
              <w:tabs>
                <w:tab w:val="right" w:pos="7164"/>
              </w:tabs>
              <w:spacing w:after="200"/>
            </w:pPr>
            <w:r w:rsidRPr="00F60A51">
              <w:t xml:space="preserve">the Performance Security shall be in the form of </w:t>
            </w:r>
            <w:r w:rsidRPr="001F3AF6">
              <w:t>a Bank Guarantee</w:t>
            </w:r>
            <w:r>
              <w:t>.</w:t>
            </w:r>
          </w:p>
        </w:tc>
      </w:tr>
      <w:tr w:rsidR="008D2CC0" w:rsidRPr="00F60A51" w14:paraId="2C7A7D6C" w14:textId="77777777" w:rsidTr="001227BC">
        <w:trPr>
          <w:cantSplit/>
        </w:trPr>
        <w:tc>
          <w:tcPr>
            <w:tcW w:w="1728" w:type="dxa"/>
          </w:tcPr>
          <w:p w14:paraId="7E401A49" w14:textId="77777777" w:rsidR="008D2CC0" w:rsidRPr="00F60A51" w:rsidRDefault="008D2CC0" w:rsidP="001227BC">
            <w:pPr>
              <w:spacing w:after="200"/>
              <w:rPr>
                <w:b/>
              </w:rPr>
            </w:pPr>
            <w:r w:rsidRPr="00F60A51">
              <w:rPr>
                <w:b/>
              </w:rPr>
              <w:t>GCC 16.4</w:t>
            </w:r>
          </w:p>
        </w:tc>
        <w:tc>
          <w:tcPr>
            <w:tcW w:w="7380" w:type="dxa"/>
          </w:tcPr>
          <w:p w14:paraId="7C3D560E" w14:textId="1E0DBD60" w:rsidR="008D2CC0" w:rsidRPr="00F60A51" w:rsidRDefault="008D2CC0" w:rsidP="001227BC">
            <w:pPr>
              <w:tabs>
                <w:tab w:val="right" w:pos="7164"/>
              </w:tabs>
              <w:spacing w:after="200"/>
              <w:rPr>
                <w:i/>
                <w:iCs/>
              </w:rPr>
            </w:pPr>
            <w:r w:rsidRPr="00F60A51">
              <w:t>Discharge of the Performance Security shall take place</w:t>
            </w:r>
            <w:r w:rsidR="004E158A">
              <w:t xml:space="preserve"> as per the date</w:t>
            </w:r>
            <w:r w:rsidRPr="004E158A">
              <w:t xml:space="preserve"> indicated in sub clause GCC 1</w:t>
            </w:r>
            <w:r w:rsidR="004E158A" w:rsidRPr="004E158A">
              <w:t>6</w:t>
            </w:r>
            <w:r w:rsidRPr="004E158A">
              <w:t>.4</w:t>
            </w:r>
            <w:r w:rsidR="004E158A" w:rsidRPr="004E158A">
              <w:t>.</w:t>
            </w:r>
          </w:p>
          <w:p w14:paraId="581B5AE2" w14:textId="785E9149" w:rsidR="008D2CC0" w:rsidRPr="00F60A51" w:rsidRDefault="004E158A" w:rsidP="001227BC">
            <w:pPr>
              <w:tabs>
                <w:tab w:val="right" w:pos="7164"/>
              </w:tabs>
              <w:spacing w:after="200"/>
              <w:rPr>
                <w:u w:val="single"/>
              </w:rPr>
            </w:pPr>
            <w:r w:rsidRPr="00D95034">
              <w:t>After delivery and acceptance of the Goods</w:t>
            </w:r>
            <w:r>
              <w:t>,</w:t>
            </w:r>
            <w:r w:rsidRPr="00442B87">
              <w:t xml:space="preserve"> </w:t>
            </w:r>
            <w:r>
              <w:t>t</w:t>
            </w:r>
            <w:r w:rsidRPr="00442B87">
              <w:t>he amount of the guarantee will be reduced after the Goods are received and accepted by the Procuring Entity to 5% of the contract amount until the maintenance or warranty period ends.</w:t>
            </w:r>
          </w:p>
        </w:tc>
      </w:tr>
      <w:tr w:rsidR="008D2CC0" w:rsidRPr="00F60A51" w14:paraId="4E7A0A1A" w14:textId="77777777" w:rsidTr="001227BC">
        <w:trPr>
          <w:cantSplit/>
        </w:trPr>
        <w:tc>
          <w:tcPr>
            <w:tcW w:w="1728" w:type="dxa"/>
          </w:tcPr>
          <w:p w14:paraId="722A7298" w14:textId="77777777" w:rsidR="008D2CC0" w:rsidRPr="00F60A51" w:rsidRDefault="008D2CC0" w:rsidP="001227BC">
            <w:pPr>
              <w:spacing w:after="200"/>
              <w:rPr>
                <w:b/>
              </w:rPr>
            </w:pPr>
            <w:r w:rsidRPr="00F60A51">
              <w:rPr>
                <w:b/>
              </w:rPr>
              <w:t>GCC 21.2</w:t>
            </w:r>
          </w:p>
        </w:tc>
        <w:tc>
          <w:tcPr>
            <w:tcW w:w="7380" w:type="dxa"/>
          </w:tcPr>
          <w:p w14:paraId="617B33AB" w14:textId="63F23828" w:rsidR="008D2CC0" w:rsidRPr="00F60A51" w:rsidRDefault="008D2CC0" w:rsidP="001227BC">
            <w:pPr>
              <w:tabs>
                <w:tab w:val="right" w:pos="7164"/>
              </w:tabs>
              <w:spacing w:after="200"/>
              <w:rPr>
                <w:u w:val="single"/>
              </w:rPr>
            </w:pPr>
            <w:r w:rsidRPr="00F60A51">
              <w:t xml:space="preserve">The packing, marking and documentation within and outside the packages shall be: </w:t>
            </w:r>
            <w:r w:rsidR="004E158A" w:rsidRPr="00E16C8E">
              <w:t>as per the manufacturer standards</w:t>
            </w:r>
            <w:r w:rsidR="004E158A">
              <w:t>.</w:t>
            </w:r>
          </w:p>
        </w:tc>
      </w:tr>
      <w:tr w:rsidR="008D2CC0" w:rsidRPr="00F60A51" w14:paraId="3AF36355" w14:textId="77777777" w:rsidTr="001227BC">
        <w:trPr>
          <w:cantSplit/>
        </w:trPr>
        <w:tc>
          <w:tcPr>
            <w:tcW w:w="1728" w:type="dxa"/>
          </w:tcPr>
          <w:p w14:paraId="3AE25F43" w14:textId="77777777" w:rsidR="008D2CC0" w:rsidRPr="00F60A51" w:rsidRDefault="008D2CC0" w:rsidP="001227BC">
            <w:pPr>
              <w:spacing w:after="200"/>
              <w:rPr>
                <w:b/>
              </w:rPr>
            </w:pPr>
            <w:r w:rsidRPr="00F60A51">
              <w:rPr>
                <w:b/>
              </w:rPr>
              <w:lastRenderedPageBreak/>
              <w:t>GCC 22.1</w:t>
            </w:r>
          </w:p>
        </w:tc>
        <w:tc>
          <w:tcPr>
            <w:tcW w:w="7380" w:type="dxa"/>
          </w:tcPr>
          <w:p w14:paraId="1AB8B48E" w14:textId="528F126A" w:rsidR="008D2CC0" w:rsidRPr="004E158A" w:rsidRDefault="008D2CC0" w:rsidP="004E158A">
            <w:pPr>
              <w:tabs>
                <w:tab w:val="right" w:pos="7164"/>
              </w:tabs>
              <w:spacing w:after="200"/>
              <w:rPr>
                <w:i/>
              </w:rPr>
            </w:pPr>
            <w:r w:rsidRPr="00F60A51">
              <w:t>The insurance coverage shall be as specified in the Incoterms</w:t>
            </w:r>
            <w:r w:rsidRPr="00F60A51">
              <w:rPr>
                <w:i/>
              </w:rPr>
              <w:t>.</w:t>
            </w:r>
          </w:p>
        </w:tc>
      </w:tr>
      <w:tr w:rsidR="008D2CC0" w:rsidRPr="00F60A51" w14:paraId="75607278" w14:textId="77777777" w:rsidTr="001227BC">
        <w:trPr>
          <w:cantSplit/>
        </w:trPr>
        <w:tc>
          <w:tcPr>
            <w:tcW w:w="1728" w:type="dxa"/>
          </w:tcPr>
          <w:p w14:paraId="2636931D" w14:textId="77777777" w:rsidR="008D2CC0" w:rsidRPr="00F60A51" w:rsidRDefault="008D2CC0" w:rsidP="001227BC">
            <w:pPr>
              <w:spacing w:after="200"/>
              <w:rPr>
                <w:b/>
              </w:rPr>
            </w:pPr>
            <w:r w:rsidRPr="00F60A51">
              <w:rPr>
                <w:b/>
              </w:rPr>
              <w:t>GCC 23.1</w:t>
            </w:r>
          </w:p>
        </w:tc>
        <w:tc>
          <w:tcPr>
            <w:tcW w:w="7380" w:type="dxa"/>
          </w:tcPr>
          <w:p w14:paraId="16B69435" w14:textId="70593F93" w:rsidR="008D2CC0" w:rsidRPr="00F60A51" w:rsidRDefault="008D2CC0" w:rsidP="001227BC">
            <w:pPr>
              <w:tabs>
                <w:tab w:val="right" w:pos="7164"/>
              </w:tabs>
              <w:spacing w:after="200"/>
            </w:pPr>
            <w:r w:rsidRPr="00F60A51">
              <w:t xml:space="preserve">The inspections and tests shall be: </w:t>
            </w:r>
            <w:r w:rsidR="004E158A" w:rsidRPr="00AE1258">
              <w:t xml:space="preserve">As </w:t>
            </w:r>
            <w:r w:rsidR="004E158A">
              <w:t>mentioned</w:t>
            </w:r>
            <w:r w:rsidR="004E158A" w:rsidRPr="00AE1258">
              <w:t xml:space="preserve"> in the Technical Specifications </w:t>
            </w:r>
            <w:r w:rsidR="004E158A">
              <w:t>_</w:t>
            </w:r>
            <w:r w:rsidR="004E158A" w:rsidRPr="00AE1258">
              <w:t>Annex I</w:t>
            </w:r>
            <w:r w:rsidR="004E158A">
              <w:t>.</w:t>
            </w:r>
          </w:p>
        </w:tc>
      </w:tr>
      <w:tr w:rsidR="008D2CC0" w:rsidRPr="00F60A51" w14:paraId="35C3199D" w14:textId="77777777" w:rsidTr="001227BC">
        <w:trPr>
          <w:cantSplit/>
        </w:trPr>
        <w:tc>
          <w:tcPr>
            <w:tcW w:w="1728" w:type="dxa"/>
          </w:tcPr>
          <w:p w14:paraId="10144ECC" w14:textId="77777777" w:rsidR="008D2CC0" w:rsidRPr="00F60A51" w:rsidRDefault="008D2CC0" w:rsidP="001227BC">
            <w:pPr>
              <w:spacing w:after="200"/>
              <w:rPr>
                <w:b/>
              </w:rPr>
            </w:pPr>
            <w:r w:rsidRPr="00F60A51">
              <w:rPr>
                <w:b/>
              </w:rPr>
              <w:t>GCC 23.2</w:t>
            </w:r>
          </w:p>
        </w:tc>
        <w:tc>
          <w:tcPr>
            <w:tcW w:w="7380" w:type="dxa"/>
          </w:tcPr>
          <w:p w14:paraId="761F9C7B" w14:textId="4934E628" w:rsidR="008D2CC0" w:rsidRPr="00F60A51" w:rsidRDefault="008D2CC0" w:rsidP="001227BC">
            <w:pPr>
              <w:tabs>
                <w:tab w:val="right" w:pos="7164"/>
              </w:tabs>
              <w:spacing w:after="200"/>
              <w:rPr>
                <w:u w:val="single"/>
              </w:rPr>
            </w:pPr>
            <w:r w:rsidRPr="00F60A51">
              <w:t xml:space="preserve">The Inspections and tests shall be conducted at: </w:t>
            </w:r>
            <w:r w:rsidR="004E158A" w:rsidRPr="00AE1258">
              <w:t xml:space="preserve">As </w:t>
            </w:r>
            <w:r w:rsidR="004E158A">
              <w:t>mentioned</w:t>
            </w:r>
            <w:r w:rsidR="004E158A" w:rsidRPr="00AE1258">
              <w:t xml:space="preserve"> in the Technical Specifications </w:t>
            </w:r>
            <w:r w:rsidR="004E158A">
              <w:t>_</w:t>
            </w:r>
            <w:r w:rsidR="004E158A" w:rsidRPr="00AE1258">
              <w:t>Annex I</w:t>
            </w:r>
            <w:r w:rsidR="004E158A">
              <w:t>.</w:t>
            </w:r>
          </w:p>
        </w:tc>
      </w:tr>
      <w:tr w:rsidR="008D2CC0" w:rsidRPr="00F60A51" w14:paraId="41929A5E" w14:textId="77777777" w:rsidTr="001227BC">
        <w:trPr>
          <w:cantSplit/>
        </w:trPr>
        <w:tc>
          <w:tcPr>
            <w:tcW w:w="1728" w:type="dxa"/>
          </w:tcPr>
          <w:p w14:paraId="18BA6A7D" w14:textId="77777777" w:rsidR="008D2CC0" w:rsidRPr="00F60A51" w:rsidRDefault="008D2CC0" w:rsidP="001227BC">
            <w:pPr>
              <w:spacing w:after="200"/>
              <w:rPr>
                <w:b/>
              </w:rPr>
            </w:pPr>
            <w:r w:rsidRPr="00F60A51">
              <w:rPr>
                <w:b/>
              </w:rPr>
              <w:t>GCC 24.1</w:t>
            </w:r>
          </w:p>
        </w:tc>
        <w:tc>
          <w:tcPr>
            <w:tcW w:w="7380" w:type="dxa"/>
          </w:tcPr>
          <w:p w14:paraId="4293F7B4" w14:textId="3226317A" w:rsidR="008D2CC0" w:rsidRPr="00F60A51" w:rsidRDefault="008D2CC0" w:rsidP="001227BC">
            <w:pPr>
              <w:tabs>
                <w:tab w:val="right" w:pos="7164"/>
              </w:tabs>
              <w:spacing w:after="200"/>
              <w:rPr>
                <w:u w:val="single"/>
              </w:rPr>
            </w:pPr>
            <w:r w:rsidRPr="00F60A51">
              <w:t xml:space="preserve">The liquidated damage shall be: </w:t>
            </w:r>
            <w:r w:rsidR="001B4558" w:rsidRPr="00AE1258">
              <w:t xml:space="preserve">0.1% per </w:t>
            </w:r>
            <w:r w:rsidR="001B4558">
              <w:t xml:space="preserve">working </w:t>
            </w:r>
            <w:r w:rsidR="001B4558" w:rsidRPr="00AE1258">
              <w:t>day.</w:t>
            </w:r>
          </w:p>
        </w:tc>
      </w:tr>
      <w:tr w:rsidR="008D2CC0" w:rsidRPr="00F60A51" w14:paraId="3213DB9A" w14:textId="77777777" w:rsidTr="001227BC">
        <w:trPr>
          <w:cantSplit/>
        </w:trPr>
        <w:tc>
          <w:tcPr>
            <w:tcW w:w="1728" w:type="dxa"/>
          </w:tcPr>
          <w:p w14:paraId="3038EA28" w14:textId="77777777" w:rsidR="008D2CC0" w:rsidRPr="00F60A51" w:rsidRDefault="008D2CC0" w:rsidP="001227BC">
            <w:pPr>
              <w:spacing w:after="200"/>
              <w:rPr>
                <w:b/>
              </w:rPr>
            </w:pPr>
            <w:r w:rsidRPr="00F60A51">
              <w:rPr>
                <w:b/>
              </w:rPr>
              <w:t>GCC 24.1</w:t>
            </w:r>
          </w:p>
        </w:tc>
        <w:tc>
          <w:tcPr>
            <w:tcW w:w="7380" w:type="dxa"/>
          </w:tcPr>
          <w:p w14:paraId="127BCA7D" w14:textId="3651C8A1" w:rsidR="008D2CC0" w:rsidRPr="00F60A51" w:rsidRDefault="008D2CC0" w:rsidP="001227BC">
            <w:pPr>
              <w:tabs>
                <w:tab w:val="right" w:pos="7164"/>
              </w:tabs>
              <w:spacing w:after="200"/>
              <w:rPr>
                <w:u w:val="single"/>
              </w:rPr>
            </w:pPr>
            <w:r w:rsidRPr="00F60A51">
              <w:t xml:space="preserve">The maximum amount of liquidated damages shall be: </w:t>
            </w:r>
            <w:r w:rsidR="001B4558">
              <w:rPr>
                <w:i/>
                <w:iCs/>
              </w:rPr>
              <w:t>10</w:t>
            </w:r>
            <w:r w:rsidRPr="00F60A51">
              <w:t>%</w:t>
            </w:r>
          </w:p>
        </w:tc>
      </w:tr>
      <w:tr w:rsidR="008D2CC0" w:rsidRPr="00F60A51" w14:paraId="29DC023D" w14:textId="77777777" w:rsidTr="001227BC">
        <w:tc>
          <w:tcPr>
            <w:tcW w:w="1728" w:type="dxa"/>
          </w:tcPr>
          <w:p w14:paraId="3EDC73A5" w14:textId="77777777" w:rsidR="008D2CC0" w:rsidRPr="00F60A51" w:rsidRDefault="008D2CC0" w:rsidP="001227BC">
            <w:pPr>
              <w:spacing w:after="200"/>
              <w:rPr>
                <w:b/>
              </w:rPr>
            </w:pPr>
            <w:r w:rsidRPr="00F60A51">
              <w:rPr>
                <w:b/>
              </w:rPr>
              <w:t>GCC 25.3</w:t>
            </w:r>
          </w:p>
        </w:tc>
        <w:tc>
          <w:tcPr>
            <w:tcW w:w="7380" w:type="dxa"/>
          </w:tcPr>
          <w:p w14:paraId="2A4D4C79" w14:textId="145B58CD" w:rsidR="008D2CC0" w:rsidRPr="00F60A51" w:rsidRDefault="008D2CC0" w:rsidP="001227BC">
            <w:pPr>
              <w:tabs>
                <w:tab w:val="right" w:pos="7164"/>
              </w:tabs>
              <w:spacing w:after="200"/>
              <w:rPr>
                <w:u w:val="single"/>
              </w:rPr>
            </w:pPr>
            <w:r w:rsidRPr="00F60A51">
              <w:t xml:space="preserve">The period of validity of the Warranty for the Goods shall be: </w:t>
            </w:r>
            <w:r w:rsidR="001B4558" w:rsidRPr="001B4558">
              <w:rPr>
                <w:b/>
                <w:bCs/>
              </w:rPr>
              <w:t>5 Years.</w:t>
            </w:r>
          </w:p>
          <w:p w14:paraId="727B7507" w14:textId="77777777" w:rsidR="008D2CC0" w:rsidRPr="00F60A51" w:rsidRDefault="008D2CC0" w:rsidP="001227BC">
            <w:pPr>
              <w:tabs>
                <w:tab w:val="right" w:pos="7164"/>
              </w:tabs>
              <w:spacing w:after="200"/>
            </w:pPr>
            <w:r w:rsidRPr="00F60A51">
              <w:t xml:space="preserve">For purposes of the Warranty, the place(s) of </w:t>
            </w:r>
            <w:proofErr w:type="gramStart"/>
            <w:r w:rsidRPr="00F60A51">
              <w:t>final destination</w:t>
            </w:r>
            <w:proofErr w:type="gramEnd"/>
            <w:r w:rsidRPr="00F60A51">
              <w:t>(s) shall be:</w:t>
            </w:r>
          </w:p>
          <w:p w14:paraId="05457ACB" w14:textId="06621F93" w:rsidR="008D2CC0" w:rsidRPr="00F60A51" w:rsidRDefault="001B4558" w:rsidP="001227BC">
            <w:pPr>
              <w:tabs>
                <w:tab w:val="right" w:pos="7164"/>
              </w:tabs>
              <w:spacing w:after="200"/>
              <w:rPr>
                <w:i/>
                <w:iCs/>
              </w:rPr>
            </w:pPr>
            <w:r>
              <w:rPr>
                <w:i/>
                <w:iCs/>
              </w:rPr>
              <w:t>PETL’s warehouse, Al-</w:t>
            </w:r>
            <w:proofErr w:type="spellStart"/>
            <w:r>
              <w:rPr>
                <w:i/>
                <w:iCs/>
              </w:rPr>
              <w:t>Masayef</w:t>
            </w:r>
            <w:proofErr w:type="spellEnd"/>
            <w:r>
              <w:rPr>
                <w:i/>
                <w:iCs/>
              </w:rPr>
              <w:t>.</w:t>
            </w:r>
          </w:p>
          <w:p w14:paraId="6328A8AE" w14:textId="1D7A53DE" w:rsidR="008D2CC0" w:rsidRPr="001B4558" w:rsidRDefault="008D2CC0" w:rsidP="001B4558">
            <w:pPr>
              <w:tabs>
                <w:tab w:val="right" w:pos="7164"/>
              </w:tabs>
              <w:spacing w:after="200"/>
              <w:rPr>
                <w:rFonts w:asciiTheme="majorBidi" w:hAnsiTheme="majorBidi" w:cstheme="majorBidi"/>
                <w:i/>
                <w:iCs/>
              </w:rPr>
            </w:pPr>
            <w:r w:rsidRPr="00F60A51">
              <w:rPr>
                <w:rFonts w:asciiTheme="majorBidi" w:hAnsiTheme="majorBidi" w:cstheme="majorBidi"/>
                <w:i/>
                <w:iCs/>
              </w:rPr>
              <w:t>The Warranty shall cover the following:</w:t>
            </w:r>
            <w:r w:rsidR="001B4558" w:rsidRPr="00AE1258">
              <w:t xml:space="preserve"> </w:t>
            </w:r>
            <w:r w:rsidR="001B4558" w:rsidRPr="00AE1258">
              <w:t xml:space="preserve">As </w:t>
            </w:r>
            <w:r w:rsidR="001B4558">
              <w:t>mentioned</w:t>
            </w:r>
            <w:r w:rsidR="001B4558" w:rsidRPr="00AE1258">
              <w:t xml:space="preserve"> in the Technical Specifications </w:t>
            </w:r>
            <w:r w:rsidR="001B4558">
              <w:t>_</w:t>
            </w:r>
            <w:r w:rsidR="001B4558" w:rsidRPr="00AE1258">
              <w:t>Annex I</w:t>
            </w:r>
            <w:r w:rsidR="001B4558">
              <w:t>.</w:t>
            </w:r>
          </w:p>
        </w:tc>
      </w:tr>
      <w:tr w:rsidR="008D2CC0" w:rsidRPr="00F60A51" w14:paraId="5919509D" w14:textId="77777777" w:rsidTr="001227BC">
        <w:trPr>
          <w:cantSplit/>
        </w:trPr>
        <w:tc>
          <w:tcPr>
            <w:tcW w:w="1728" w:type="dxa"/>
          </w:tcPr>
          <w:p w14:paraId="784EAEA1" w14:textId="77777777" w:rsidR="008D2CC0" w:rsidRPr="00F60A51" w:rsidRDefault="008D2CC0" w:rsidP="001227BC">
            <w:pPr>
              <w:spacing w:after="200"/>
              <w:rPr>
                <w:b/>
              </w:rPr>
            </w:pPr>
            <w:r w:rsidRPr="00F60A51">
              <w:rPr>
                <w:b/>
              </w:rPr>
              <w:t>GCC 25.5</w:t>
            </w:r>
          </w:p>
        </w:tc>
        <w:tc>
          <w:tcPr>
            <w:tcW w:w="7380" w:type="dxa"/>
          </w:tcPr>
          <w:p w14:paraId="7D8E59D6" w14:textId="0BB48354" w:rsidR="008D2CC0" w:rsidRPr="00F60A51" w:rsidRDefault="008D2CC0" w:rsidP="001227BC">
            <w:pPr>
              <w:tabs>
                <w:tab w:val="right" w:pos="7164"/>
              </w:tabs>
              <w:spacing w:after="200"/>
              <w:rPr>
                <w:u w:val="single"/>
              </w:rPr>
            </w:pPr>
            <w:r w:rsidRPr="00F60A51">
              <w:t xml:space="preserve">The period for repair or replacement shall be: </w:t>
            </w:r>
            <w:r w:rsidR="001B4558" w:rsidRPr="00120B4A">
              <w:t>30</w:t>
            </w:r>
            <w:r w:rsidR="001B4558" w:rsidRPr="00F60A51">
              <w:t xml:space="preserve"> </w:t>
            </w:r>
            <w:r w:rsidRPr="00F60A51">
              <w:t>days.</w:t>
            </w:r>
          </w:p>
        </w:tc>
      </w:tr>
      <w:tr w:rsidR="008D2CC0" w:rsidRPr="00F60A51" w14:paraId="35005BCB" w14:textId="77777777" w:rsidTr="001227BC">
        <w:trPr>
          <w:cantSplit/>
        </w:trPr>
        <w:tc>
          <w:tcPr>
            <w:tcW w:w="1728" w:type="dxa"/>
          </w:tcPr>
          <w:p w14:paraId="3B368A33" w14:textId="77777777" w:rsidR="008D2CC0" w:rsidRPr="00F60A51" w:rsidRDefault="008D2CC0" w:rsidP="001227BC">
            <w:pPr>
              <w:spacing w:after="200"/>
              <w:rPr>
                <w:rFonts w:asciiTheme="majorBidi" w:hAnsiTheme="majorBidi" w:cstheme="majorBidi"/>
                <w:b/>
              </w:rPr>
            </w:pPr>
            <w:r w:rsidRPr="00F60A51">
              <w:rPr>
                <w:rFonts w:asciiTheme="majorBidi" w:hAnsiTheme="majorBidi" w:cstheme="majorBidi"/>
                <w:b/>
              </w:rPr>
              <w:t>GCC 29.1</w:t>
            </w:r>
          </w:p>
        </w:tc>
        <w:tc>
          <w:tcPr>
            <w:tcW w:w="7380" w:type="dxa"/>
          </w:tcPr>
          <w:p w14:paraId="3660A756" w14:textId="4C6F28E7" w:rsidR="008D2CC0" w:rsidRPr="00F60A51" w:rsidRDefault="008D2CC0" w:rsidP="001227BC">
            <w:pPr>
              <w:tabs>
                <w:tab w:val="right" w:pos="7164"/>
              </w:tabs>
              <w:spacing w:after="200"/>
              <w:rPr>
                <w:rFonts w:asciiTheme="majorBidi" w:hAnsiTheme="majorBidi" w:cstheme="majorBidi"/>
                <w:i/>
                <w:iCs/>
              </w:rPr>
            </w:pPr>
            <w:r w:rsidRPr="00F60A51">
              <w:rPr>
                <w:rFonts w:asciiTheme="majorBidi" w:hAnsiTheme="majorBidi" w:cstheme="majorBidi"/>
              </w:rPr>
              <w:t xml:space="preserve">The percentage of increase or decrease in the required quantity of each item, without adjusting the unit price, is: </w:t>
            </w:r>
            <w:r w:rsidR="001B4558">
              <w:rPr>
                <w:rFonts w:asciiTheme="majorBidi" w:hAnsiTheme="majorBidi" w:cstheme="majorBidi"/>
              </w:rPr>
              <w:t>25%.</w:t>
            </w:r>
          </w:p>
        </w:tc>
      </w:tr>
      <w:tr w:rsidR="008D2CC0" w:rsidRPr="00F60A51" w14:paraId="58EB4AC1" w14:textId="77777777" w:rsidTr="001227BC">
        <w:trPr>
          <w:cantSplit/>
        </w:trPr>
        <w:tc>
          <w:tcPr>
            <w:tcW w:w="1728" w:type="dxa"/>
          </w:tcPr>
          <w:p w14:paraId="69CE5482" w14:textId="77777777" w:rsidR="008D2CC0" w:rsidRPr="00F60A51" w:rsidRDefault="008D2CC0" w:rsidP="001227BC">
            <w:pPr>
              <w:spacing w:after="200"/>
              <w:rPr>
                <w:rFonts w:asciiTheme="majorBidi" w:hAnsiTheme="majorBidi" w:cstheme="majorBidi"/>
                <w:b/>
              </w:rPr>
            </w:pPr>
            <w:r w:rsidRPr="00F60A51">
              <w:rPr>
                <w:rFonts w:asciiTheme="majorBidi" w:hAnsiTheme="majorBidi" w:cstheme="majorBidi"/>
                <w:b/>
              </w:rPr>
              <w:t>GCC 31.3 (b)</w:t>
            </w:r>
          </w:p>
        </w:tc>
        <w:tc>
          <w:tcPr>
            <w:tcW w:w="7380" w:type="dxa"/>
          </w:tcPr>
          <w:p w14:paraId="2B8CF04C" w14:textId="34E77FEC" w:rsidR="008D2CC0" w:rsidRPr="00F60A51" w:rsidRDefault="008D2CC0" w:rsidP="001227BC">
            <w:pPr>
              <w:tabs>
                <w:tab w:val="right" w:pos="7164"/>
              </w:tabs>
              <w:spacing w:after="200"/>
              <w:rPr>
                <w:rFonts w:asciiTheme="majorBidi" w:hAnsiTheme="majorBidi" w:cstheme="majorBidi"/>
              </w:rPr>
            </w:pPr>
            <w:r w:rsidRPr="00F60A51">
              <w:rPr>
                <w:rFonts w:asciiTheme="majorBidi" w:hAnsiTheme="majorBidi" w:cstheme="majorBidi"/>
              </w:rPr>
              <w:t>The period from the date of notification of termination of the contract during which the Goods must be ready for shipment is:</w:t>
            </w:r>
            <w:r w:rsidRPr="00F60A51">
              <w:rPr>
                <w:rFonts w:asciiTheme="majorBidi" w:hAnsiTheme="majorBidi" w:cstheme="majorBidi"/>
                <w:i/>
                <w:iCs/>
              </w:rPr>
              <w:t xml:space="preserve"> </w:t>
            </w:r>
            <w:r w:rsidR="001B4558" w:rsidRPr="00120B4A">
              <w:t>30</w:t>
            </w:r>
            <w:r w:rsidR="001B4558" w:rsidRPr="00F60A51">
              <w:t xml:space="preserve"> days.</w:t>
            </w:r>
          </w:p>
        </w:tc>
      </w:tr>
    </w:tbl>
    <w:p w14:paraId="559FC253" w14:textId="77777777" w:rsidR="008D2CC0" w:rsidRPr="00F60A51" w:rsidRDefault="008D2CC0" w:rsidP="008D2CC0"/>
    <w:p w14:paraId="6CEEDFCA" w14:textId="77777777" w:rsidR="008D2CC0" w:rsidRPr="00F60A51" w:rsidRDefault="008D2CC0" w:rsidP="008D2CC0"/>
    <w:p w14:paraId="230C28F8" w14:textId="77777777" w:rsidR="008D2CC0" w:rsidRPr="00F60A51" w:rsidRDefault="008D2CC0" w:rsidP="008D2CC0">
      <w:pPr>
        <w:suppressAutoHyphens/>
        <w:sectPr w:rsidR="008D2CC0" w:rsidRPr="00F60A51">
          <w:headerReference w:type="even" r:id="rId54"/>
          <w:headerReference w:type="default" r:id="rId55"/>
          <w:headerReference w:type="first" r:id="rId56"/>
          <w:type w:val="oddPage"/>
          <w:pgSz w:w="12240" w:h="15840" w:code="1"/>
          <w:pgMar w:top="1440" w:right="1440" w:bottom="1440" w:left="1800" w:header="720" w:footer="720" w:gutter="0"/>
          <w:paperSrc w:first="15" w:other="15"/>
          <w:cols w:space="720"/>
          <w:titlePg/>
        </w:sectPr>
      </w:pPr>
      <w:r w:rsidRPr="00F60A51">
        <w:rPr>
          <w:b/>
          <w:sz w:val="28"/>
        </w:rPr>
        <w:br w:type="page"/>
      </w:r>
    </w:p>
    <w:p w14:paraId="248C6AD1" w14:textId="77777777" w:rsidR="008D2CC0" w:rsidRPr="00F60A51" w:rsidRDefault="008D2CC0" w:rsidP="008D2C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8D2CC0" w:rsidRPr="00F60A51" w14:paraId="783C0ADA" w14:textId="77777777" w:rsidTr="001227BC">
        <w:trPr>
          <w:trHeight w:val="800"/>
        </w:trPr>
        <w:tc>
          <w:tcPr>
            <w:tcW w:w="9198" w:type="dxa"/>
            <w:tcBorders>
              <w:top w:val="nil"/>
              <w:left w:val="nil"/>
              <w:bottom w:val="nil"/>
              <w:right w:val="nil"/>
            </w:tcBorders>
            <w:vAlign w:val="center"/>
          </w:tcPr>
          <w:p w14:paraId="39EA9AA9" w14:textId="77777777" w:rsidR="008D2CC0" w:rsidRPr="00F60A51" w:rsidRDefault="008D2CC0" w:rsidP="00911DE8">
            <w:pPr>
              <w:pStyle w:val="Subtitle"/>
              <w:outlineLvl w:val="0"/>
            </w:pPr>
            <w:bookmarkStart w:id="444" w:name="_Toc438954453"/>
            <w:bookmarkStart w:id="445" w:name="_Toc488411762"/>
            <w:bookmarkStart w:id="446" w:name="_Toc33418355"/>
            <w:bookmarkStart w:id="447" w:name="_Toc33565703"/>
            <w:r w:rsidRPr="00F60A51">
              <w:t>Section X.  Contract Forms</w:t>
            </w:r>
            <w:bookmarkEnd w:id="444"/>
            <w:bookmarkEnd w:id="445"/>
            <w:bookmarkEnd w:id="446"/>
            <w:bookmarkEnd w:id="447"/>
          </w:p>
        </w:tc>
      </w:tr>
    </w:tbl>
    <w:p w14:paraId="3525405D" w14:textId="77777777" w:rsidR="008D2CC0" w:rsidRPr="00F60A51" w:rsidRDefault="008D2CC0" w:rsidP="00911DE8">
      <w:pPr>
        <w:jc w:val="center"/>
        <w:rPr>
          <w:b/>
          <w:sz w:val="36"/>
          <w:szCs w:val="36"/>
        </w:rPr>
      </w:pPr>
      <w:bookmarkStart w:id="448" w:name="_Toc139863297"/>
      <w:r w:rsidRPr="00F60A51">
        <w:rPr>
          <w:b/>
          <w:sz w:val="36"/>
          <w:szCs w:val="36"/>
        </w:rPr>
        <w:t>Table of Forms</w:t>
      </w:r>
      <w:bookmarkEnd w:id="448"/>
    </w:p>
    <w:p w14:paraId="7122F23E" w14:textId="470622AA" w:rsidR="00137CCE" w:rsidRPr="00F60A51" w:rsidRDefault="008D2CC0" w:rsidP="00F81EDC">
      <w:pPr>
        <w:pStyle w:val="TOC1"/>
        <w:outlineLvl w:val="9"/>
        <w:rPr>
          <w:rFonts w:asciiTheme="minorHAnsi" w:eastAsiaTheme="minorEastAsia" w:hAnsiTheme="minorHAnsi" w:cstheme="minorBidi"/>
          <w:b w:val="0"/>
          <w:sz w:val="22"/>
          <w:szCs w:val="22"/>
        </w:rPr>
      </w:pPr>
      <w:r w:rsidRPr="00F60A51">
        <w:rPr>
          <w:b w:val="0"/>
          <w:bCs/>
        </w:rPr>
        <w:fldChar w:fldCharType="begin"/>
      </w:r>
      <w:r w:rsidRPr="00F60A51">
        <w:rPr>
          <w:b w:val="0"/>
          <w:bCs/>
        </w:rPr>
        <w:instrText xml:space="preserve"> TOC \h \z \t "Section IX Header,1" </w:instrText>
      </w:r>
      <w:r w:rsidRPr="00F60A51">
        <w:rPr>
          <w:b w:val="0"/>
          <w:bCs/>
        </w:rPr>
        <w:fldChar w:fldCharType="separate"/>
      </w:r>
      <w:hyperlink w:anchor="_Toc33418643" w:history="1">
        <w:r w:rsidR="00137CCE" w:rsidRPr="00F60A51">
          <w:rPr>
            <w:rStyle w:val="Hyperlink"/>
          </w:rPr>
          <w:t>Notification of Award (Letter of Acceptance) Form</w:t>
        </w:r>
        <w:r w:rsidR="00137CCE" w:rsidRPr="00F60A51">
          <w:rPr>
            <w:webHidden/>
          </w:rPr>
          <w:tab/>
        </w:r>
        <w:r w:rsidR="00137CCE" w:rsidRPr="00F60A51">
          <w:rPr>
            <w:webHidden/>
          </w:rPr>
          <w:fldChar w:fldCharType="begin"/>
        </w:r>
        <w:r w:rsidR="00137CCE" w:rsidRPr="00F60A51">
          <w:rPr>
            <w:webHidden/>
          </w:rPr>
          <w:instrText xml:space="preserve"> PAGEREF _Toc33418643 \h </w:instrText>
        </w:r>
        <w:r w:rsidR="00137CCE" w:rsidRPr="00F60A51">
          <w:rPr>
            <w:webHidden/>
          </w:rPr>
        </w:r>
        <w:r w:rsidR="00137CCE" w:rsidRPr="00F60A51">
          <w:rPr>
            <w:webHidden/>
          </w:rPr>
          <w:fldChar w:fldCharType="separate"/>
        </w:r>
        <w:r w:rsidR="008603A0">
          <w:rPr>
            <w:webHidden/>
          </w:rPr>
          <w:t>100</w:t>
        </w:r>
        <w:r w:rsidR="00137CCE" w:rsidRPr="00F60A51">
          <w:rPr>
            <w:webHidden/>
          </w:rPr>
          <w:fldChar w:fldCharType="end"/>
        </w:r>
      </w:hyperlink>
    </w:p>
    <w:p w14:paraId="64B43925" w14:textId="514C9841" w:rsidR="00137CCE" w:rsidRPr="00F60A51" w:rsidRDefault="00A22F32" w:rsidP="00F81EDC">
      <w:pPr>
        <w:pStyle w:val="TOC1"/>
        <w:outlineLvl w:val="9"/>
        <w:rPr>
          <w:rFonts w:asciiTheme="minorHAnsi" w:eastAsiaTheme="minorEastAsia" w:hAnsiTheme="minorHAnsi" w:cstheme="minorBidi"/>
          <w:b w:val="0"/>
          <w:sz w:val="22"/>
          <w:szCs w:val="22"/>
        </w:rPr>
      </w:pPr>
      <w:hyperlink w:anchor="_Toc33418644" w:history="1">
        <w:r w:rsidR="00137CCE" w:rsidRPr="00F60A51">
          <w:rPr>
            <w:rStyle w:val="Hyperlink"/>
          </w:rPr>
          <w:t>Contract Agreement Form</w:t>
        </w:r>
        <w:r w:rsidR="00137CCE" w:rsidRPr="00F60A51">
          <w:rPr>
            <w:webHidden/>
          </w:rPr>
          <w:tab/>
        </w:r>
        <w:r w:rsidR="00137CCE" w:rsidRPr="00F60A51">
          <w:rPr>
            <w:webHidden/>
          </w:rPr>
          <w:fldChar w:fldCharType="begin"/>
        </w:r>
        <w:r w:rsidR="00137CCE" w:rsidRPr="00F60A51">
          <w:rPr>
            <w:webHidden/>
          </w:rPr>
          <w:instrText xml:space="preserve"> PAGEREF _Toc33418644 \h </w:instrText>
        </w:r>
        <w:r w:rsidR="00137CCE" w:rsidRPr="00F60A51">
          <w:rPr>
            <w:webHidden/>
          </w:rPr>
        </w:r>
        <w:r w:rsidR="00137CCE" w:rsidRPr="00F60A51">
          <w:rPr>
            <w:webHidden/>
          </w:rPr>
          <w:fldChar w:fldCharType="separate"/>
        </w:r>
        <w:r w:rsidR="008603A0">
          <w:rPr>
            <w:webHidden/>
          </w:rPr>
          <w:t>101</w:t>
        </w:r>
        <w:r w:rsidR="00137CCE" w:rsidRPr="00F60A51">
          <w:rPr>
            <w:webHidden/>
          </w:rPr>
          <w:fldChar w:fldCharType="end"/>
        </w:r>
      </w:hyperlink>
    </w:p>
    <w:p w14:paraId="71012DC2" w14:textId="16072797" w:rsidR="00137CCE" w:rsidRPr="00F60A51" w:rsidRDefault="00A22F32" w:rsidP="00F81EDC">
      <w:pPr>
        <w:pStyle w:val="TOC1"/>
        <w:outlineLvl w:val="9"/>
        <w:rPr>
          <w:rFonts w:asciiTheme="minorHAnsi" w:eastAsiaTheme="minorEastAsia" w:hAnsiTheme="minorHAnsi" w:cstheme="minorBidi"/>
          <w:b w:val="0"/>
          <w:sz w:val="22"/>
          <w:szCs w:val="22"/>
        </w:rPr>
      </w:pPr>
      <w:hyperlink w:anchor="_Toc33418645" w:history="1">
        <w:r w:rsidR="00137CCE" w:rsidRPr="00F60A51">
          <w:rPr>
            <w:rStyle w:val="Hyperlink"/>
          </w:rPr>
          <w:t>Performance Security Form</w:t>
        </w:r>
        <w:r w:rsidR="00137CCE" w:rsidRPr="00F60A51">
          <w:rPr>
            <w:webHidden/>
          </w:rPr>
          <w:tab/>
        </w:r>
        <w:r w:rsidR="00137CCE" w:rsidRPr="00F60A51">
          <w:rPr>
            <w:webHidden/>
          </w:rPr>
          <w:fldChar w:fldCharType="begin"/>
        </w:r>
        <w:r w:rsidR="00137CCE" w:rsidRPr="00F60A51">
          <w:rPr>
            <w:webHidden/>
          </w:rPr>
          <w:instrText xml:space="preserve"> PAGEREF _Toc33418645 \h </w:instrText>
        </w:r>
        <w:r w:rsidR="00137CCE" w:rsidRPr="00F60A51">
          <w:rPr>
            <w:webHidden/>
          </w:rPr>
        </w:r>
        <w:r w:rsidR="00137CCE" w:rsidRPr="00F60A51">
          <w:rPr>
            <w:webHidden/>
          </w:rPr>
          <w:fldChar w:fldCharType="separate"/>
        </w:r>
        <w:r w:rsidR="008603A0">
          <w:rPr>
            <w:webHidden/>
          </w:rPr>
          <w:t>103</w:t>
        </w:r>
        <w:r w:rsidR="00137CCE" w:rsidRPr="00F60A51">
          <w:rPr>
            <w:webHidden/>
          </w:rPr>
          <w:fldChar w:fldCharType="end"/>
        </w:r>
      </w:hyperlink>
    </w:p>
    <w:p w14:paraId="55456C34" w14:textId="65731EA6" w:rsidR="00137CCE" w:rsidRPr="00F60A51" w:rsidRDefault="00A22F32" w:rsidP="00F81EDC">
      <w:pPr>
        <w:pStyle w:val="TOC1"/>
        <w:outlineLvl w:val="9"/>
        <w:rPr>
          <w:rFonts w:asciiTheme="minorHAnsi" w:eastAsiaTheme="minorEastAsia" w:hAnsiTheme="minorHAnsi" w:cstheme="minorBidi"/>
          <w:b w:val="0"/>
          <w:sz w:val="22"/>
          <w:szCs w:val="22"/>
        </w:rPr>
      </w:pPr>
      <w:hyperlink w:anchor="_Toc33418646" w:history="1">
        <w:r w:rsidR="00137CCE" w:rsidRPr="00F60A51">
          <w:rPr>
            <w:rStyle w:val="Hyperlink"/>
          </w:rPr>
          <w:t>Advance Payment Security Form</w:t>
        </w:r>
        <w:r w:rsidR="00137CCE" w:rsidRPr="00F60A51">
          <w:rPr>
            <w:webHidden/>
          </w:rPr>
          <w:tab/>
        </w:r>
        <w:r w:rsidR="00137CCE" w:rsidRPr="00F60A51">
          <w:rPr>
            <w:webHidden/>
          </w:rPr>
          <w:fldChar w:fldCharType="begin"/>
        </w:r>
        <w:r w:rsidR="00137CCE" w:rsidRPr="00F60A51">
          <w:rPr>
            <w:webHidden/>
          </w:rPr>
          <w:instrText xml:space="preserve"> PAGEREF _Toc33418646 \h </w:instrText>
        </w:r>
        <w:r w:rsidR="00137CCE" w:rsidRPr="00F60A51">
          <w:rPr>
            <w:webHidden/>
          </w:rPr>
        </w:r>
        <w:r w:rsidR="00137CCE" w:rsidRPr="00F60A51">
          <w:rPr>
            <w:webHidden/>
          </w:rPr>
          <w:fldChar w:fldCharType="separate"/>
        </w:r>
        <w:r w:rsidR="008603A0">
          <w:rPr>
            <w:webHidden/>
          </w:rPr>
          <w:t>104</w:t>
        </w:r>
        <w:r w:rsidR="00137CCE" w:rsidRPr="00F60A51">
          <w:rPr>
            <w:webHidden/>
          </w:rPr>
          <w:fldChar w:fldCharType="end"/>
        </w:r>
      </w:hyperlink>
    </w:p>
    <w:p w14:paraId="6354E320" w14:textId="77777777" w:rsidR="008D2CC0" w:rsidRPr="00F60A51" w:rsidRDefault="008D2CC0" w:rsidP="008D2CC0">
      <w:pPr>
        <w:rPr>
          <w:bCs/>
        </w:rPr>
      </w:pPr>
      <w:r w:rsidRPr="00F60A51">
        <w:rPr>
          <w:bCs/>
        </w:rPr>
        <w:fldChar w:fldCharType="end"/>
      </w:r>
    </w:p>
    <w:p w14:paraId="4A9A3377" w14:textId="77777777" w:rsidR="008D2CC0" w:rsidRPr="00F60A51" w:rsidRDefault="008D2CC0" w:rsidP="008D2CC0">
      <w:pPr>
        <w:rPr>
          <w:bCs/>
        </w:rPr>
      </w:pPr>
      <w:r w:rsidRPr="00F60A51">
        <w:rPr>
          <w:bCs/>
        </w:rPr>
        <w:br w:type="page"/>
      </w:r>
    </w:p>
    <w:p w14:paraId="18B54B34" w14:textId="77777777" w:rsidR="008D2CC0" w:rsidRPr="00F60A51" w:rsidRDefault="008D2CC0" w:rsidP="00911DE8">
      <w:pPr>
        <w:pStyle w:val="SectionIXHeader"/>
        <w:outlineLvl w:val="0"/>
      </w:pPr>
      <w:bookmarkStart w:id="449" w:name="_Toc33418643"/>
      <w:bookmarkStart w:id="450" w:name="_Toc33565704"/>
      <w:r w:rsidRPr="00F60A51">
        <w:lastRenderedPageBreak/>
        <w:t>Notification of Award (Letter of Acceptance) Form</w:t>
      </w:r>
      <w:bookmarkEnd w:id="449"/>
      <w:bookmarkEnd w:id="450"/>
    </w:p>
    <w:p w14:paraId="7E12BDBD" w14:textId="1D5D9E65" w:rsidR="008D2CC0" w:rsidRPr="00F60A51" w:rsidRDefault="008D2CC0" w:rsidP="008D2CC0">
      <w:pPr>
        <w:jc w:val="center"/>
        <w:rPr>
          <w:i/>
        </w:rPr>
      </w:pPr>
      <w:r w:rsidRPr="00F60A51">
        <w:rPr>
          <w:i/>
        </w:rPr>
        <w:t xml:space="preserve">[letterhead paper of the </w:t>
      </w:r>
      <w:r w:rsidR="00317AD9" w:rsidRPr="00395D03">
        <w:rPr>
          <w:i/>
        </w:rPr>
        <w:t xml:space="preserve">Procuring </w:t>
      </w:r>
      <w:r w:rsidR="008603A0" w:rsidRPr="00395D03">
        <w:rPr>
          <w:i/>
        </w:rPr>
        <w:t>Entity]</w:t>
      </w:r>
    </w:p>
    <w:p w14:paraId="3005F02D" w14:textId="77777777" w:rsidR="008D2CC0" w:rsidRPr="00F60A51" w:rsidRDefault="008D2CC0" w:rsidP="008D2CC0"/>
    <w:p w14:paraId="6EDBB334" w14:textId="77777777" w:rsidR="008D2CC0" w:rsidRPr="00F60A51" w:rsidRDefault="008D2CC0" w:rsidP="00911DE8">
      <w:pPr>
        <w:jc w:val="both"/>
        <w:rPr>
          <w:b/>
          <w:bCs/>
          <w:iCs/>
        </w:rPr>
      </w:pPr>
    </w:p>
    <w:p w14:paraId="7D76CF51" w14:textId="77777777" w:rsidR="008D2CC0" w:rsidRPr="00F60A51" w:rsidRDefault="008D2CC0" w:rsidP="00911DE8">
      <w:pPr>
        <w:jc w:val="both"/>
      </w:pPr>
      <w:r w:rsidRPr="00F60A51">
        <w:rPr>
          <w:b/>
          <w:bCs/>
          <w:iCs/>
        </w:rPr>
        <w:t xml:space="preserve">Date: </w:t>
      </w:r>
      <w:r w:rsidRPr="00F60A51">
        <w:rPr>
          <w:i/>
        </w:rPr>
        <w:t>[insert day, month and year]</w:t>
      </w:r>
    </w:p>
    <w:p w14:paraId="51FC5953" w14:textId="77777777" w:rsidR="008D2CC0" w:rsidRPr="00F60A51" w:rsidRDefault="008D2CC0" w:rsidP="00911DE8">
      <w:pPr>
        <w:spacing w:line="276" w:lineRule="auto"/>
        <w:jc w:val="both"/>
      </w:pPr>
      <w:r w:rsidRPr="00F60A51">
        <w:fldChar w:fldCharType="begin"/>
      </w:r>
      <w:r w:rsidRPr="00F60A51">
        <w:instrText>ADVANCE \D 4.80</w:instrText>
      </w:r>
      <w:r w:rsidRPr="00F60A51">
        <w:fldChar w:fldCharType="end"/>
      </w:r>
      <w:r w:rsidRPr="00F60A51">
        <w:rPr>
          <w:b/>
          <w:bCs/>
        </w:rPr>
        <w:t>To</w:t>
      </w:r>
      <w:r w:rsidRPr="00F60A51">
        <w:t xml:space="preserve">:  </w:t>
      </w:r>
      <w:r w:rsidRPr="00F60A51">
        <w:rPr>
          <w:i/>
        </w:rPr>
        <w:fldChar w:fldCharType="begin"/>
      </w:r>
      <w:r w:rsidRPr="00F60A51">
        <w:rPr>
          <w:i/>
        </w:rPr>
        <w:instrText>ADVANCE \D 1.90</w:instrText>
      </w:r>
      <w:r w:rsidRPr="00F60A51">
        <w:rPr>
          <w:i/>
        </w:rPr>
        <w:fldChar w:fldCharType="end"/>
      </w:r>
      <w:r w:rsidRPr="00F60A51">
        <w:rPr>
          <w:i/>
        </w:rPr>
        <w:t>[name and address of the Bidder]</w:t>
      </w:r>
    </w:p>
    <w:p w14:paraId="58FBAB94" w14:textId="77777777" w:rsidR="008D2CC0" w:rsidRPr="00F60A51" w:rsidRDefault="008D2CC0" w:rsidP="00911DE8">
      <w:pPr>
        <w:spacing w:line="276" w:lineRule="auto"/>
        <w:jc w:val="both"/>
        <w:rPr>
          <w:i/>
          <w:iCs/>
          <w:sz w:val="22"/>
          <w:szCs w:val="18"/>
        </w:rPr>
      </w:pPr>
      <w:r w:rsidRPr="00F60A51">
        <w:rPr>
          <w:b/>
          <w:bCs/>
        </w:rPr>
        <w:t xml:space="preserve">Contract Name and Number: </w:t>
      </w:r>
      <w:r w:rsidRPr="00F60A51">
        <w:rPr>
          <w:i/>
          <w:iCs/>
          <w:sz w:val="22"/>
          <w:szCs w:val="18"/>
        </w:rPr>
        <w:t>[Insert Contract Name and Number]</w:t>
      </w:r>
    </w:p>
    <w:p w14:paraId="49F23238" w14:textId="77777777" w:rsidR="008D2CC0" w:rsidRPr="00F60A51" w:rsidRDefault="008D2CC0" w:rsidP="00911DE8">
      <w:pPr>
        <w:spacing w:line="276" w:lineRule="auto"/>
        <w:jc w:val="both"/>
        <w:rPr>
          <w:i/>
        </w:rPr>
      </w:pPr>
      <w:r w:rsidRPr="00F60A51">
        <w:rPr>
          <w:b/>
          <w:bCs/>
          <w:iCs/>
        </w:rPr>
        <w:t xml:space="preserve">Sirs: </w:t>
      </w:r>
      <w:r w:rsidRPr="00F60A51">
        <w:rPr>
          <w:i/>
        </w:rPr>
        <w:t>[insert name and address of Bidder]</w:t>
      </w:r>
    </w:p>
    <w:p w14:paraId="6B7D65EF" w14:textId="77777777" w:rsidR="008D2CC0" w:rsidRPr="00F60A51" w:rsidRDefault="008D2CC0" w:rsidP="00911DE8">
      <w:pPr>
        <w:ind w:left="360" w:right="288"/>
        <w:jc w:val="both"/>
        <w:rPr>
          <w:szCs w:val="24"/>
        </w:rPr>
      </w:pPr>
    </w:p>
    <w:p w14:paraId="44BC68A0" w14:textId="77777777" w:rsidR="008D2CC0" w:rsidRPr="00F60A51" w:rsidRDefault="008D2CC0" w:rsidP="00911DE8">
      <w:pPr>
        <w:jc w:val="both"/>
      </w:pPr>
    </w:p>
    <w:p w14:paraId="0B06A40F" w14:textId="1E5F7884" w:rsidR="008D2CC0" w:rsidRPr="00F60A51" w:rsidRDefault="008D2CC0" w:rsidP="00911DE8">
      <w:pPr>
        <w:pStyle w:val="BodyTextIndent"/>
        <w:ind w:left="0" w:right="288"/>
        <w:rPr>
          <w:iCs/>
        </w:rPr>
      </w:pPr>
      <w:r w:rsidRPr="00F60A51">
        <w:rPr>
          <w:iCs/>
        </w:rPr>
        <w:t>This is to notify you that your Bid dated</w:t>
      </w:r>
      <w:r w:rsidR="00911DE8" w:rsidRPr="00F60A51">
        <w:rPr>
          <w:iCs/>
        </w:rPr>
        <w:t xml:space="preserve"> </w:t>
      </w:r>
      <w:r w:rsidRPr="00F60A51">
        <w:rPr>
          <w:b/>
          <w:bCs/>
          <w:i/>
        </w:rPr>
        <w:t xml:space="preserve">[insert </w:t>
      </w:r>
      <w:r w:rsidR="00911DE8" w:rsidRPr="00F60A51">
        <w:rPr>
          <w:b/>
          <w:bCs/>
          <w:i/>
        </w:rPr>
        <w:t xml:space="preserve">date] </w:t>
      </w:r>
      <w:r w:rsidR="00911DE8" w:rsidRPr="00F60A51">
        <w:rPr>
          <w:iCs/>
        </w:rPr>
        <w:t>for</w:t>
      </w:r>
      <w:r w:rsidRPr="00F60A51">
        <w:rPr>
          <w:iCs/>
        </w:rPr>
        <w:t xml:space="preserve"> execution of </w:t>
      </w:r>
      <w:r w:rsidR="00911DE8" w:rsidRPr="00F60A51">
        <w:rPr>
          <w:iCs/>
        </w:rPr>
        <w:t>the</w:t>
      </w:r>
      <w:r w:rsidR="00911DE8" w:rsidRPr="00F60A51">
        <w:rPr>
          <w:b/>
          <w:i/>
          <w:iCs/>
        </w:rPr>
        <w:t>.[</w:t>
      </w:r>
      <w:r w:rsidRPr="00F60A51">
        <w:rPr>
          <w:b/>
          <w:i/>
          <w:iCs/>
        </w:rPr>
        <w:t xml:space="preserve">insert </w:t>
      </w:r>
      <w:r w:rsidRPr="00F60A51">
        <w:rPr>
          <w:b/>
          <w:bCs/>
          <w:i/>
        </w:rPr>
        <w:t>name of the contract and identification number, as given in the SCC]</w:t>
      </w:r>
      <w:r w:rsidR="00911DE8" w:rsidRPr="00F60A51">
        <w:rPr>
          <w:i/>
          <w:iCs/>
        </w:rPr>
        <w:t xml:space="preserve"> </w:t>
      </w:r>
      <w:r w:rsidRPr="00F60A51">
        <w:rPr>
          <w:iCs/>
        </w:rPr>
        <w:t>for the Accepted Contract Amount of</w:t>
      </w:r>
      <w:r w:rsidR="00911DE8" w:rsidRPr="00F60A51">
        <w:rPr>
          <w:iCs/>
        </w:rPr>
        <w:t xml:space="preserve"> </w:t>
      </w:r>
      <w:r w:rsidRPr="00F60A51">
        <w:rPr>
          <w:b/>
          <w:bCs/>
          <w:i/>
        </w:rPr>
        <w:t>[insert</w:t>
      </w:r>
      <w:r w:rsidRPr="00F60A51">
        <w:rPr>
          <w:iCs/>
        </w:rPr>
        <w:t xml:space="preserve"> </w:t>
      </w:r>
      <w:r w:rsidRPr="00F60A51">
        <w:rPr>
          <w:b/>
          <w:bCs/>
          <w:i/>
        </w:rPr>
        <w:t>amount in numbers and words and name of currency]</w:t>
      </w:r>
      <w:r w:rsidRPr="00F60A51">
        <w:rPr>
          <w:iCs/>
        </w:rPr>
        <w:t>, as corrected and modified</w:t>
      </w:r>
      <w:r w:rsidRPr="00F60A51">
        <w:rPr>
          <w:rStyle w:val="FootnoteReference"/>
          <w:iCs/>
        </w:rPr>
        <w:footnoteReference w:id="15"/>
      </w:r>
      <w:r w:rsidRPr="00F60A51">
        <w:rPr>
          <w:iCs/>
        </w:rPr>
        <w:t xml:space="preserve"> in accordance with the Instructions to Bidders is hereby accepted by us.</w:t>
      </w:r>
    </w:p>
    <w:p w14:paraId="18D09670" w14:textId="77777777" w:rsidR="008D2CC0" w:rsidRPr="00F60A51" w:rsidRDefault="008D2CC0" w:rsidP="00911DE8">
      <w:pPr>
        <w:pStyle w:val="BodyTextIndent"/>
        <w:ind w:left="180" w:right="288"/>
        <w:rPr>
          <w:iCs/>
        </w:rPr>
      </w:pPr>
    </w:p>
    <w:p w14:paraId="15280901" w14:textId="7DA757CD" w:rsidR="008D2CC0" w:rsidRPr="00F60A51" w:rsidRDefault="008D2CC0" w:rsidP="00911DE8">
      <w:pPr>
        <w:jc w:val="both"/>
      </w:pPr>
      <w:r w:rsidRPr="00F60A51">
        <w:t>You are requested to furnish the Performance Security using the Performance Security Form</w:t>
      </w:r>
      <w:r w:rsidRPr="00F60A51">
        <w:rPr>
          <w:i/>
          <w:iCs/>
        </w:rPr>
        <w:t>s</w:t>
      </w:r>
      <w:r w:rsidRPr="00F60A51">
        <w:t xml:space="preserve"> included in the Bidding Documents/Section X, Contract Forms and to sign the Contract, in accordance with the </w:t>
      </w:r>
      <w:r w:rsidR="00103DAC">
        <w:rPr>
          <w:b/>
          <w:bCs/>
        </w:rPr>
        <w:t>Special</w:t>
      </w:r>
      <w:r w:rsidR="00103DAC" w:rsidRPr="00F60A51">
        <w:rPr>
          <w:b/>
          <w:bCs/>
        </w:rPr>
        <w:t xml:space="preserve"> </w:t>
      </w:r>
      <w:r w:rsidRPr="00F60A51">
        <w:rPr>
          <w:b/>
          <w:bCs/>
        </w:rPr>
        <w:t xml:space="preserve">Conditions of Contract, </w:t>
      </w:r>
      <w:r w:rsidRPr="00F60A51">
        <w:t xml:space="preserve">within </w:t>
      </w:r>
      <w:r w:rsidRPr="00F60A51">
        <w:rPr>
          <w:i/>
          <w:iCs/>
        </w:rPr>
        <w:t xml:space="preserve">[insert number of days] </w:t>
      </w:r>
      <w:r w:rsidRPr="00F60A51">
        <w:t xml:space="preserve">days from your receipt of this letter. </w:t>
      </w:r>
    </w:p>
    <w:p w14:paraId="3BEE1553" w14:textId="77777777" w:rsidR="008D2CC0" w:rsidRPr="00F60A51" w:rsidRDefault="008D2CC0" w:rsidP="00911DE8">
      <w:pPr>
        <w:jc w:val="both"/>
      </w:pPr>
    </w:p>
    <w:p w14:paraId="37B4E034" w14:textId="77777777" w:rsidR="008D2CC0" w:rsidRPr="00F60A51" w:rsidRDefault="008D2CC0" w:rsidP="00911DE8">
      <w:pPr>
        <w:pStyle w:val="TOAHeading"/>
        <w:tabs>
          <w:tab w:val="clear" w:pos="9000"/>
          <w:tab w:val="clear" w:pos="9360"/>
        </w:tabs>
        <w:suppressAutoHyphens w:val="0"/>
      </w:pPr>
    </w:p>
    <w:p w14:paraId="3109F692" w14:textId="77777777" w:rsidR="008D2CC0" w:rsidRPr="00F60A51" w:rsidRDefault="008D2CC0" w:rsidP="00911DE8">
      <w:pPr>
        <w:tabs>
          <w:tab w:val="left" w:pos="9000"/>
        </w:tabs>
        <w:jc w:val="both"/>
        <w:rPr>
          <w:i/>
          <w:iCs/>
        </w:rPr>
      </w:pPr>
      <w:r w:rsidRPr="00F60A51">
        <w:rPr>
          <w:b/>
          <w:bCs/>
        </w:rPr>
        <w:t>Authorized Signature:</w:t>
      </w:r>
      <w:r w:rsidRPr="00F60A51">
        <w:t xml:space="preserve"> </w:t>
      </w:r>
      <w:r w:rsidRPr="00F60A51">
        <w:rPr>
          <w:i/>
          <w:iCs/>
        </w:rPr>
        <w:t>[Insert signature of authorized person]</w:t>
      </w:r>
    </w:p>
    <w:p w14:paraId="6645040C" w14:textId="77777777" w:rsidR="008D2CC0" w:rsidRPr="00F60A51" w:rsidRDefault="008D2CC0" w:rsidP="00911DE8">
      <w:pPr>
        <w:tabs>
          <w:tab w:val="left" w:pos="9000"/>
        </w:tabs>
        <w:jc w:val="both"/>
        <w:rPr>
          <w:i/>
          <w:iCs/>
        </w:rPr>
      </w:pPr>
      <w:r w:rsidRPr="00F60A51">
        <w:rPr>
          <w:b/>
          <w:bCs/>
        </w:rPr>
        <w:t>Name:</w:t>
      </w:r>
      <w:r w:rsidRPr="00F60A51">
        <w:t xml:space="preserve"> </w:t>
      </w:r>
      <w:r w:rsidRPr="00F60A51">
        <w:rPr>
          <w:i/>
          <w:iCs/>
        </w:rPr>
        <w:t>[Insert name of authorized signatory]</w:t>
      </w:r>
    </w:p>
    <w:p w14:paraId="00B9255E" w14:textId="77777777" w:rsidR="008D2CC0" w:rsidRPr="00F60A51" w:rsidRDefault="008D2CC0" w:rsidP="00911DE8">
      <w:pPr>
        <w:tabs>
          <w:tab w:val="left" w:pos="9000"/>
        </w:tabs>
        <w:jc w:val="both"/>
      </w:pPr>
      <w:r w:rsidRPr="00F60A51">
        <w:rPr>
          <w:b/>
          <w:bCs/>
        </w:rPr>
        <w:t>Title:</w:t>
      </w:r>
      <w:r w:rsidRPr="00F60A51">
        <w:t xml:space="preserve"> </w:t>
      </w:r>
      <w:r w:rsidRPr="00F60A51">
        <w:rPr>
          <w:i/>
          <w:iCs/>
        </w:rPr>
        <w:t>[Insert title of authorized signatory]</w:t>
      </w:r>
    </w:p>
    <w:p w14:paraId="59DB34EE" w14:textId="237736AB" w:rsidR="008D2CC0" w:rsidRPr="00F60A51" w:rsidRDefault="008D2CC0" w:rsidP="00911DE8">
      <w:pPr>
        <w:tabs>
          <w:tab w:val="left" w:pos="9000"/>
        </w:tabs>
        <w:jc w:val="both"/>
        <w:rPr>
          <w:i/>
          <w:iCs/>
        </w:rPr>
      </w:pPr>
      <w:r w:rsidRPr="00F60A51">
        <w:rPr>
          <w:b/>
          <w:bCs/>
        </w:rPr>
        <w:t xml:space="preserve">Name of </w:t>
      </w:r>
      <w:r w:rsidR="00424376" w:rsidRPr="00395D03">
        <w:rPr>
          <w:b/>
          <w:bCs/>
        </w:rPr>
        <w:t xml:space="preserve">Procuring </w:t>
      </w:r>
      <w:r w:rsidR="008603A0" w:rsidRPr="00395D03">
        <w:rPr>
          <w:b/>
          <w:bCs/>
        </w:rPr>
        <w:t>Entity:</w:t>
      </w:r>
      <w:r w:rsidRPr="00F60A51">
        <w:rPr>
          <w:i/>
          <w:iCs/>
        </w:rPr>
        <w:t xml:space="preserve"> [Insert name of </w:t>
      </w:r>
      <w:r w:rsidR="00317AD9" w:rsidRPr="00395D03">
        <w:rPr>
          <w:i/>
          <w:iCs/>
        </w:rPr>
        <w:t>Procuring Entity</w:t>
      </w:r>
      <w:r w:rsidRPr="00F60A51">
        <w:rPr>
          <w:i/>
          <w:iCs/>
        </w:rPr>
        <w:t>]</w:t>
      </w:r>
    </w:p>
    <w:p w14:paraId="498A67A0" w14:textId="77777777" w:rsidR="008D2CC0" w:rsidRPr="00F60A51" w:rsidRDefault="008D2CC0" w:rsidP="008D2CC0"/>
    <w:p w14:paraId="5DB65045" w14:textId="77777777" w:rsidR="008D2CC0" w:rsidRPr="00F60A51" w:rsidRDefault="008D2CC0" w:rsidP="008D2CC0"/>
    <w:p w14:paraId="36325D87" w14:textId="77777777" w:rsidR="008D2CC0" w:rsidRPr="00F60A51" w:rsidRDefault="008D2CC0" w:rsidP="008D2CC0"/>
    <w:p w14:paraId="453AE48D" w14:textId="77777777" w:rsidR="008D2CC0" w:rsidRPr="00F60A51" w:rsidRDefault="008D2CC0" w:rsidP="008D2CC0"/>
    <w:p w14:paraId="7F5ECD43" w14:textId="77777777" w:rsidR="008D2CC0" w:rsidRPr="00F60A51" w:rsidRDefault="008D2CC0" w:rsidP="00911DE8">
      <w:pPr>
        <w:pStyle w:val="SectionIXHeader"/>
        <w:outlineLvl w:val="0"/>
      </w:pPr>
      <w:r w:rsidRPr="00F60A51">
        <w:br w:type="page"/>
      </w:r>
      <w:bookmarkStart w:id="451" w:name="_Toc438907197"/>
      <w:bookmarkStart w:id="452" w:name="_Toc438907297"/>
      <w:bookmarkStart w:id="453" w:name="_Toc471555884"/>
      <w:bookmarkStart w:id="454" w:name="_Toc73333192"/>
      <w:bookmarkStart w:id="455" w:name="_Toc33418644"/>
      <w:bookmarkStart w:id="456" w:name="_Toc33565705"/>
      <w:r w:rsidRPr="00F60A51">
        <w:lastRenderedPageBreak/>
        <w:t>Contract Agreement</w:t>
      </w:r>
      <w:bookmarkEnd w:id="451"/>
      <w:bookmarkEnd w:id="452"/>
      <w:bookmarkEnd w:id="453"/>
      <w:bookmarkEnd w:id="454"/>
      <w:r w:rsidRPr="00F60A51">
        <w:t xml:space="preserve"> Form</w:t>
      </w:r>
      <w:bookmarkEnd w:id="455"/>
      <w:bookmarkEnd w:id="456"/>
    </w:p>
    <w:p w14:paraId="72F56D96" w14:textId="77777777" w:rsidR="008D2CC0" w:rsidRPr="00F60A51" w:rsidRDefault="008D2CC0" w:rsidP="008D2CC0">
      <w:pPr>
        <w:pStyle w:val="Document1"/>
        <w:keepNext w:val="0"/>
        <w:keepLines w:val="0"/>
        <w:tabs>
          <w:tab w:val="clear" w:pos="-720"/>
          <w:tab w:val="left" w:pos="5400"/>
          <w:tab w:val="left" w:pos="8280"/>
        </w:tabs>
        <w:suppressAutoHyphens w:val="0"/>
        <w:rPr>
          <w:rFonts w:ascii="Times New Roman" w:hAnsi="Times New Roman"/>
        </w:rPr>
      </w:pPr>
    </w:p>
    <w:p w14:paraId="4C7A0336" w14:textId="77777777" w:rsidR="008D2CC0" w:rsidRPr="00F60A51" w:rsidRDefault="008D2CC0" w:rsidP="00911DE8">
      <w:pPr>
        <w:spacing w:after="160"/>
        <w:jc w:val="both"/>
      </w:pPr>
      <w:r w:rsidRPr="00F60A51">
        <w:t xml:space="preserve">THIS AGREEMENT made this day </w:t>
      </w:r>
      <w:r w:rsidRPr="00F60A51">
        <w:rPr>
          <w:i/>
          <w:iCs/>
        </w:rPr>
        <w:t xml:space="preserve">[insert day] </w:t>
      </w:r>
      <w:proofErr w:type="gramStart"/>
      <w:r w:rsidRPr="00F60A51">
        <w:rPr>
          <w:i/>
          <w:iCs/>
        </w:rPr>
        <w:t>of  [</w:t>
      </w:r>
      <w:proofErr w:type="gramEnd"/>
      <w:r w:rsidRPr="00F60A51">
        <w:rPr>
          <w:i/>
          <w:iCs/>
        </w:rPr>
        <w:t>insert date],</w:t>
      </w:r>
      <w:r w:rsidRPr="00F60A51">
        <w:t xml:space="preserve"> </w:t>
      </w:r>
    </w:p>
    <w:p w14:paraId="7FDA01DC" w14:textId="77777777" w:rsidR="008D2CC0" w:rsidRPr="00F60A51" w:rsidRDefault="008D2CC0" w:rsidP="00911DE8">
      <w:pPr>
        <w:spacing w:after="160"/>
        <w:jc w:val="both"/>
        <w:rPr>
          <w:b/>
          <w:bCs/>
        </w:rPr>
      </w:pPr>
      <w:r w:rsidRPr="00F60A51">
        <w:rPr>
          <w:b/>
          <w:bCs/>
        </w:rPr>
        <w:t>between</w:t>
      </w:r>
    </w:p>
    <w:p w14:paraId="69864D8E" w14:textId="13E569BC" w:rsidR="008D2CC0" w:rsidRPr="00F60A51" w:rsidRDefault="008D2CC0" w:rsidP="00911DE8">
      <w:pPr>
        <w:spacing w:after="160"/>
        <w:jc w:val="both"/>
      </w:pPr>
      <w:r w:rsidRPr="00F60A51">
        <w:t>[</w:t>
      </w:r>
      <w:r w:rsidRPr="00F60A51">
        <w:rPr>
          <w:i/>
          <w:iCs/>
        </w:rPr>
        <w:t xml:space="preserve">insert complete name of the </w:t>
      </w:r>
      <w:r w:rsidR="00424376" w:rsidRPr="00395D03">
        <w:rPr>
          <w:i/>
          <w:iCs/>
        </w:rPr>
        <w:t xml:space="preserve">Procuring </w:t>
      </w:r>
      <w:proofErr w:type="gramStart"/>
      <w:r w:rsidR="00424376" w:rsidRPr="00395D03">
        <w:rPr>
          <w:i/>
          <w:iCs/>
        </w:rPr>
        <w:t>Entity</w:t>
      </w:r>
      <w:r w:rsidR="00424376" w:rsidRPr="00F60A51">
        <w:t xml:space="preserve"> </w:t>
      </w:r>
      <w:r w:rsidRPr="00F60A51">
        <w:t>]</w:t>
      </w:r>
      <w:proofErr w:type="gramEnd"/>
      <w:r w:rsidRPr="00F60A51">
        <w:t xml:space="preserve">/the State of Palestine, and having its principal place of business at </w:t>
      </w:r>
      <w:r w:rsidRPr="00F60A51">
        <w:rPr>
          <w:i/>
          <w:iCs/>
        </w:rPr>
        <w:t xml:space="preserve">[insert </w:t>
      </w:r>
      <w:r w:rsidR="00424376" w:rsidRPr="00395D03">
        <w:rPr>
          <w:i/>
          <w:iCs/>
        </w:rPr>
        <w:t>Procuring Entity’s</w:t>
      </w:r>
      <w:r w:rsidR="00424376" w:rsidRPr="00F60A51">
        <w:t xml:space="preserve"> </w:t>
      </w:r>
      <w:r w:rsidRPr="00F60A51">
        <w:rPr>
          <w:i/>
          <w:iCs/>
        </w:rPr>
        <w:t>address</w:t>
      </w:r>
      <w:r w:rsidRPr="00F60A51">
        <w:t>] (</w:t>
      </w:r>
      <w:r w:rsidRPr="00F60A51">
        <w:rPr>
          <w:i/>
          <w:iCs/>
        </w:rPr>
        <w:t xml:space="preserve">hereinafter “the </w:t>
      </w:r>
      <w:r w:rsidR="00424376" w:rsidRPr="00395D03">
        <w:rPr>
          <w:i/>
          <w:iCs/>
        </w:rPr>
        <w:t>Procuring Entity</w:t>
      </w:r>
      <w:r w:rsidRPr="00F60A51">
        <w:rPr>
          <w:i/>
          <w:iCs/>
        </w:rPr>
        <w:t>”</w:t>
      </w:r>
      <w:r w:rsidRPr="00F60A51">
        <w:t xml:space="preserve">), of the one part, </w:t>
      </w:r>
    </w:p>
    <w:p w14:paraId="605A2B82" w14:textId="77777777" w:rsidR="008D2CC0" w:rsidRPr="00F60A51" w:rsidRDefault="008D2CC0" w:rsidP="00911DE8">
      <w:pPr>
        <w:spacing w:after="160"/>
        <w:jc w:val="both"/>
        <w:rPr>
          <w:b/>
          <w:bCs/>
        </w:rPr>
      </w:pPr>
      <w:r w:rsidRPr="00F60A51">
        <w:rPr>
          <w:b/>
          <w:bCs/>
        </w:rPr>
        <w:t>and</w:t>
      </w:r>
    </w:p>
    <w:p w14:paraId="7E43FBC8" w14:textId="26AD5E22" w:rsidR="008D2CC0" w:rsidRPr="00F60A51" w:rsidRDefault="008D2CC0" w:rsidP="00911DE8">
      <w:pPr>
        <w:spacing w:after="160"/>
        <w:jc w:val="both"/>
      </w:pPr>
      <w:r w:rsidRPr="00F60A51">
        <w:rPr>
          <w:i/>
          <w:iCs/>
        </w:rPr>
        <w:t>[insert Supplier’s name]</w:t>
      </w:r>
      <w:r w:rsidRPr="00F60A51">
        <w:t xml:space="preserve">, a company established according to the laws of </w:t>
      </w:r>
      <w:r w:rsidRPr="00F60A51">
        <w:rPr>
          <w:i/>
          <w:iCs/>
        </w:rPr>
        <w:t xml:space="preserve">[insert Supplier’s country’s name] </w:t>
      </w:r>
      <w:r w:rsidRPr="00F60A51">
        <w:t xml:space="preserve">and having its principal place of business at </w:t>
      </w:r>
      <w:r w:rsidRPr="00F60A51">
        <w:rPr>
          <w:i/>
          <w:iCs/>
        </w:rPr>
        <w:t>[insert Supplier’s address]</w:t>
      </w:r>
      <w:r w:rsidRPr="00F60A51">
        <w:t xml:space="preserve"> (hereinafter “the Supplier”), of the other part:</w:t>
      </w:r>
    </w:p>
    <w:p w14:paraId="111F1488" w14:textId="63161B19" w:rsidR="008D2CC0" w:rsidRPr="00F60A51" w:rsidRDefault="008D2CC0" w:rsidP="00911DE8">
      <w:pPr>
        <w:suppressAutoHyphens/>
        <w:spacing w:after="240"/>
        <w:jc w:val="both"/>
      </w:pPr>
      <w:r w:rsidRPr="00F60A51">
        <w:t xml:space="preserve">WHEREAS the </w:t>
      </w:r>
      <w:r w:rsidR="00424376">
        <w:t>Procuring Entity</w:t>
      </w:r>
      <w:r w:rsidR="00424376" w:rsidRPr="00F60A51">
        <w:t xml:space="preserve"> </w:t>
      </w:r>
      <w:r w:rsidRPr="00F60A51">
        <w:t xml:space="preserve">invited bids for delivery of </w:t>
      </w:r>
      <w:r w:rsidRPr="00F60A51">
        <w:rPr>
          <w:i/>
        </w:rPr>
        <w:t xml:space="preserve">[insert </w:t>
      </w:r>
      <w:r w:rsidRPr="00F60A51">
        <w:rPr>
          <w:bCs/>
          <w:i/>
        </w:rPr>
        <w:t>brief description of Goods</w:t>
      </w:r>
      <w:r w:rsidRPr="00F60A51">
        <w:rPr>
          <w:i/>
        </w:rPr>
        <w:t>]</w:t>
      </w:r>
      <w:r w:rsidRPr="00F60A51">
        <w:t xml:space="preserve"> and has accepted a Bid by the Supplier for the supply of those Goods in exchange for </w:t>
      </w:r>
      <w:r w:rsidRPr="00F60A51">
        <w:rPr>
          <w:i/>
          <w:iCs/>
        </w:rPr>
        <w:t>[insert the Contract amount in letters and numbers</w:t>
      </w:r>
      <w:r w:rsidRPr="00F60A51">
        <w:t>] [</w:t>
      </w:r>
      <w:r w:rsidRPr="00F60A51">
        <w:rPr>
          <w:i/>
          <w:iCs/>
        </w:rPr>
        <w:t>insert currency</w:t>
      </w:r>
      <w:r w:rsidRPr="00F60A51">
        <w:t>] (hereinafter “the Contract Price”).</w:t>
      </w:r>
    </w:p>
    <w:p w14:paraId="70635608" w14:textId="621A8B10" w:rsidR="008D2CC0" w:rsidRPr="00F60A51" w:rsidRDefault="008D2CC0" w:rsidP="00911DE8">
      <w:pPr>
        <w:suppressAutoHyphens/>
        <w:spacing w:after="240"/>
        <w:jc w:val="both"/>
      </w:pPr>
      <w:r w:rsidRPr="00F60A51">
        <w:t xml:space="preserve">The </w:t>
      </w:r>
      <w:r w:rsidR="00424376">
        <w:t>Procuring Entity</w:t>
      </w:r>
      <w:r w:rsidR="00424376" w:rsidRPr="00F60A51">
        <w:t xml:space="preserve"> </w:t>
      </w:r>
      <w:r w:rsidRPr="00F60A51">
        <w:t xml:space="preserve">and the Supplier agree as follows: </w:t>
      </w:r>
    </w:p>
    <w:p w14:paraId="2DE86CB0" w14:textId="77777777" w:rsidR="008D2CC0" w:rsidRPr="00F60A51" w:rsidRDefault="008D2CC0" w:rsidP="00911DE8">
      <w:pPr>
        <w:tabs>
          <w:tab w:val="left" w:pos="540"/>
        </w:tabs>
        <w:suppressAutoHyphens/>
        <w:spacing w:after="240"/>
        <w:ind w:left="540" w:hanging="540"/>
        <w:jc w:val="both"/>
      </w:pPr>
      <w:r w:rsidRPr="00F60A51">
        <w:t>1.</w:t>
      </w:r>
      <w:r w:rsidRPr="00F60A51">
        <w:tab/>
        <w:t>In this Agreement words and expressions shall have the same meanings as are respectively assigned to them in the Contract documents referred to.</w:t>
      </w:r>
    </w:p>
    <w:p w14:paraId="489E7879" w14:textId="77777777" w:rsidR="008D2CC0" w:rsidRPr="00F60A51" w:rsidRDefault="008D2CC0" w:rsidP="00911DE8">
      <w:pPr>
        <w:tabs>
          <w:tab w:val="left" w:pos="540"/>
        </w:tabs>
        <w:suppressAutoHyphens/>
        <w:spacing w:after="240"/>
        <w:ind w:left="540" w:hanging="540"/>
        <w:jc w:val="both"/>
      </w:pPr>
      <w:r w:rsidRPr="00F60A51">
        <w:t>2.</w:t>
      </w:r>
      <w:r w:rsidRPr="00F60A51">
        <w:tab/>
        <w:t>The following documents shall be deemed to form and be read and construed as part of this Agreement.  This Agreement shall prevail over all other contract documents.</w:t>
      </w:r>
    </w:p>
    <w:p w14:paraId="0280A050" w14:textId="77777777" w:rsidR="008D2CC0" w:rsidRPr="00F60A51" w:rsidRDefault="008D2CC0" w:rsidP="00A3593F">
      <w:pPr>
        <w:numPr>
          <w:ilvl w:val="0"/>
          <w:numId w:val="55"/>
        </w:numPr>
        <w:tabs>
          <w:tab w:val="clear" w:pos="716"/>
          <w:tab w:val="num" w:pos="1260"/>
        </w:tabs>
        <w:suppressAutoHyphens/>
        <w:spacing w:after="120"/>
        <w:ind w:left="1267"/>
        <w:jc w:val="both"/>
      </w:pPr>
      <w:r w:rsidRPr="00F60A51">
        <w:t xml:space="preserve">the Letter of Acceptance  </w:t>
      </w:r>
    </w:p>
    <w:p w14:paraId="1B92D530" w14:textId="77777777" w:rsidR="008D2CC0" w:rsidRPr="00F60A51" w:rsidRDefault="008D2CC0" w:rsidP="00A3593F">
      <w:pPr>
        <w:numPr>
          <w:ilvl w:val="0"/>
          <w:numId w:val="55"/>
        </w:numPr>
        <w:tabs>
          <w:tab w:val="clear" w:pos="716"/>
          <w:tab w:val="num" w:pos="1260"/>
        </w:tabs>
        <w:suppressAutoHyphens/>
        <w:spacing w:after="120"/>
        <w:ind w:left="1267" w:hanging="637"/>
        <w:jc w:val="both"/>
      </w:pPr>
      <w:r w:rsidRPr="00F60A51">
        <w:t>the Letter of Bid</w:t>
      </w:r>
    </w:p>
    <w:p w14:paraId="6B0947C9" w14:textId="77777777" w:rsidR="008D2CC0" w:rsidRPr="00F60A51" w:rsidRDefault="008D2CC0" w:rsidP="00A3593F">
      <w:pPr>
        <w:numPr>
          <w:ilvl w:val="0"/>
          <w:numId w:val="55"/>
        </w:numPr>
        <w:tabs>
          <w:tab w:val="clear" w:pos="716"/>
          <w:tab w:val="num" w:pos="1260"/>
        </w:tabs>
        <w:suppressAutoHyphens/>
        <w:spacing w:after="120"/>
        <w:ind w:left="1267" w:hanging="637"/>
        <w:jc w:val="both"/>
      </w:pPr>
      <w:r w:rsidRPr="00F60A51">
        <w:t>the addenda Nos [insert addenda Number(s)] (if any);</w:t>
      </w:r>
    </w:p>
    <w:p w14:paraId="5E13E773" w14:textId="77777777" w:rsidR="008D2CC0" w:rsidRPr="00F60A51" w:rsidRDefault="008D2CC0" w:rsidP="00A3593F">
      <w:pPr>
        <w:numPr>
          <w:ilvl w:val="0"/>
          <w:numId w:val="55"/>
        </w:numPr>
        <w:tabs>
          <w:tab w:val="clear" w:pos="716"/>
          <w:tab w:val="num" w:pos="1260"/>
        </w:tabs>
        <w:suppressAutoHyphens/>
        <w:spacing w:after="120"/>
        <w:ind w:left="1267"/>
        <w:jc w:val="both"/>
      </w:pPr>
      <w:r w:rsidRPr="00F60A51">
        <w:t>Special Conditions of Contract</w:t>
      </w:r>
    </w:p>
    <w:p w14:paraId="3CA30350" w14:textId="77777777" w:rsidR="008D2CC0" w:rsidRPr="00F60A51" w:rsidRDefault="008D2CC0" w:rsidP="00A3593F">
      <w:pPr>
        <w:numPr>
          <w:ilvl w:val="0"/>
          <w:numId w:val="55"/>
        </w:numPr>
        <w:tabs>
          <w:tab w:val="clear" w:pos="716"/>
          <w:tab w:val="num" w:pos="1260"/>
        </w:tabs>
        <w:suppressAutoHyphens/>
        <w:spacing w:after="120"/>
        <w:ind w:left="1267"/>
        <w:jc w:val="both"/>
      </w:pPr>
      <w:r w:rsidRPr="00F60A51">
        <w:t>General Conditions of Contract</w:t>
      </w:r>
    </w:p>
    <w:p w14:paraId="54C2FA6A" w14:textId="77777777" w:rsidR="008D2CC0" w:rsidRPr="00F60A51" w:rsidRDefault="008D2CC0" w:rsidP="00A3593F">
      <w:pPr>
        <w:numPr>
          <w:ilvl w:val="0"/>
          <w:numId w:val="55"/>
        </w:numPr>
        <w:tabs>
          <w:tab w:val="clear" w:pos="716"/>
          <w:tab w:val="num" w:pos="1260"/>
        </w:tabs>
        <w:suppressAutoHyphens/>
        <w:spacing w:after="120"/>
        <w:ind w:left="1267"/>
        <w:jc w:val="both"/>
      </w:pPr>
      <w:r w:rsidRPr="00F60A51">
        <w:t>the Specification (including Schedule of Requirements and Technical Specifications)</w:t>
      </w:r>
    </w:p>
    <w:p w14:paraId="570D92FE" w14:textId="77777777" w:rsidR="008D2CC0" w:rsidRPr="00F60A51" w:rsidRDefault="008D2CC0" w:rsidP="00A3593F">
      <w:pPr>
        <w:numPr>
          <w:ilvl w:val="0"/>
          <w:numId w:val="55"/>
        </w:numPr>
        <w:tabs>
          <w:tab w:val="clear" w:pos="716"/>
          <w:tab w:val="num" w:pos="1260"/>
        </w:tabs>
        <w:suppressAutoHyphens/>
        <w:spacing w:after="120"/>
        <w:ind w:left="1267"/>
        <w:jc w:val="both"/>
      </w:pPr>
      <w:r w:rsidRPr="00F60A51">
        <w:t xml:space="preserve">the completed Schedules (including Price Schedules) </w:t>
      </w:r>
    </w:p>
    <w:p w14:paraId="3ECCF5FC" w14:textId="77777777" w:rsidR="008D2CC0" w:rsidRPr="00F60A51" w:rsidRDefault="008D2CC0" w:rsidP="00A3593F">
      <w:pPr>
        <w:numPr>
          <w:ilvl w:val="0"/>
          <w:numId w:val="55"/>
        </w:numPr>
        <w:tabs>
          <w:tab w:val="clear" w:pos="716"/>
          <w:tab w:val="num" w:pos="1260"/>
        </w:tabs>
        <w:suppressAutoHyphens/>
        <w:spacing w:after="240"/>
        <w:ind w:left="1267"/>
        <w:jc w:val="both"/>
      </w:pPr>
      <w:r w:rsidRPr="00F60A51">
        <w:t xml:space="preserve"> any other document listed in GCC as forming part of the Contract documents </w:t>
      </w:r>
      <w:r w:rsidRPr="00F60A51">
        <w:rPr>
          <w:i/>
          <w:iCs/>
        </w:rPr>
        <w:t>[insert any other necessary documents</w:t>
      </w:r>
      <w:r w:rsidRPr="00F60A51">
        <w:t xml:space="preserve">]. </w:t>
      </w:r>
    </w:p>
    <w:p w14:paraId="5805AAF9" w14:textId="77777777" w:rsidR="008D2CC0" w:rsidRPr="00F60A51" w:rsidRDefault="008D2CC0" w:rsidP="00911DE8">
      <w:pPr>
        <w:spacing w:after="160"/>
        <w:jc w:val="both"/>
      </w:pPr>
      <w:r w:rsidRPr="00F60A51">
        <w:t>3.</w:t>
      </w:r>
      <w:r w:rsidRPr="00F60A51">
        <w:tab/>
        <w:t xml:space="preserve">This Agreement shall prevail over all other Contract documents, and in the event of any conflict or inconsistency between the Contract documents, the order stipulated above shall take precedence. </w:t>
      </w:r>
    </w:p>
    <w:p w14:paraId="6C7CF7E8" w14:textId="075D5FE5" w:rsidR="008D2CC0" w:rsidRPr="00F60A51" w:rsidRDefault="008D2CC0" w:rsidP="00911DE8">
      <w:pPr>
        <w:tabs>
          <w:tab w:val="left" w:pos="540"/>
        </w:tabs>
        <w:suppressAutoHyphens/>
        <w:spacing w:after="240"/>
        <w:ind w:left="540" w:hanging="540"/>
        <w:jc w:val="both"/>
      </w:pPr>
      <w:r w:rsidRPr="00F60A51">
        <w:lastRenderedPageBreak/>
        <w:t>4.</w:t>
      </w:r>
      <w:r w:rsidRPr="00F60A51">
        <w:tab/>
        <w:t xml:space="preserve">In consideration of the payments to be made by the </w:t>
      </w:r>
      <w:r w:rsidR="00424376">
        <w:t>Procuring Entity</w:t>
      </w:r>
      <w:r w:rsidR="00424376" w:rsidRPr="00F60A51">
        <w:t xml:space="preserve"> </w:t>
      </w:r>
      <w:r w:rsidRPr="00F60A51">
        <w:t xml:space="preserve">to the Supplier as specified in this Agreement, the Supplier hereby covenants with the </w:t>
      </w:r>
      <w:r w:rsidR="00424376">
        <w:t>Procuring Entity</w:t>
      </w:r>
      <w:r w:rsidR="00424376" w:rsidRPr="00F60A51">
        <w:t xml:space="preserve"> </w:t>
      </w:r>
      <w:r w:rsidRPr="00F60A51">
        <w:t>to provide the Goods and Services and to remedy defects therein in conformity in all respects with the provisions of the Contract.</w:t>
      </w:r>
    </w:p>
    <w:p w14:paraId="113F7D3D" w14:textId="2434924F" w:rsidR="008D2CC0" w:rsidRPr="00F60A51" w:rsidRDefault="008D2CC0" w:rsidP="00911DE8">
      <w:pPr>
        <w:tabs>
          <w:tab w:val="left" w:pos="540"/>
        </w:tabs>
        <w:suppressAutoHyphens/>
        <w:spacing w:after="240"/>
        <w:ind w:left="540" w:hanging="540"/>
        <w:jc w:val="both"/>
      </w:pPr>
      <w:r w:rsidRPr="00F60A51">
        <w:t xml:space="preserve">5.  The </w:t>
      </w:r>
      <w:r w:rsidR="00424376">
        <w:t>Procuring Entity</w:t>
      </w:r>
      <w:r w:rsidR="00424376" w:rsidRPr="00F60A51">
        <w:t xml:space="preserve"> </w:t>
      </w:r>
      <w:r w:rsidRPr="00F60A51">
        <w:t>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BB44DAC" w14:textId="0FDDAA6F" w:rsidR="008D2CC0" w:rsidRPr="00F60A51" w:rsidRDefault="008D2CC0" w:rsidP="008D2CC0">
      <w:pPr>
        <w:spacing w:after="200"/>
      </w:pPr>
      <w:r w:rsidRPr="00F60A51">
        <w:t>IN WITNESS whereof the parties hereto have caused this Agreement to be executed in accordance with the laws specified in the</w:t>
      </w:r>
      <w:r w:rsidRPr="00F60A51">
        <w:rPr>
          <w:b/>
          <w:bCs/>
        </w:rPr>
        <w:t xml:space="preserve"> </w:t>
      </w:r>
      <w:r w:rsidR="00103DAC">
        <w:rPr>
          <w:b/>
          <w:bCs/>
        </w:rPr>
        <w:t>Special</w:t>
      </w:r>
      <w:r w:rsidR="00103DAC" w:rsidRPr="00F60A51">
        <w:rPr>
          <w:b/>
          <w:bCs/>
        </w:rPr>
        <w:t xml:space="preserve"> </w:t>
      </w:r>
      <w:r w:rsidRPr="00F60A51">
        <w:rPr>
          <w:b/>
          <w:bCs/>
        </w:rPr>
        <w:t>Conditions of Contract.</w:t>
      </w:r>
    </w:p>
    <w:p w14:paraId="5F14A862" w14:textId="45E00D9C" w:rsidR="008D2CC0" w:rsidRPr="00F60A51" w:rsidRDefault="008D2CC0" w:rsidP="008D2CC0">
      <w:pPr>
        <w:spacing w:after="160"/>
        <w:rPr>
          <w:b/>
          <w:bCs/>
        </w:rPr>
      </w:pPr>
      <w:r w:rsidRPr="00F60A51">
        <w:rPr>
          <w:b/>
          <w:bCs/>
        </w:rPr>
        <w:t xml:space="preserve">(for the </w:t>
      </w:r>
      <w:r w:rsidR="005741A5" w:rsidRPr="00395D03">
        <w:rPr>
          <w:b/>
          <w:bCs/>
        </w:rPr>
        <w:t>Procuring Entity</w:t>
      </w:r>
      <w:r w:rsidRPr="00F60A51">
        <w:rPr>
          <w:b/>
          <w:bCs/>
        </w:rPr>
        <w:t>)</w:t>
      </w:r>
      <w:r w:rsidRPr="00F60A51">
        <w:rPr>
          <w:b/>
          <w:bCs/>
        </w:rPr>
        <w:tab/>
        <w:t xml:space="preserve"> </w:t>
      </w:r>
      <w:r w:rsidRPr="00F60A51">
        <w:rPr>
          <w:b/>
          <w:bCs/>
        </w:rPr>
        <w:tab/>
      </w:r>
      <w:r w:rsidRPr="00F60A51">
        <w:rPr>
          <w:b/>
          <w:bCs/>
        </w:rPr>
        <w:tab/>
      </w:r>
      <w:r w:rsidRPr="00F60A51">
        <w:rPr>
          <w:b/>
          <w:bCs/>
        </w:rPr>
        <w:tab/>
      </w:r>
      <w:r w:rsidRPr="00F60A51">
        <w:rPr>
          <w:b/>
          <w:bCs/>
        </w:rPr>
        <w:tab/>
      </w:r>
      <w:r w:rsidRPr="00F60A51">
        <w:rPr>
          <w:b/>
          <w:bCs/>
        </w:rPr>
        <w:tab/>
      </w:r>
      <w:r w:rsidRPr="00F60A51">
        <w:rPr>
          <w:b/>
          <w:bCs/>
        </w:rPr>
        <w:tab/>
        <w:t xml:space="preserve">    </w:t>
      </w:r>
      <w:proofErr w:type="gramStart"/>
      <w:r w:rsidRPr="00F60A51">
        <w:rPr>
          <w:b/>
          <w:bCs/>
        </w:rPr>
        <w:t xml:space="preserve">   (</w:t>
      </w:r>
      <w:proofErr w:type="gramEnd"/>
      <w:r w:rsidRPr="00F60A51">
        <w:rPr>
          <w:b/>
          <w:bCs/>
        </w:rPr>
        <w:t>for the Supplier)</w:t>
      </w:r>
    </w:p>
    <w:p w14:paraId="368C9CD5" w14:textId="77777777" w:rsidR="008D2CC0" w:rsidRPr="00F60A51" w:rsidRDefault="008D2CC0" w:rsidP="008D2CC0">
      <w:pPr>
        <w:tabs>
          <w:tab w:val="left" w:pos="2460"/>
        </w:tabs>
        <w:spacing w:after="160"/>
        <w:rPr>
          <w:b/>
          <w:bCs/>
        </w:rPr>
      </w:pPr>
      <w:r w:rsidRPr="00F60A51">
        <w:rPr>
          <w:b/>
          <w:bCs/>
        </w:rPr>
        <w:t xml:space="preserve">Signature:         </w:t>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t>Signature:</w:t>
      </w:r>
    </w:p>
    <w:p w14:paraId="4B695A11" w14:textId="77777777" w:rsidR="008D2CC0" w:rsidRPr="00F60A51" w:rsidRDefault="008D2CC0" w:rsidP="008D2CC0">
      <w:pPr>
        <w:spacing w:after="160"/>
        <w:rPr>
          <w:b/>
          <w:bCs/>
        </w:rPr>
      </w:pPr>
      <w:r w:rsidRPr="00F60A51">
        <w:rPr>
          <w:b/>
          <w:bCs/>
        </w:rPr>
        <w:t xml:space="preserve">Name:           </w:t>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t>Name:</w:t>
      </w:r>
      <w:r w:rsidRPr="00F60A51">
        <w:rPr>
          <w:b/>
          <w:bCs/>
        </w:rPr>
        <w:tab/>
      </w:r>
      <w:r w:rsidRPr="00F60A51">
        <w:rPr>
          <w:b/>
          <w:bCs/>
        </w:rPr>
        <w:tab/>
        <w:t xml:space="preserve">     </w:t>
      </w:r>
    </w:p>
    <w:p w14:paraId="23B10AFB" w14:textId="6400FD37" w:rsidR="008D2CC0" w:rsidRPr="00F60A51" w:rsidRDefault="008D2CC0" w:rsidP="008D2CC0">
      <w:pPr>
        <w:spacing w:after="160"/>
        <w:rPr>
          <w:b/>
          <w:bCs/>
        </w:rPr>
      </w:pPr>
      <w:r w:rsidRPr="00F60A51">
        <w:rPr>
          <w:b/>
          <w:bCs/>
        </w:rPr>
        <w:t xml:space="preserve">Title: </w:t>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r>
      <w:r w:rsidRPr="00F60A51">
        <w:rPr>
          <w:b/>
          <w:bCs/>
        </w:rPr>
        <w:tab/>
        <w:t>Title:</w:t>
      </w:r>
    </w:p>
    <w:p w14:paraId="14FF1008" w14:textId="77777777" w:rsidR="00911DE8" w:rsidRPr="00F60A51" w:rsidRDefault="00911DE8" w:rsidP="008D2CC0">
      <w:pPr>
        <w:spacing w:after="160"/>
        <w:rPr>
          <w:b/>
          <w:bCs/>
        </w:rPr>
      </w:pPr>
    </w:p>
    <w:p w14:paraId="59FEF9A0" w14:textId="77777777" w:rsidR="008D2CC0" w:rsidRPr="00F60A51" w:rsidRDefault="008D2CC0" w:rsidP="008D2CC0">
      <w:pPr>
        <w:tabs>
          <w:tab w:val="left" w:pos="900"/>
        </w:tabs>
        <w:rPr>
          <w:b/>
          <w:bCs/>
        </w:rPr>
      </w:pPr>
      <w:r w:rsidRPr="00F60A51">
        <w:rPr>
          <w:b/>
          <w:bCs/>
        </w:rPr>
        <w:t xml:space="preserve">In the presence of official witness:                                  In the presence of official witness:                                                       </w:t>
      </w:r>
    </w:p>
    <w:p w14:paraId="25BB630A" w14:textId="77777777" w:rsidR="008D2CC0" w:rsidRPr="00F60A51" w:rsidRDefault="008D2CC0" w:rsidP="008D2CC0">
      <w:pPr>
        <w:rPr>
          <w:b/>
          <w:bCs/>
        </w:rPr>
      </w:pPr>
    </w:p>
    <w:p w14:paraId="2D64379C" w14:textId="77777777" w:rsidR="00EE0079" w:rsidRPr="00F60A51" w:rsidRDefault="00EE0079" w:rsidP="00911DE8">
      <w:pPr>
        <w:pStyle w:val="SectionIXHeader"/>
        <w:outlineLvl w:val="0"/>
        <w:sectPr w:rsidR="00EE0079" w:rsidRPr="00F60A51" w:rsidSect="001227BC">
          <w:headerReference w:type="even" r:id="rId57"/>
          <w:headerReference w:type="default" r:id="rId58"/>
          <w:headerReference w:type="first" r:id="rId59"/>
          <w:type w:val="oddPage"/>
          <w:pgSz w:w="12240" w:h="15840" w:code="1"/>
          <w:pgMar w:top="1440" w:right="1440" w:bottom="1440" w:left="1800" w:header="720" w:footer="720" w:gutter="0"/>
          <w:paperSrc w:first="15" w:other="15"/>
          <w:cols w:space="720"/>
          <w:titlePg/>
          <w:docGrid w:linePitch="360"/>
        </w:sectPr>
      </w:pPr>
    </w:p>
    <w:p w14:paraId="20D35066" w14:textId="78B62121" w:rsidR="008D2CC0" w:rsidRPr="00F60A51" w:rsidRDefault="008D2CC0" w:rsidP="00911DE8">
      <w:pPr>
        <w:pStyle w:val="SectionIXHeader"/>
        <w:outlineLvl w:val="0"/>
      </w:pPr>
      <w:bookmarkStart w:id="457" w:name="_Toc428352207"/>
      <w:bookmarkStart w:id="458" w:name="_Toc438907198"/>
      <w:bookmarkStart w:id="459" w:name="_Toc438907298"/>
      <w:bookmarkStart w:id="460" w:name="_Toc471555885"/>
      <w:bookmarkStart w:id="461" w:name="_Toc73333193"/>
      <w:bookmarkStart w:id="462" w:name="_Toc33418645"/>
      <w:bookmarkStart w:id="463" w:name="_Toc33565706"/>
      <w:r w:rsidRPr="00F60A51">
        <w:lastRenderedPageBreak/>
        <w:t>Performance Security</w:t>
      </w:r>
      <w:bookmarkEnd w:id="457"/>
      <w:bookmarkEnd w:id="458"/>
      <w:bookmarkEnd w:id="459"/>
      <w:bookmarkEnd w:id="460"/>
      <w:bookmarkEnd w:id="461"/>
      <w:r w:rsidRPr="00F60A51">
        <w:t xml:space="preserve"> Form</w:t>
      </w:r>
      <w:bookmarkEnd w:id="462"/>
      <w:bookmarkEnd w:id="463"/>
    </w:p>
    <w:p w14:paraId="65C023C2" w14:textId="77777777" w:rsidR="008D2CC0" w:rsidRPr="00F60A51" w:rsidRDefault="008D2CC0" w:rsidP="008D2CC0">
      <w:pPr>
        <w:pStyle w:val="NormalWeb"/>
        <w:rPr>
          <w:rFonts w:ascii="Times New Roman" w:hAnsi="Times New Roman"/>
          <w:iCs/>
        </w:rPr>
      </w:pPr>
      <w:r w:rsidRPr="00F60A51">
        <w:rPr>
          <w:i/>
          <w:iCs/>
        </w:rPr>
        <w:t xml:space="preserve"> </w:t>
      </w:r>
      <w:r w:rsidRPr="00F60A51">
        <w:rPr>
          <w:rFonts w:ascii="Times New Roman" w:hAnsi="Times New Roman"/>
          <w:iCs/>
        </w:rPr>
        <w:t xml:space="preserve">(Bank Letterhead) </w:t>
      </w:r>
    </w:p>
    <w:p w14:paraId="1728A6FD" w14:textId="77777777" w:rsidR="008D2CC0" w:rsidRPr="00F60A51" w:rsidRDefault="008D2CC0" w:rsidP="008D2CC0">
      <w:pPr>
        <w:pStyle w:val="NormalWeb"/>
        <w:rPr>
          <w:rFonts w:ascii="Times New Roman" w:hAnsi="Times New Roman"/>
          <w:i/>
        </w:rPr>
      </w:pPr>
      <w:r w:rsidRPr="00F60A51">
        <w:rPr>
          <w:rFonts w:ascii="Times New Roman" w:hAnsi="Times New Roman"/>
          <w:i/>
        </w:rPr>
        <w:t>[Upon request of the successful Bidder, the Bank shall complete this form according to the instructions in brackets].</w:t>
      </w:r>
    </w:p>
    <w:p w14:paraId="0D9B05C4" w14:textId="3F76F6BC" w:rsidR="008D2CC0" w:rsidRPr="00F60A51" w:rsidRDefault="008D2CC0" w:rsidP="008D2CC0">
      <w:pPr>
        <w:pStyle w:val="NormalWeb"/>
        <w:rPr>
          <w:rFonts w:ascii="Times New Roman" w:hAnsi="Times New Roman"/>
          <w:i/>
          <w:sz w:val="20"/>
        </w:rPr>
      </w:pPr>
      <w:r w:rsidRPr="00F60A51">
        <w:rPr>
          <w:rFonts w:ascii="Times New Roman" w:hAnsi="Times New Roman"/>
          <w:b/>
        </w:rPr>
        <w:t>Beneficiary:</w:t>
      </w:r>
      <w:r w:rsidRPr="00F60A51">
        <w:rPr>
          <w:rFonts w:ascii="Times New Roman" w:hAnsi="Times New Roman"/>
        </w:rPr>
        <w:tab/>
        <w:t xml:space="preserve"> </w:t>
      </w:r>
      <w:r w:rsidRPr="00F60A51">
        <w:rPr>
          <w:rFonts w:ascii="Times New Roman" w:hAnsi="Times New Roman"/>
          <w:i/>
        </w:rPr>
        <w:t xml:space="preserve">[Insert full name and address of </w:t>
      </w:r>
      <w:r w:rsidR="00424376" w:rsidRPr="00395D03">
        <w:rPr>
          <w:rFonts w:ascii="Times New Roman" w:hAnsi="Times New Roman"/>
          <w:i/>
        </w:rPr>
        <w:t>Procuring Entity</w:t>
      </w:r>
      <w:r w:rsidRPr="00F60A51">
        <w:rPr>
          <w:rFonts w:ascii="Times New Roman" w:hAnsi="Times New Roman"/>
          <w:i/>
        </w:rPr>
        <w:t>]</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Date: </w:t>
      </w:r>
      <w:r w:rsidRPr="00F60A51">
        <w:rPr>
          <w:rFonts w:ascii="Times New Roman" w:hAnsi="Times New Roman"/>
          <w:i/>
        </w:rPr>
        <w:t>[Insert Day (day, month, year)]</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Bidding Process Name and No.: </w:t>
      </w:r>
      <w:r w:rsidRPr="00F60A51">
        <w:rPr>
          <w:rFonts w:ascii="Times New Roman" w:hAnsi="Times New Roman"/>
          <w:i/>
        </w:rPr>
        <w:t>[Insert bidding process name and number]</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Performance Guarantee No.: </w:t>
      </w:r>
      <w:r w:rsidRPr="00F60A51">
        <w:rPr>
          <w:rFonts w:ascii="Times New Roman" w:hAnsi="Times New Roman"/>
          <w:i/>
        </w:rPr>
        <w:t>[Insert number]</w:t>
      </w:r>
      <w:r w:rsidRPr="00F60A51">
        <w:rPr>
          <w:rFonts w:ascii="Times New Roman" w:hAnsi="Times New Roman"/>
          <w:i/>
          <w:sz w:val="20"/>
        </w:rPr>
        <w:br/>
      </w:r>
      <w:r w:rsidRPr="00F60A51">
        <w:rPr>
          <w:rFonts w:ascii="Times New Roman" w:hAnsi="Times New Roman"/>
          <w:i/>
        </w:rPr>
        <w:br/>
      </w:r>
      <w:r w:rsidRPr="00F60A51">
        <w:rPr>
          <w:rFonts w:ascii="Times New Roman" w:hAnsi="Times New Roman"/>
          <w:b/>
        </w:rPr>
        <w:t xml:space="preserve">Bank Name and Address: </w:t>
      </w:r>
      <w:r w:rsidRPr="00F60A51">
        <w:rPr>
          <w:rFonts w:ascii="Times New Roman" w:hAnsi="Times New Roman"/>
          <w:i/>
        </w:rPr>
        <w:t>[insert Bank’s name, and address of issuing Branch]</w:t>
      </w:r>
    </w:p>
    <w:p w14:paraId="0F38D91E" w14:textId="1FC1F874" w:rsidR="008D2CC0" w:rsidRPr="00F60A51" w:rsidRDefault="008D2CC0" w:rsidP="00540DB4">
      <w:pPr>
        <w:pStyle w:val="NormalWeb"/>
        <w:rPr>
          <w:rFonts w:ascii="Times New Roman" w:hAnsi="Times New Roman"/>
        </w:rPr>
      </w:pPr>
      <w:r w:rsidRPr="00F60A51">
        <w:rPr>
          <w:rFonts w:ascii="Times New Roman" w:hAnsi="Times New Roman"/>
        </w:rPr>
        <w:t xml:space="preserve">Whereas </w:t>
      </w:r>
      <w:r w:rsidRPr="00F60A51">
        <w:rPr>
          <w:rFonts w:ascii="Times New Roman" w:hAnsi="Times New Roman"/>
          <w:i/>
        </w:rPr>
        <w:t>[insert name of Supplier]</w:t>
      </w:r>
      <w:r w:rsidRPr="00F60A51">
        <w:rPr>
          <w:rFonts w:ascii="Times New Roman" w:hAnsi="Times New Roman"/>
        </w:rPr>
        <w:t xml:space="preserve"> (hereinafter called “the Supplier”) has submitted Bid No. </w:t>
      </w:r>
      <w:r w:rsidRPr="00F60A51">
        <w:rPr>
          <w:rFonts w:ascii="Times New Roman" w:hAnsi="Times New Roman"/>
          <w:i/>
        </w:rPr>
        <w:t>[Insert Bid number],</w:t>
      </w:r>
      <w:r w:rsidRPr="00F60A51">
        <w:rPr>
          <w:rFonts w:ascii="Times New Roman" w:hAnsi="Times New Roman"/>
        </w:rPr>
        <w:t xml:space="preserve"> for the execution of </w:t>
      </w:r>
      <w:r w:rsidRPr="00F60A51">
        <w:rPr>
          <w:rFonts w:ascii="Times New Roman" w:hAnsi="Times New Roman"/>
          <w:i/>
        </w:rPr>
        <w:t>[Insert brief description of the Goods]</w:t>
      </w:r>
      <w:r w:rsidRPr="00F60A51">
        <w:rPr>
          <w:rFonts w:ascii="Times New Roman" w:hAnsi="Times New Roman"/>
        </w:rPr>
        <w:t xml:space="preserve">. We were informed that the Contractor has been awarded the Contract, and according to the conditions of the Contract, a Performance Guarantee is required. </w:t>
      </w:r>
    </w:p>
    <w:p w14:paraId="12EE0E1F" w14:textId="77777777" w:rsidR="008D2CC0" w:rsidRPr="00F60A51" w:rsidRDefault="008D2CC0" w:rsidP="008D2CC0">
      <w:pPr>
        <w:pStyle w:val="NormalWeb"/>
        <w:jc w:val="both"/>
        <w:rPr>
          <w:rFonts w:ascii="Times New Roman" w:hAnsi="Times New Roman"/>
        </w:rPr>
      </w:pPr>
      <w:r w:rsidRPr="00F60A51">
        <w:rPr>
          <w:rFonts w:ascii="Times New Roman" w:hAnsi="Times New Roman"/>
        </w:rPr>
        <w:t xml:space="preserve">At the request of the Supplier, we </w:t>
      </w:r>
      <w:r w:rsidRPr="00F60A51">
        <w:rPr>
          <w:rFonts w:ascii="Times New Roman" w:hAnsi="Times New Roman"/>
          <w:i/>
        </w:rPr>
        <w:t>[insert name of Bank]</w:t>
      </w:r>
      <w:r w:rsidRPr="00F60A51">
        <w:rPr>
          <w:rFonts w:ascii="Times New Roman" w:hAnsi="Times New Roman"/>
        </w:rPr>
        <w:t xml:space="preserve"> hereby irrevocably undertake to pay you any sum or sums not exceeding in total an amount of </w:t>
      </w:r>
      <w:r w:rsidRPr="00F60A51">
        <w:rPr>
          <w:rFonts w:ascii="Times New Roman" w:hAnsi="Times New Roman"/>
          <w:i/>
        </w:rPr>
        <w:t>[insert amount in figures] [insert amount in words] [insert currency]</w:t>
      </w:r>
      <w:r w:rsidRPr="00F60A51">
        <w:rPr>
          <w:rFonts w:ascii="Times New Roman" w:hAnsi="Times New Roman"/>
        </w:rPr>
        <w:t xml:space="preserve"> upon receipt by us of your first demand in writing accompanied by a written statement stating that the Supplier is in breach of its obligations under the Contract, without your needing to prove grounds for your demand. </w:t>
      </w:r>
    </w:p>
    <w:p w14:paraId="51A073E8" w14:textId="77777777" w:rsidR="008D2CC0" w:rsidRPr="00F60A51" w:rsidRDefault="008D2CC0" w:rsidP="008D2CC0">
      <w:pPr>
        <w:pStyle w:val="NormalWeb"/>
        <w:jc w:val="both"/>
        <w:rPr>
          <w:rFonts w:ascii="Times New Roman" w:hAnsi="Times New Roman"/>
        </w:rPr>
      </w:pPr>
      <w:r w:rsidRPr="00F60A51">
        <w:rPr>
          <w:rFonts w:ascii="Times New Roman" w:hAnsi="Times New Roman"/>
        </w:rPr>
        <w:t xml:space="preserve">This guarantee shall expire on </w:t>
      </w:r>
      <w:r w:rsidRPr="00F60A51">
        <w:rPr>
          <w:rFonts w:ascii="Times New Roman" w:hAnsi="Times New Roman"/>
          <w:i/>
          <w:iCs/>
        </w:rPr>
        <w:t>[Insert date (day, month and year)]</w:t>
      </w:r>
      <w:r w:rsidRPr="00F60A51">
        <w:rPr>
          <w:rStyle w:val="FootnoteReference"/>
          <w:rFonts w:ascii="Times New Roman" w:hAnsi="Times New Roman"/>
        </w:rPr>
        <w:footnoteReference w:customMarkFollows="1" w:id="16"/>
        <w:t>2</w:t>
      </w:r>
      <w:r w:rsidRPr="00F60A51">
        <w:rPr>
          <w:rFonts w:ascii="Times New Roman" w:hAnsi="Times New Roman"/>
        </w:rPr>
        <w:t xml:space="preserve">, and any demand for payment under it must be received by us at this office on or before that date. </w:t>
      </w:r>
    </w:p>
    <w:p w14:paraId="138B7169" w14:textId="77777777" w:rsidR="008D2CC0" w:rsidRPr="00F60A51" w:rsidRDefault="008D2CC0" w:rsidP="008D2CC0">
      <w:pPr>
        <w:pStyle w:val="NormalWeb"/>
        <w:spacing w:before="0" w:after="0"/>
        <w:rPr>
          <w:rFonts w:ascii="Times New Roman" w:hAnsi="Times New Roman" w:cs="Times New Roman"/>
        </w:rPr>
      </w:pPr>
      <w:r w:rsidRPr="00F60A51">
        <w:rPr>
          <w:rFonts w:ascii="Times New Roman" w:hAnsi="Times New Roman" w:cs="Times New Roman"/>
        </w:rPr>
        <w:t xml:space="preserve">This guarantee is subject to the rules issued by the relevant authorities in the State of Palestine. </w:t>
      </w:r>
    </w:p>
    <w:p w14:paraId="678A92B9" w14:textId="77777777" w:rsidR="008D2CC0" w:rsidRPr="00F60A51" w:rsidRDefault="008D2CC0" w:rsidP="008D2CC0">
      <w:pPr>
        <w:pStyle w:val="NormalWeb"/>
        <w:jc w:val="both"/>
        <w:rPr>
          <w:rFonts w:ascii="Times New Roman" w:eastAsia="Times New Roman" w:hAnsi="Times New Roman" w:cs="Times New Roman"/>
          <w:i/>
          <w:szCs w:val="20"/>
        </w:rPr>
      </w:pPr>
      <w:r w:rsidRPr="00F60A51">
        <w:rPr>
          <w:rFonts w:ascii="Times New Roman" w:eastAsia="Times New Roman" w:hAnsi="Times New Roman" w:cs="Times New Roman"/>
          <w:i/>
          <w:szCs w:val="20"/>
        </w:rPr>
        <w:t>[signature(s) of authorized representative(s) from the Bank]</w:t>
      </w:r>
    </w:p>
    <w:p w14:paraId="053B4E87" w14:textId="1A65E8DE" w:rsidR="008D2CC0" w:rsidRPr="00F60A51" w:rsidRDefault="008D2CC0" w:rsidP="00911DE8">
      <w:pPr>
        <w:pStyle w:val="BodyText"/>
      </w:pPr>
      <w:r w:rsidRPr="00F60A51">
        <w:br/>
      </w:r>
    </w:p>
    <w:p w14:paraId="4F40335C" w14:textId="77777777" w:rsidR="008D2CC0" w:rsidRPr="00F60A51" w:rsidRDefault="008D2CC0" w:rsidP="00911DE8">
      <w:pPr>
        <w:pStyle w:val="SectionIXHeader"/>
        <w:outlineLvl w:val="0"/>
      </w:pPr>
      <w:bookmarkStart w:id="464" w:name="_Toc73333194"/>
      <w:bookmarkStart w:id="465" w:name="_Toc33418646"/>
      <w:bookmarkStart w:id="466" w:name="_Toc33565707"/>
      <w:bookmarkStart w:id="467" w:name="_Toc428352208"/>
      <w:bookmarkStart w:id="468" w:name="_Toc438907199"/>
      <w:bookmarkStart w:id="469" w:name="_Toc438907299"/>
      <w:bookmarkStart w:id="470" w:name="_Toc471555886"/>
      <w:r w:rsidRPr="00F60A51">
        <w:lastRenderedPageBreak/>
        <w:t>Advance Payment</w:t>
      </w:r>
      <w:bookmarkEnd w:id="464"/>
      <w:r w:rsidRPr="00F60A51">
        <w:t xml:space="preserve"> Security Form</w:t>
      </w:r>
      <w:bookmarkEnd w:id="465"/>
      <w:bookmarkEnd w:id="466"/>
      <w:r w:rsidRPr="00F60A51">
        <w:t xml:space="preserve"> </w:t>
      </w:r>
      <w:bookmarkEnd w:id="467"/>
      <w:bookmarkEnd w:id="468"/>
      <w:bookmarkEnd w:id="469"/>
      <w:bookmarkEnd w:id="470"/>
    </w:p>
    <w:p w14:paraId="6CFF319A" w14:textId="77777777" w:rsidR="008D2CC0" w:rsidRPr="00F60A51" w:rsidRDefault="008D2CC0" w:rsidP="008D2CC0">
      <w:pPr>
        <w:pStyle w:val="NormalWeb"/>
        <w:rPr>
          <w:rFonts w:ascii="Times New Roman" w:hAnsi="Times New Roman"/>
          <w:iCs/>
        </w:rPr>
      </w:pPr>
      <w:r w:rsidRPr="00F60A51">
        <w:rPr>
          <w:rFonts w:ascii="Times New Roman" w:hAnsi="Times New Roman"/>
          <w:iCs/>
        </w:rPr>
        <w:t xml:space="preserve">(Bank Letterhead) </w:t>
      </w:r>
    </w:p>
    <w:p w14:paraId="151ED157" w14:textId="77777777" w:rsidR="008D2CC0" w:rsidRPr="00F60A51" w:rsidRDefault="008D2CC0" w:rsidP="008D2CC0">
      <w:pPr>
        <w:pStyle w:val="NormalWeb"/>
        <w:rPr>
          <w:rFonts w:ascii="Times New Roman" w:hAnsi="Times New Roman"/>
          <w:i/>
        </w:rPr>
      </w:pPr>
      <w:r w:rsidRPr="00F60A51">
        <w:rPr>
          <w:rFonts w:ascii="Times New Roman" w:hAnsi="Times New Roman"/>
          <w:i/>
        </w:rPr>
        <w:t>[Upon request of the successful Bidder, the Bank shall complete this form according to the instructions in brackets].</w:t>
      </w:r>
    </w:p>
    <w:p w14:paraId="5A51BBC3" w14:textId="51E454B3" w:rsidR="008D2CC0" w:rsidRPr="00F60A51" w:rsidRDefault="008D2CC0" w:rsidP="008D2CC0">
      <w:pPr>
        <w:pStyle w:val="NormalWeb"/>
        <w:rPr>
          <w:rFonts w:ascii="Times New Roman" w:hAnsi="Times New Roman"/>
          <w:i/>
          <w:sz w:val="20"/>
        </w:rPr>
      </w:pPr>
      <w:r w:rsidRPr="00F60A51">
        <w:rPr>
          <w:rFonts w:ascii="Times New Roman" w:hAnsi="Times New Roman"/>
          <w:b/>
        </w:rPr>
        <w:t>Beneficiary:</w:t>
      </w:r>
      <w:r w:rsidRPr="00F60A51">
        <w:rPr>
          <w:rFonts w:ascii="Times New Roman" w:hAnsi="Times New Roman"/>
        </w:rPr>
        <w:tab/>
        <w:t xml:space="preserve"> </w:t>
      </w:r>
      <w:r w:rsidRPr="00F60A51">
        <w:rPr>
          <w:rFonts w:ascii="Times New Roman" w:hAnsi="Times New Roman"/>
          <w:i/>
        </w:rPr>
        <w:t xml:space="preserve">[Insert name and address of </w:t>
      </w:r>
      <w:r w:rsidR="004F211F" w:rsidRPr="00395D03">
        <w:rPr>
          <w:rFonts w:ascii="Times New Roman" w:hAnsi="Times New Roman"/>
          <w:iCs/>
        </w:rPr>
        <w:t>Procuring Entity</w:t>
      </w:r>
      <w:r w:rsidRPr="00F60A51">
        <w:rPr>
          <w:rFonts w:ascii="Times New Roman" w:hAnsi="Times New Roman"/>
          <w:i/>
        </w:rPr>
        <w:t>]</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Date: </w:t>
      </w:r>
      <w:r w:rsidRPr="00F60A51">
        <w:rPr>
          <w:rFonts w:ascii="Times New Roman" w:hAnsi="Times New Roman"/>
          <w:i/>
        </w:rPr>
        <w:t>[Insert Dat</w:t>
      </w:r>
      <w:r w:rsidR="00550414" w:rsidRPr="00F60A51">
        <w:rPr>
          <w:rFonts w:ascii="Times New Roman" w:hAnsi="Times New Roman"/>
          <w:i/>
        </w:rPr>
        <w:t>e</w:t>
      </w:r>
      <w:r w:rsidRPr="00F60A51">
        <w:rPr>
          <w:rFonts w:ascii="Times New Roman" w:hAnsi="Times New Roman"/>
          <w:i/>
        </w:rPr>
        <w:t xml:space="preserve"> (day, month, year)]</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Bidding Process Name and No.: </w:t>
      </w:r>
      <w:r w:rsidRPr="00F60A51">
        <w:rPr>
          <w:rFonts w:ascii="Times New Roman" w:hAnsi="Times New Roman"/>
          <w:i/>
        </w:rPr>
        <w:t>[Insert bidding process name and number]</w:t>
      </w:r>
      <w:r w:rsidRPr="00F60A51">
        <w:rPr>
          <w:rFonts w:ascii="Times New Roman" w:hAnsi="Times New Roman"/>
          <w:i/>
        </w:rPr>
        <w:tab/>
      </w:r>
      <w:r w:rsidRPr="00F60A51">
        <w:rPr>
          <w:rFonts w:ascii="Times New Roman" w:hAnsi="Times New Roman"/>
          <w:i/>
        </w:rPr>
        <w:br/>
      </w:r>
      <w:r w:rsidRPr="00F60A51">
        <w:rPr>
          <w:rFonts w:ascii="Times New Roman" w:hAnsi="Times New Roman"/>
          <w:b/>
        </w:rPr>
        <w:t xml:space="preserve">Advance Payment Guarantee No.: </w:t>
      </w:r>
      <w:r w:rsidRPr="00F60A51">
        <w:rPr>
          <w:rFonts w:ascii="Times New Roman" w:hAnsi="Times New Roman"/>
          <w:i/>
        </w:rPr>
        <w:t>[Insert number]</w:t>
      </w:r>
      <w:r w:rsidRPr="00F60A51">
        <w:rPr>
          <w:rFonts w:ascii="Times New Roman" w:hAnsi="Times New Roman"/>
          <w:i/>
        </w:rPr>
        <w:br/>
      </w:r>
      <w:r w:rsidRPr="00F60A51">
        <w:rPr>
          <w:rFonts w:ascii="Times New Roman" w:hAnsi="Times New Roman"/>
          <w:i/>
        </w:rPr>
        <w:br/>
      </w:r>
      <w:r w:rsidRPr="00F60A51">
        <w:rPr>
          <w:rFonts w:ascii="Times New Roman" w:hAnsi="Times New Roman"/>
          <w:b/>
        </w:rPr>
        <w:t xml:space="preserve">Bank Name and Address: </w:t>
      </w:r>
      <w:r w:rsidRPr="00F60A51">
        <w:rPr>
          <w:rFonts w:ascii="Times New Roman" w:hAnsi="Times New Roman"/>
          <w:i/>
        </w:rPr>
        <w:t>[insert Bank’s name, and address of Issuing Branch]</w:t>
      </w:r>
    </w:p>
    <w:p w14:paraId="0C9D1AC9" w14:textId="3F923F07" w:rsidR="008D2CC0" w:rsidRPr="00395D03" w:rsidRDefault="008D2CC0" w:rsidP="008D2CC0">
      <w:pPr>
        <w:pStyle w:val="NormalWeb"/>
        <w:jc w:val="both"/>
        <w:rPr>
          <w:rFonts w:ascii="Times New Roman" w:hAnsi="Times New Roman"/>
          <w:i/>
        </w:rPr>
      </w:pPr>
      <w:r w:rsidRPr="00F60A51">
        <w:rPr>
          <w:rFonts w:ascii="Times New Roman" w:hAnsi="Times New Roman"/>
        </w:rPr>
        <w:t xml:space="preserve">Whereas </w:t>
      </w:r>
      <w:r w:rsidRPr="00F60A51">
        <w:rPr>
          <w:rFonts w:ascii="Times New Roman" w:hAnsi="Times New Roman"/>
          <w:i/>
        </w:rPr>
        <w:t>[insert complete name of Supplier and its address]</w:t>
      </w:r>
      <w:r w:rsidRPr="00F60A51">
        <w:rPr>
          <w:rFonts w:ascii="Times New Roman" w:hAnsi="Times New Roman"/>
        </w:rPr>
        <w:t xml:space="preserve"> (hereinafter called “the Supplier”) has entered into Contract No. </w:t>
      </w:r>
      <w:r w:rsidRPr="00F60A51">
        <w:rPr>
          <w:rFonts w:ascii="Times New Roman" w:hAnsi="Times New Roman"/>
          <w:i/>
        </w:rPr>
        <w:t xml:space="preserve">[insert reference number of the Contract] with the </w:t>
      </w:r>
      <w:r w:rsidR="004F211F" w:rsidRPr="00395D03">
        <w:rPr>
          <w:rFonts w:ascii="Times New Roman" w:hAnsi="Times New Roman"/>
          <w:i/>
        </w:rPr>
        <w:t>Procuring Entity</w:t>
      </w:r>
      <w:r w:rsidRPr="00F60A51">
        <w:rPr>
          <w:rFonts w:ascii="Times New Roman" w:hAnsi="Times New Roman"/>
          <w:i/>
        </w:rPr>
        <w:t>.</w:t>
      </w:r>
    </w:p>
    <w:p w14:paraId="02193690" w14:textId="77777777" w:rsidR="008D2CC0" w:rsidRPr="00F60A51" w:rsidRDefault="008D2CC0" w:rsidP="008D2CC0">
      <w:pPr>
        <w:pStyle w:val="NormalWeb"/>
        <w:jc w:val="both"/>
        <w:rPr>
          <w:rFonts w:ascii="Times New Roman" w:hAnsi="Times New Roman"/>
        </w:rPr>
      </w:pPr>
      <w:r w:rsidRPr="00F60A51">
        <w:rPr>
          <w:rFonts w:ascii="Times New Roman" w:hAnsi="Times New Roman"/>
        </w:rPr>
        <w:t xml:space="preserve">At the request of the Supplier, we </w:t>
      </w:r>
      <w:r w:rsidRPr="00F60A51">
        <w:rPr>
          <w:rFonts w:ascii="Times New Roman" w:hAnsi="Times New Roman"/>
          <w:i/>
        </w:rPr>
        <w:t>[insert name of Bank]</w:t>
      </w:r>
      <w:r w:rsidRPr="00F60A51">
        <w:rPr>
          <w:rFonts w:ascii="Times New Roman" w:hAnsi="Times New Roman"/>
        </w:rPr>
        <w:t xml:space="preserve"> hereby irrevocably undertake to pay you any sum or sums not exceeding in total an amount of </w:t>
      </w:r>
      <w:r w:rsidRPr="00F60A51">
        <w:rPr>
          <w:rFonts w:ascii="Times New Roman" w:hAnsi="Times New Roman"/>
          <w:i/>
        </w:rPr>
        <w:t>[insert amount in figures] [insert amount in words] [insert currency]</w:t>
      </w:r>
      <w:r w:rsidRPr="00F60A51">
        <w:rPr>
          <w:rStyle w:val="FootnoteReference"/>
          <w:rFonts w:ascii="Times New Roman" w:hAnsi="Times New Roman"/>
          <w:i/>
        </w:rPr>
        <w:footnoteReference w:id="17"/>
      </w:r>
      <w:r w:rsidRPr="00F60A51">
        <w:rPr>
          <w:rFonts w:ascii="Times New Roman" w:hAnsi="Times New Roman"/>
        </w:rPr>
        <w:t xml:space="preserve"> upon receipt by us of your first demand in writing accompanied by a written statement stating that the Supplier is in breach of its obligation under the Contract because the Supplier: </w:t>
      </w:r>
    </w:p>
    <w:p w14:paraId="1C4EE5DE" w14:textId="77777777" w:rsidR="008D2CC0" w:rsidRPr="00F60A51" w:rsidRDefault="008D2CC0" w:rsidP="00A3593F">
      <w:pPr>
        <w:pStyle w:val="P3Header1-Clauses"/>
        <w:numPr>
          <w:ilvl w:val="2"/>
          <w:numId w:val="45"/>
        </w:numPr>
        <w:spacing w:before="0" w:after="200"/>
        <w:jc w:val="both"/>
        <w:rPr>
          <w:szCs w:val="24"/>
        </w:rPr>
      </w:pPr>
      <w:r w:rsidRPr="00F60A51">
        <w:rPr>
          <w:szCs w:val="24"/>
        </w:rPr>
        <w:t>has used the advance payment for purposes other than toward preparing for delivery of Goods; or</w:t>
      </w:r>
    </w:p>
    <w:p w14:paraId="19D527EE" w14:textId="77777777" w:rsidR="008D2CC0" w:rsidRPr="00F60A51" w:rsidRDefault="008D2CC0" w:rsidP="00A3593F">
      <w:pPr>
        <w:pStyle w:val="P3Header1-Clauses"/>
        <w:numPr>
          <w:ilvl w:val="2"/>
          <w:numId w:val="45"/>
        </w:numPr>
        <w:spacing w:before="0" w:after="200"/>
        <w:jc w:val="both"/>
        <w:rPr>
          <w:szCs w:val="24"/>
        </w:rPr>
      </w:pPr>
      <w:r w:rsidRPr="00F60A51">
        <w:rPr>
          <w:szCs w:val="24"/>
        </w:rPr>
        <w:t xml:space="preserve">has failed to repay the advance payment in accordance with the Contract conditions, specifying the amount which the Applicant has failed to repay. </w:t>
      </w:r>
    </w:p>
    <w:p w14:paraId="21699B5F" w14:textId="77777777" w:rsidR="008D2CC0" w:rsidRPr="00F60A51" w:rsidRDefault="008D2CC0" w:rsidP="008D2CC0">
      <w:pPr>
        <w:pStyle w:val="NormalWeb"/>
        <w:jc w:val="both"/>
        <w:rPr>
          <w:rFonts w:ascii="Times New Roman" w:hAnsi="Times New Roman"/>
        </w:rPr>
      </w:pPr>
      <w:r w:rsidRPr="00F60A51">
        <w:rPr>
          <w:rFonts w:ascii="Times New Roman" w:hAnsi="Times New Roman"/>
        </w:rPr>
        <w:t xml:space="preserve">It is a condition for any demand and payment under this guarantee to be made that the advance payment referred to above must have been received by the Supplier. </w:t>
      </w:r>
    </w:p>
    <w:p w14:paraId="4E84026A" w14:textId="53C7B174" w:rsidR="008D2CC0" w:rsidRPr="00F60A51" w:rsidRDefault="008D2CC0" w:rsidP="00911DE8">
      <w:pPr>
        <w:pStyle w:val="NormalWeb"/>
        <w:spacing w:before="0" w:after="0"/>
        <w:rPr>
          <w:rFonts w:asciiTheme="majorBidi" w:hAnsiTheme="majorBidi" w:cstheme="majorBidi"/>
          <w:sz w:val="23"/>
          <w:szCs w:val="23"/>
        </w:rPr>
      </w:pPr>
      <w:r w:rsidRPr="00F60A51">
        <w:rPr>
          <w:rFonts w:asciiTheme="majorBidi" w:hAnsiTheme="majorBidi" w:cstheme="majorBidi"/>
          <w:sz w:val="23"/>
          <w:szCs w:val="23"/>
        </w:rPr>
        <w:t>This Guarantee is valid from the date the Supplier receives the advance payment in accordance with the Contract.</w:t>
      </w:r>
      <w:r w:rsidRPr="00F60A51">
        <w:rPr>
          <w:rStyle w:val="FootnoteReference"/>
          <w:rFonts w:asciiTheme="majorBidi" w:hAnsiTheme="majorBidi" w:cstheme="majorBidi"/>
          <w:sz w:val="23"/>
          <w:szCs w:val="23"/>
        </w:rPr>
        <w:footnoteReference w:id="18"/>
      </w:r>
    </w:p>
    <w:p w14:paraId="395D7A3E" w14:textId="77777777" w:rsidR="008D2CC0" w:rsidRPr="00F60A51" w:rsidRDefault="008D2CC0" w:rsidP="008D2CC0">
      <w:pPr>
        <w:pStyle w:val="NormalWeb"/>
        <w:jc w:val="both"/>
        <w:rPr>
          <w:rFonts w:ascii="Times New Roman" w:hAnsi="Times New Roman"/>
        </w:rPr>
      </w:pPr>
      <w:r w:rsidRPr="00F60A51">
        <w:rPr>
          <w:rFonts w:ascii="Times New Roman" w:hAnsi="Times New Roman"/>
        </w:rPr>
        <w:lastRenderedPageBreak/>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F60A51">
        <w:rPr>
          <w:rFonts w:ascii="Times New Roman" w:hAnsi="Times New Roman"/>
          <w:iCs/>
        </w:rPr>
        <w:t>date</w:t>
      </w:r>
      <w:r w:rsidRPr="00F60A51">
        <w:rPr>
          <w:rFonts w:ascii="Times New Roman" w:hAnsi="Times New Roman"/>
          <w:i/>
        </w:rPr>
        <w:t xml:space="preserve"> </w:t>
      </w:r>
      <w:r w:rsidRPr="00F60A51">
        <w:rPr>
          <w:rFonts w:ascii="Times New Roman" w:hAnsi="Times New Roman"/>
        </w:rPr>
        <w:t xml:space="preserve">of </w:t>
      </w:r>
      <w:r w:rsidRPr="00F60A51">
        <w:rPr>
          <w:rFonts w:ascii="Times New Roman" w:hAnsi="Times New Roman"/>
          <w:i/>
          <w:iCs/>
        </w:rPr>
        <w:t>[insert date (day, month and year)]</w:t>
      </w:r>
      <w:r w:rsidRPr="00F60A51">
        <w:rPr>
          <w:rFonts w:ascii="Times New Roman" w:hAnsi="Times New Roman"/>
        </w:rPr>
        <w:t>, whichever is earlier.</w:t>
      </w:r>
      <w:r w:rsidRPr="00F60A51">
        <w:t xml:space="preserve">  </w:t>
      </w:r>
      <w:r w:rsidRPr="00F60A51">
        <w:rPr>
          <w:rFonts w:ascii="Times New Roman" w:hAnsi="Times New Roman"/>
        </w:rPr>
        <w:t>Consequently, any demand for payment under this</w:t>
      </w:r>
      <w:r w:rsidRPr="00F60A51">
        <w:t xml:space="preserve"> </w:t>
      </w:r>
      <w:r w:rsidRPr="00F60A51">
        <w:rPr>
          <w:rFonts w:ascii="Times New Roman" w:hAnsi="Times New Roman"/>
        </w:rPr>
        <w:t>guarantee must be received by us at this office on or before that date.</w:t>
      </w:r>
    </w:p>
    <w:p w14:paraId="52277F47" w14:textId="77777777" w:rsidR="008D2CC0" w:rsidRPr="00F60A51" w:rsidRDefault="008D2CC0" w:rsidP="008D2CC0">
      <w:pPr>
        <w:pStyle w:val="NormalWeb"/>
        <w:spacing w:before="0" w:after="0"/>
        <w:rPr>
          <w:rFonts w:ascii="Times New Roman" w:hAnsi="Times New Roman"/>
        </w:rPr>
      </w:pPr>
      <w:r w:rsidRPr="00F60A51">
        <w:rPr>
          <w:rFonts w:ascii="Times New Roman" w:hAnsi="Times New Roman"/>
        </w:rPr>
        <w:t xml:space="preserve">This guarantee is subject to the rules issued by the relevant authorities in the State of Palestine. </w:t>
      </w:r>
    </w:p>
    <w:p w14:paraId="504AB011" w14:textId="77777777" w:rsidR="008D2CC0" w:rsidRPr="00F60A51" w:rsidRDefault="008D2CC0" w:rsidP="008D2CC0">
      <w:pPr>
        <w:pStyle w:val="NormalWeb"/>
        <w:spacing w:before="0" w:after="0"/>
        <w:jc w:val="both"/>
        <w:rPr>
          <w:rFonts w:asciiTheme="majorBidi" w:hAnsiTheme="majorBidi" w:cstheme="majorBidi"/>
          <w:i/>
        </w:rPr>
      </w:pPr>
      <w:r w:rsidRPr="00F60A51">
        <w:br/>
      </w:r>
      <w:r w:rsidRPr="00F60A51">
        <w:rPr>
          <w:rFonts w:asciiTheme="majorBidi" w:hAnsiTheme="majorBidi" w:cstheme="majorBidi"/>
          <w:i/>
        </w:rPr>
        <w:t>[insert signature(s) of authorized representative(s) from the Bank]</w:t>
      </w:r>
    </w:p>
    <w:p w14:paraId="3A00C584" w14:textId="77777777" w:rsidR="00EE0079" w:rsidRPr="00F60A51" w:rsidRDefault="00EE0079" w:rsidP="008D2CC0">
      <w:pPr>
        <w:sectPr w:rsidR="00EE0079" w:rsidRPr="00F60A51" w:rsidSect="00EE0079">
          <w:pgSz w:w="12240" w:h="15840" w:code="1"/>
          <w:pgMar w:top="1440" w:right="1440" w:bottom="1440" w:left="1800" w:header="720" w:footer="720" w:gutter="0"/>
          <w:paperSrc w:first="15" w:other="15"/>
          <w:cols w:space="720"/>
          <w:titlePg/>
          <w:docGrid w:linePitch="360"/>
        </w:sectPr>
      </w:pPr>
    </w:p>
    <w:p w14:paraId="5C515DE2" w14:textId="4A0B9931" w:rsidR="00EE0079" w:rsidRPr="00F60A51" w:rsidRDefault="00EE0079" w:rsidP="008D2CC0"/>
    <w:p w14:paraId="78F128CE" w14:textId="77777777" w:rsidR="008D2CC0" w:rsidRPr="00F60A51" w:rsidRDefault="008D2CC0" w:rsidP="008D2CC0"/>
    <w:p w14:paraId="388B7B8C" w14:textId="2DCF9A45" w:rsidR="008D2CC0" w:rsidRPr="00F60A51" w:rsidRDefault="008D2CC0" w:rsidP="008D2CC0">
      <w:pPr>
        <w:pStyle w:val="Heading1a"/>
        <w:keepNext w:val="0"/>
        <w:keepLines w:val="0"/>
        <w:tabs>
          <w:tab w:val="clear" w:pos="-720"/>
        </w:tabs>
        <w:suppressAutoHyphens w:val="0"/>
        <w:outlineLvl w:val="0"/>
        <w:rPr>
          <w:bCs/>
          <w:smallCaps w:val="0"/>
          <w:sz w:val="36"/>
          <w:szCs w:val="24"/>
        </w:rPr>
      </w:pPr>
      <w:bookmarkStart w:id="471" w:name="_Toc32679787"/>
      <w:bookmarkStart w:id="472" w:name="_Toc33565708"/>
      <w:bookmarkStart w:id="473" w:name="_Hlk195091201"/>
      <w:r w:rsidRPr="00F60A51">
        <w:rPr>
          <w:bCs/>
          <w:smallCaps w:val="0"/>
          <w:sz w:val="36"/>
          <w:szCs w:val="24"/>
        </w:rPr>
        <w:t>Appendix: Invitation for Bids</w:t>
      </w:r>
      <w:bookmarkEnd w:id="471"/>
      <w:bookmarkEnd w:id="472"/>
      <w:r w:rsidRPr="00F60A51">
        <w:rPr>
          <w:bCs/>
          <w:smallCaps w:val="0"/>
          <w:sz w:val="36"/>
          <w:szCs w:val="24"/>
        </w:rPr>
        <w:t xml:space="preserve"> </w:t>
      </w:r>
    </w:p>
    <w:p w14:paraId="5A0F7888" w14:textId="77777777" w:rsidR="008D2CC0" w:rsidRPr="00F60A51" w:rsidRDefault="008D2CC0" w:rsidP="008D2CC0">
      <w:pPr>
        <w:pStyle w:val="ChapterNumber"/>
        <w:tabs>
          <w:tab w:val="clear" w:pos="-720"/>
        </w:tabs>
        <w:rPr>
          <w:rFonts w:ascii="Times New Roman" w:hAnsi="Times New Roman"/>
          <w:spacing w:val="-2"/>
          <w:sz w:val="26"/>
          <w:szCs w:val="24"/>
        </w:rPr>
      </w:pPr>
    </w:p>
    <w:p w14:paraId="12CF79B6" w14:textId="301FBA49" w:rsidR="008D2CC0" w:rsidRDefault="008D2CC0" w:rsidP="00203C9F">
      <w:pPr>
        <w:rPr>
          <w:bCs/>
          <w:i/>
        </w:rPr>
      </w:pPr>
      <w:r w:rsidRPr="00F60A51">
        <w:rPr>
          <w:b/>
          <w:iCs/>
        </w:rPr>
        <w:t xml:space="preserve">Name of </w:t>
      </w:r>
      <w:r w:rsidR="004F211F" w:rsidRPr="00395D03">
        <w:rPr>
          <w:b/>
          <w:iCs/>
        </w:rPr>
        <w:t>Procuring Entity</w:t>
      </w:r>
      <w:r w:rsidRPr="00F60A51">
        <w:rPr>
          <w:b/>
          <w:iCs/>
        </w:rPr>
        <w:t xml:space="preserve">: </w:t>
      </w:r>
      <w:r w:rsidR="00203C9F" w:rsidRPr="00F15BDB">
        <w:rPr>
          <w:bCs/>
          <w:iCs/>
        </w:rPr>
        <w:t>Palestinian Energy &amp; Natural Resources Authority</w:t>
      </w:r>
    </w:p>
    <w:p w14:paraId="270FFFF8" w14:textId="77777777" w:rsidR="00203C9F" w:rsidRPr="00F60A51" w:rsidRDefault="00203C9F" w:rsidP="00203C9F">
      <w:pPr>
        <w:rPr>
          <w:bCs/>
          <w:i/>
        </w:rPr>
      </w:pPr>
    </w:p>
    <w:p w14:paraId="3C7CF7E2" w14:textId="36F182B9" w:rsidR="008D2CC0" w:rsidRPr="00F60A51" w:rsidRDefault="008D2CC0" w:rsidP="008D2CC0">
      <w:pPr>
        <w:rPr>
          <w:b/>
          <w:iCs/>
        </w:rPr>
      </w:pPr>
      <w:r w:rsidRPr="00F60A51">
        <w:rPr>
          <w:b/>
          <w:iCs/>
        </w:rPr>
        <w:t>Bidding Process Number:</w:t>
      </w:r>
      <w:r w:rsidRPr="00F60A51">
        <w:rPr>
          <w:bCs/>
          <w:i/>
        </w:rPr>
        <w:t xml:space="preserve"> </w:t>
      </w:r>
      <w:r w:rsidR="00203C9F" w:rsidRPr="00F15BDB">
        <w:rPr>
          <w:bCs/>
          <w:iCs/>
        </w:rPr>
        <w:t>GZ-PENRA-481129-GO-RFB</w:t>
      </w:r>
    </w:p>
    <w:p w14:paraId="759564A8" w14:textId="77777777" w:rsidR="008D2CC0" w:rsidRPr="00F60A51" w:rsidRDefault="008D2CC0" w:rsidP="008D2CC0">
      <w:pPr>
        <w:suppressAutoHyphens/>
        <w:rPr>
          <w:spacing w:val="-2"/>
          <w:szCs w:val="24"/>
        </w:rPr>
      </w:pPr>
    </w:p>
    <w:p w14:paraId="7F437DB5" w14:textId="5E3A478D" w:rsidR="008D2CC0" w:rsidRPr="00F60A51" w:rsidRDefault="008D2CC0" w:rsidP="00313783">
      <w:pPr>
        <w:jc w:val="both"/>
        <w:rPr>
          <w:spacing w:val="-2"/>
        </w:rPr>
      </w:pPr>
      <w:r w:rsidRPr="00F60A51">
        <w:rPr>
          <w:spacing w:val="-2"/>
          <w:szCs w:val="24"/>
        </w:rPr>
        <w:t>1.</w:t>
      </w:r>
      <w:r w:rsidRPr="00F60A51">
        <w:rPr>
          <w:spacing w:val="-2"/>
          <w:szCs w:val="24"/>
        </w:rPr>
        <w:tab/>
      </w:r>
      <w:r w:rsidRPr="00F60A51">
        <w:rPr>
          <w:spacing w:val="-2"/>
        </w:rPr>
        <w:t xml:space="preserve">The </w:t>
      </w:r>
      <w:r w:rsidR="00203C9F" w:rsidRPr="00203C9F">
        <w:rPr>
          <w:spacing w:val="-2"/>
        </w:rPr>
        <w:t xml:space="preserve">Palestinian Energy &amp; Natural Resources Authority </w:t>
      </w:r>
      <w:r w:rsidRPr="00313783">
        <w:rPr>
          <w:spacing w:val="-2"/>
        </w:rPr>
        <w:t>intends to apply part of the proceeds under Project</w:t>
      </w:r>
      <w:r w:rsidR="00203C9F" w:rsidRPr="00313783">
        <w:rPr>
          <w:spacing w:val="-2"/>
        </w:rPr>
        <w:t xml:space="preserve"> </w:t>
      </w:r>
      <w:r w:rsidR="00313783" w:rsidRPr="00313783">
        <w:rPr>
          <w:spacing w:val="-2"/>
        </w:rPr>
        <w:t>“</w:t>
      </w:r>
      <w:r w:rsidR="00203C9F" w:rsidRPr="00203C9F">
        <w:rPr>
          <w:spacing w:val="-2"/>
        </w:rPr>
        <w:t>Advancing Sustainability in Performance, Infrastructure, and Reliability of the Energy Sector in The West Bank and Gaza (ASPIRE I)</w:t>
      </w:r>
      <w:r w:rsidR="00313783">
        <w:rPr>
          <w:spacing w:val="-2"/>
        </w:rPr>
        <w:t xml:space="preserve">” </w:t>
      </w:r>
      <w:r w:rsidRPr="00313783">
        <w:rPr>
          <w:spacing w:val="-2"/>
        </w:rPr>
        <w:t xml:space="preserve">financed by </w:t>
      </w:r>
      <w:r w:rsidR="00203C9F" w:rsidRPr="00313783">
        <w:rPr>
          <w:spacing w:val="-2"/>
        </w:rPr>
        <w:t>the World Bank</w:t>
      </w:r>
      <w:r w:rsidRPr="00313783">
        <w:rPr>
          <w:spacing w:val="-2"/>
        </w:rPr>
        <w:t xml:space="preserve"> toward payment under the Contract</w:t>
      </w:r>
      <w:r w:rsidR="00203C9F">
        <w:rPr>
          <w:i/>
          <w:spacing w:val="-2"/>
        </w:rPr>
        <w:t xml:space="preserve"> “</w:t>
      </w:r>
      <w:r w:rsidR="00203C9F" w:rsidRPr="00203C9F">
        <w:rPr>
          <w:b/>
          <w:bCs/>
          <w:i/>
          <w:spacing w:val="-2"/>
        </w:rPr>
        <w:t>Supply of a Power Cable Testing and Fault Location System Including Van</w:t>
      </w:r>
      <w:r w:rsidR="00203C9F">
        <w:rPr>
          <w:i/>
          <w:spacing w:val="-2"/>
        </w:rPr>
        <w:t xml:space="preserve">” </w:t>
      </w:r>
      <w:r w:rsidR="00203C9F" w:rsidRPr="00313783">
        <w:rPr>
          <w:b/>
          <w:bCs/>
          <w:i/>
          <w:spacing w:val="-2"/>
        </w:rPr>
        <w:t>No</w:t>
      </w:r>
      <w:r w:rsidR="00203C9F">
        <w:rPr>
          <w:i/>
          <w:spacing w:val="-2"/>
        </w:rPr>
        <w:t>.</w:t>
      </w:r>
      <w:r w:rsidRPr="00F60A51">
        <w:rPr>
          <w:i/>
          <w:spacing w:val="-2"/>
        </w:rPr>
        <w:t xml:space="preserve"> </w:t>
      </w:r>
      <w:bookmarkStart w:id="474" w:name="_Hlk195091446"/>
      <w:r w:rsidR="00203C9F" w:rsidRPr="00203C9F">
        <w:rPr>
          <w:b/>
          <w:i/>
        </w:rPr>
        <w:t>GZ-PENRA-481129-GO-RFB</w:t>
      </w:r>
      <w:bookmarkEnd w:id="474"/>
      <w:r w:rsidR="00203C9F">
        <w:rPr>
          <w:bCs/>
          <w:i/>
        </w:rPr>
        <w:t>.</w:t>
      </w:r>
    </w:p>
    <w:p w14:paraId="5B3A928C" w14:textId="77777777" w:rsidR="008D2CC0" w:rsidRPr="00F60A51" w:rsidRDefault="008D2CC0" w:rsidP="008D2CC0">
      <w:pPr>
        <w:suppressAutoHyphens/>
        <w:jc w:val="both"/>
        <w:rPr>
          <w:spacing w:val="-2"/>
          <w:szCs w:val="24"/>
        </w:rPr>
      </w:pPr>
    </w:p>
    <w:p w14:paraId="48E9C81D" w14:textId="5B9B3ABD" w:rsidR="008D2CC0" w:rsidRPr="00F60A51" w:rsidRDefault="008D2CC0" w:rsidP="00F15BD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both"/>
        <w:rPr>
          <w:spacing w:val="-2"/>
          <w:szCs w:val="24"/>
        </w:rPr>
      </w:pPr>
      <w:r w:rsidRPr="00F60A51">
        <w:rPr>
          <w:spacing w:val="-2"/>
          <w:szCs w:val="24"/>
        </w:rPr>
        <w:t xml:space="preserve">2. </w:t>
      </w:r>
      <w:r w:rsidRPr="00F60A51">
        <w:rPr>
          <w:spacing w:val="-2"/>
          <w:szCs w:val="24"/>
        </w:rPr>
        <w:tab/>
        <w:t xml:space="preserve">The </w:t>
      </w:r>
      <w:r w:rsidR="00203C9F" w:rsidRPr="00F15BDB">
        <w:rPr>
          <w:spacing w:val="-2"/>
          <w:szCs w:val="24"/>
        </w:rPr>
        <w:t>Palestinian Energy &amp; Natural Resources Authority</w:t>
      </w:r>
      <w:r w:rsidR="00203C9F" w:rsidRPr="00203C9F">
        <w:rPr>
          <w:i/>
          <w:spacing w:val="-2"/>
          <w:szCs w:val="24"/>
        </w:rPr>
        <w:t xml:space="preserve"> </w:t>
      </w:r>
      <w:r w:rsidRPr="00F60A51">
        <w:rPr>
          <w:spacing w:val="-2"/>
          <w:szCs w:val="24"/>
        </w:rPr>
        <w:t xml:space="preserve">now invites sealed bids from eligible bidders for </w:t>
      </w:r>
      <w:r w:rsidR="00203C9F" w:rsidRPr="00F15BDB">
        <w:rPr>
          <w:spacing w:val="-2"/>
          <w:szCs w:val="24"/>
        </w:rPr>
        <w:t>the Supply of</w:t>
      </w:r>
      <w:r w:rsidR="00203C9F" w:rsidRPr="00203C9F">
        <w:rPr>
          <w:i/>
          <w:spacing w:val="-2"/>
          <w:szCs w:val="24"/>
        </w:rPr>
        <w:t xml:space="preserve"> </w:t>
      </w:r>
      <w:r w:rsidR="00203C9F" w:rsidRPr="00313783">
        <w:rPr>
          <w:b/>
          <w:bCs/>
          <w:i/>
          <w:spacing w:val="-2"/>
          <w:szCs w:val="24"/>
        </w:rPr>
        <w:t>a Power Cable Testing and Fault Location System Including Van</w:t>
      </w:r>
    </w:p>
    <w:p w14:paraId="4D09282F" w14:textId="3A30CEE9" w:rsidR="00313783" w:rsidRPr="00F15BDB" w:rsidRDefault="008D2CC0" w:rsidP="00F15BDB">
      <w:pPr>
        <w:suppressAutoHyphens/>
        <w:rPr>
          <w:spacing w:val="-2"/>
        </w:rPr>
      </w:pPr>
      <w:r w:rsidRPr="00F60A51">
        <w:rPr>
          <w:spacing w:val="-2"/>
          <w:szCs w:val="24"/>
        </w:rPr>
        <w:t xml:space="preserve">3. </w:t>
      </w:r>
      <w:r w:rsidRPr="00F60A51">
        <w:rPr>
          <w:spacing w:val="-2"/>
          <w:szCs w:val="24"/>
        </w:rPr>
        <w:tab/>
      </w:r>
      <w:r w:rsidRPr="00F60A51">
        <w:rPr>
          <w:spacing w:val="-2"/>
        </w:rPr>
        <w:t xml:space="preserve">Public bidding will be conducted through a request for competitive bids </w:t>
      </w:r>
      <w:r w:rsidRPr="00F60A51">
        <w:rPr>
          <w:i/>
          <w:iCs/>
          <w:spacing w:val="-2"/>
        </w:rPr>
        <w:t>[</w:t>
      </w:r>
      <w:r w:rsidRPr="00F15BDB">
        <w:rPr>
          <w:b/>
          <w:bCs/>
          <w:i/>
          <w:iCs/>
          <w:spacing w:val="-2"/>
        </w:rPr>
        <w:t>National</w:t>
      </w:r>
      <w:r w:rsidR="00313783">
        <w:rPr>
          <w:i/>
          <w:iCs/>
          <w:spacing w:val="-2"/>
        </w:rPr>
        <w:t>]</w:t>
      </w:r>
      <w:r w:rsidRPr="00F60A51">
        <w:rPr>
          <w:spacing w:val="-2"/>
        </w:rPr>
        <w:t xml:space="preserve">in accordance with the provisions of the Public Procurement Law No.8 of 2014 and its </w:t>
      </w:r>
      <w:r w:rsidR="00C6728C">
        <w:rPr>
          <w:spacing w:val="-2"/>
        </w:rPr>
        <w:t>Implementing</w:t>
      </w:r>
      <w:r w:rsidRPr="00F60A51">
        <w:rPr>
          <w:spacing w:val="-2"/>
        </w:rPr>
        <w:t xml:space="preserve"> </w:t>
      </w:r>
      <w:r w:rsidR="00C6728C">
        <w:rPr>
          <w:spacing w:val="-2"/>
        </w:rPr>
        <w:t>R</w:t>
      </w:r>
      <w:r w:rsidRPr="00F60A51">
        <w:rPr>
          <w:spacing w:val="-2"/>
        </w:rPr>
        <w:t>egulations and is open to all eligible bidders. The required qualifications for the successful Bidder are</w:t>
      </w:r>
      <w:r w:rsidR="00313783">
        <w:rPr>
          <w:spacing w:val="-2"/>
        </w:rPr>
        <w:t>:</w:t>
      </w:r>
      <w:r w:rsidR="00F15BDB">
        <w:rPr>
          <w:spacing w:val="-2"/>
        </w:rPr>
        <w:t xml:space="preserve"> Availability of </w:t>
      </w:r>
      <w:r w:rsidR="00AC1D63">
        <w:rPr>
          <w:spacing w:val="-2"/>
        </w:rPr>
        <w:t xml:space="preserve">the </w:t>
      </w:r>
      <w:r w:rsidR="00AC1D63" w:rsidRPr="00395D03">
        <w:rPr>
          <w:color w:val="000000"/>
          <w:szCs w:val="24"/>
        </w:rPr>
        <w:t>Financial Capability</w:t>
      </w:r>
      <w:r w:rsidR="00AC1D63">
        <w:rPr>
          <w:color w:val="000000"/>
          <w:szCs w:val="24"/>
        </w:rPr>
        <w:t xml:space="preserve"> and Technical Capacity and Experience as Post-qualification Requirements in section IV in the </w:t>
      </w:r>
      <w:proofErr w:type="spellStart"/>
      <w:r w:rsidR="00AC1D63">
        <w:rPr>
          <w:color w:val="000000"/>
          <w:szCs w:val="24"/>
        </w:rPr>
        <w:t>BDs.</w:t>
      </w:r>
      <w:proofErr w:type="spellEnd"/>
    </w:p>
    <w:p w14:paraId="0D1670E5" w14:textId="77777777" w:rsidR="008D2CC0" w:rsidRPr="00F60A51" w:rsidRDefault="008D2CC0" w:rsidP="008D2CC0">
      <w:pPr>
        <w:suppressAutoHyphens/>
        <w:rPr>
          <w:spacing w:val="-2"/>
          <w:szCs w:val="24"/>
        </w:rPr>
      </w:pPr>
    </w:p>
    <w:p w14:paraId="163FCEFC" w14:textId="77777777" w:rsidR="00F15BDB" w:rsidRPr="00F15BDB" w:rsidRDefault="008D2CC0" w:rsidP="00F15BDB">
      <w:pPr>
        <w:spacing w:line="240" w:lineRule="exact"/>
        <w:ind w:right="400"/>
        <w:jc w:val="both"/>
        <w:rPr>
          <w:spacing w:val="-2"/>
          <w:szCs w:val="24"/>
        </w:rPr>
      </w:pPr>
      <w:r w:rsidRPr="00F15BDB">
        <w:rPr>
          <w:spacing w:val="-2"/>
          <w:szCs w:val="24"/>
        </w:rPr>
        <w:t xml:space="preserve">4. </w:t>
      </w:r>
      <w:r w:rsidRPr="00F15BDB">
        <w:rPr>
          <w:spacing w:val="-2"/>
          <w:szCs w:val="24"/>
        </w:rPr>
        <w:tab/>
        <w:t xml:space="preserve">Interested eligible bidders may obtain further information from </w:t>
      </w:r>
      <w:r w:rsidR="00313783" w:rsidRPr="00F15BDB">
        <w:rPr>
          <w:spacing w:val="-2"/>
          <w:szCs w:val="24"/>
        </w:rPr>
        <w:t>Palestinian Energy &amp; Natural Resources Authority</w:t>
      </w:r>
      <w:r w:rsidRPr="00F15BDB">
        <w:rPr>
          <w:spacing w:val="-2"/>
          <w:szCs w:val="24"/>
        </w:rPr>
        <w:t xml:space="preserve"> and inspect the bidding documents during office </w:t>
      </w:r>
      <w:r w:rsidRPr="00F15BDB">
        <w:rPr>
          <w:b/>
          <w:bCs/>
          <w:spacing w:val="-2"/>
          <w:szCs w:val="24"/>
        </w:rPr>
        <w:t>hours</w:t>
      </w:r>
      <w:r w:rsidR="00313783" w:rsidRPr="00F15BDB">
        <w:rPr>
          <w:b/>
          <w:bCs/>
          <w:i/>
          <w:spacing w:val="-2"/>
          <w:szCs w:val="24"/>
        </w:rPr>
        <w:t xml:space="preserve"> </w:t>
      </w:r>
      <w:r w:rsidR="00313783" w:rsidRPr="00F15BDB">
        <w:rPr>
          <w:b/>
          <w:bCs/>
          <w:spacing w:val="-2"/>
          <w:szCs w:val="24"/>
        </w:rPr>
        <w:t>(8:00 AM – 3:00 PM)</w:t>
      </w:r>
      <w:r w:rsidRPr="00F15BDB">
        <w:rPr>
          <w:b/>
          <w:bCs/>
          <w:spacing w:val="-2"/>
          <w:szCs w:val="24"/>
        </w:rPr>
        <w:t xml:space="preserve"> from Sunday to Thursday</w:t>
      </w:r>
      <w:r w:rsidRPr="00F15BDB">
        <w:rPr>
          <w:spacing w:val="-2"/>
          <w:szCs w:val="24"/>
        </w:rPr>
        <w:t xml:space="preserve"> at the address given below or through the Public Procurement Portal</w:t>
      </w:r>
      <w:r w:rsidR="00F15BDB" w:rsidRPr="00F15BDB">
        <w:rPr>
          <w:spacing w:val="-2"/>
          <w:szCs w:val="24"/>
        </w:rPr>
        <w:t xml:space="preserve"> (</w:t>
      </w:r>
      <w:r w:rsidR="00F15BDB" w:rsidRPr="00F15BDB">
        <w:rPr>
          <w:i/>
          <w:spacing w:val="-3"/>
          <w:szCs w:val="24"/>
        </w:rPr>
        <w:t>(</w:t>
      </w:r>
      <w:hyperlink r:id="rId60">
        <w:r w:rsidR="00F15BDB" w:rsidRPr="00F15BDB">
          <w:rPr>
            <w:i/>
            <w:color w:val="0000FF"/>
            <w:spacing w:val="-2"/>
            <w:szCs w:val="24"/>
            <w:u w:val="single" w:color="0000FF"/>
          </w:rPr>
          <w:t>http</w:t>
        </w:r>
        <w:r w:rsidR="00F15BDB" w:rsidRPr="00F15BDB">
          <w:rPr>
            <w:i/>
            <w:color w:val="0000FF"/>
            <w:szCs w:val="24"/>
            <w:u w:val="single" w:color="0000FF"/>
          </w:rPr>
          <w:t>s</w:t>
        </w:r>
        <w:r w:rsidR="00F15BDB" w:rsidRPr="00F15BDB">
          <w:rPr>
            <w:i/>
            <w:color w:val="0000FF"/>
            <w:spacing w:val="-3"/>
            <w:szCs w:val="24"/>
            <w:u w:val="single" w:color="0000FF"/>
          </w:rPr>
          <w:t>:</w:t>
        </w:r>
        <w:r w:rsidR="00F15BDB" w:rsidRPr="00F15BDB">
          <w:rPr>
            <w:i/>
            <w:color w:val="0000FF"/>
            <w:spacing w:val="-2"/>
            <w:szCs w:val="24"/>
            <w:u w:val="single" w:color="0000FF"/>
          </w:rPr>
          <w:t>//www.shiraa.g</w:t>
        </w:r>
        <w:r w:rsidR="00F15BDB" w:rsidRPr="00F15BDB">
          <w:rPr>
            <w:i/>
            <w:color w:val="0000FF"/>
            <w:szCs w:val="24"/>
            <w:u w:val="single" w:color="0000FF"/>
          </w:rPr>
          <w:t>o</w:t>
        </w:r>
        <w:r w:rsidR="00F15BDB" w:rsidRPr="00F15BDB">
          <w:rPr>
            <w:i/>
            <w:color w:val="0000FF"/>
            <w:spacing w:val="-3"/>
            <w:szCs w:val="24"/>
            <w:u w:val="single" w:color="0000FF"/>
          </w:rPr>
          <w:t>v</w:t>
        </w:r>
        <w:r w:rsidR="00F15BDB" w:rsidRPr="00F15BDB">
          <w:rPr>
            <w:i/>
            <w:color w:val="0000FF"/>
            <w:spacing w:val="-2"/>
            <w:szCs w:val="24"/>
            <w:u w:val="single" w:color="0000FF"/>
          </w:rPr>
          <w:t>.ps/a</w:t>
        </w:r>
        <w:r w:rsidR="00F15BDB" w:rsidRPr="00F15BDB">
          <w:rPr>
            <w:i/>
            <w:color w:val="0000FF"/>
            <w:spacing w:val="1"/>
            <w:szCs w:val="24"/>
            <w:u w:val="single" w:color="0000FF"/>
          </w:rPr>
          <w:t>r</w:t>
        </w:r>
        <w:r w:rsidR="00F15BDB" w:rsidRPr="00F15BDB">
          <w:rPr>
            <w:i/>
            <w:color w:val="0000FF"/>
            <w:spacing w:val="-3"/>
            <w:szCs w:val="24"/>
            <w:u w:val="single" w:color="0000FF"/>
          </w:rPr>
          <w:t>-</w:t>
        </w:r>
        <w:r w:rsidR="00F15BDB" w:rsidRPr="00F15BDB">
          <w:rPr>
            <w:i/>
            <w:color w:val="0000FF"/>
            <w:spacing w:val="-1"/>
            <w:szCs w:val="24"/>
            <w:u w:val="single" w:color="0000FF"/>
          </w:rPr>
          <w:t>J</w:t>
        </w:r>
        <w:r w:rsidR="00F15BDB" w:rsidRPr="00F15BDB">
          <w:rPr>
            <w:i/>
            <w:color w:val="0000FF"/>
            <w:spacing w:val="-3"/>
            <w:szCs w:val="24"/>
            <w:u w:val="single" w:color="0000FF"/>
          </w:rPr>
          <w:t>O</w:t>
        </w:r>
        <w:r w:rsidR="00F15BDB" w:rsidRPr="00F15BDB">
          <w:rPr>
            <w:i/>
            <w:color w:val="0000FF"/>
            <w:spacing w:val="-2"/>
            <w:szCs w:val="24"/>
            <w:u w:val="single" w:color="0000FF"/>
          </w:rPr>
          <w:t>/</w:t>
        </w:r>
        <w:r w:rsidR="00F15BDB" w:rsidRPr="00F15BDB">
          <w:rPr>
            <w:i/>
            <w:color w:val="0000FF"/>
            <w:spacing w:val="-3"/>
            <w:szCs w:val="24"/>
            <w:u w:val="single" w:color="0000FF"/>
          </w:rPr>
          <w:t>P</w:t>
        </w:r>
        <w:r w:rsidR="00F15BDB" w:rsidRPr="00F15BDB">
          <w:rPr>
            <w:i/>
            <w:color w:val="0000FF"/>
            <w:szCs w:val="24"/>
            <w:u w:val="single" w:color="0000FF"/>
          </w:rPr>
          <w:t>r</w:t>
        </w:r>
        <w:r w:rsidR="00F15BDB" w:rsidRPr="00F15BDB">
          <w:rPr>
            <w:i/>
            <w:color w:val="0000FF"/>
            <w:spacing w:val="-2"/>
            <w:szCs w:val="24"/>
            <w:u w:val="single" w:color="0000FF"/>
          </w:rPr>
          <w:t>o</w:t>
        </w:r>
        <w:r w:rsidR="00F15BDB" w:rsidRPr="00F15BDB">
          <w:rPr>
            <w:i/>
            <w:color w:val="0000FF"/>
            <w:spacing w:val="-3"/>
            <w:szCs w:val="24"/>
            <w:u w:val="single" w:color="0000FF"/>
          </w:rPr>
          <w:t>c</w:t>
        </w:r>
        <w:r w:rsidR="00F15BDB" w:rsidRPr="00F15BDB">
          <w:rPr>
            <w:i/>
            <w:color w:val="0000FF"/>
            <w:spacing w:val="-2"/>
            <w:szCs w:val="24"/>
            <w:u w:val="single" w:color="0000FF"/>
          </w:rPr>
          <w:t>u</w:t>
        </w:r>
        <w:r w:rsidR="00F15BDB" w:rsidRPr="00F15BDB">
          <w:rPr>
            <w:i/>
            <w:color w:val="0000FF"/>
            <w:szCs w:val="24"/>
            <w:u w:val="single" w:color="0000FF"/>
          </w:rPr>
          <w:t>r</w:t>
        </w:r>
        <w:r w:rsidR="00F15BDB" w:rsidRPr="00F15BDB">
          <w:rPr>
            <w:i/>
            <w:color w:val="0000FF"/>
            <w:spacing w:val="-3"/>
            <w:szCs w:val="24"/>
            <w:u w:val="single" w:color="0000FF"/>
          </w:rPr>
          <w:t>em</w:t>
        </w:r>
        <w:r w:rsidR="00F15BDB" w:rsidRPr="00F15BDB">
          <w:rPr>
            <w:i/>
            <w:color w:val="0000FF"/>
            <w:spacing w:val="-1"/>
            <w:szCs w:val="24"/>
            <w:u w:val="single" w:color="0000FF"/>
          </w:rPr>
          <w:t>e</w:t>
        </w:r>
        <w:r w:rsidR="00F15BDB" w:rsidRPr="00F15BDB">
          <w:rPr>
            <w:i/>
            <w:color w:val="0000FF"/>
            <w:spacing w:val="-2"/>
            <w:szCs w:val="24"/>
            <w:u w:val="single" w:color="0000FF"/>
          </w:rPr>
          <w:t>nt</w:t>
        </w:r>
        <w:r w:rsidR="00F15BDB" w:rsidRPr="00F15BDB">
          <w:rPr>
            <w:i/>
            <w:color w:val="0000FF"/>
            <w:spacing w:val="-1"/>
            <w:szCs w:val="24"/>
            <w:u w:val="single" w:color="0000FF"/>
          </w:rPr>
          <w:t>L</w:t>
        </w:r>
        <w:r w:rsidR="00F15BDB" w:rsidRPr="00F15BDB">
          <w:rPr>
            <w:i/>
            <w:color w:val="0000FF"/>
            <w:spacing w:val="-2"/>
            <w:szCs w:val="24"/>
            <w:u w:val="single" w:color="0000FF"/>
          </w:rPr>
          <w:t>is</w:t>
        </w:r>
        <w:r w:rsidR="00F15BDB" w:rsidRPr="00F15BDB">
          <w:rPr>
            <w:i/>
            <w:color w:val="0000FF"/>
            <w:szCs w:val="24"/>
            <w:u w:val="single" w:color="0000FF"/>
          </w:rPr>
          <w:t>t</w:t>
        </w:r>
        <w:r w:rsidR="00F15BDB" w:rsidRPr="00F15BDB">
          <w:rPr>
            <w:i/>
            <w:color w:val="0000FF"/>
            <w:spacing w:val="-2"/>
            <w:szCs w:val="24"/>
          </w:rPr>
          <w:t xml:space="preserve"> </w:t>
        </w:r>
        <w:r w:rsidR="00F15BDB" w:rsidRPr="00F15BDB">
          <w:rPr>
            <w:i/>
            <w:color w:val="000000"/>
            <w:szCs w:val="24"/>
          </w:rPr>
          <w:t>)</w:t>
        </w:r>
      </w:hyperlink>
      <w:r w:rsidR="00F15BDB" w:rsidRPr="00F15BDB">
        <w:rPr>
          <w:spacing w:val="-2"/>
          <w:szCs w:val="24"/>
        </w:rPr>
        <w:t>.</w:t>
      </w:r>
    </w:p>
    <w:p w14:paraId="11F6A4C1" w14:textId="5D337CD9" w:rsidR="00F15BDB" w:rsidRDefault="00F15BDB" w:rsidP="00F15BDB">
      <w:pPr>
        <w:suppressAutoHyphens/>
        <w:jc w:val="both"/>
        <w:rPr>
          <w:spacing w:val="-2"/>
          <w:szCs w:val="24"/>
        </w:rPr>
      </w:pPr>
    </w:p>
    <w:p w14:paraId="34FE74DF" w14:textId="77777777" w:rsidR="00F15BDB" w:rsidRDefault="00F15BDB" w:rsidP="00F15BDB">
      <w:pPr>
        <w:suppressAutoHyphens/>
        <w:jc w:val="both"/>
        <w:rPr>
          <w:spacing w:val="-2"/>
        </w:rPr>
      </w:pPr>
    </w:p>
    <w:p w14:paraId="3D02E92D" w14:textId="3E1B3649" w:rsidR="00F15BDB" w:rsidRPr="00F15BDB" w:rsidRDefault="008D2CC0" w:rsidP="00F15BDB">
      <w:pPr>
        <w:suppressAutoHyphens/>
        <w:jc w:val="both"/>
        <w:rPr>
          <w:spacing w:val="-2"/>
          <w:szCs w:val="24"/>
        </w:rPr>
      </w:pPr>
      <w:r w:rsidRPr="00F15BDB">
        <w:rPr>
          <w:spacing w:val="-2"/>
        </w:rPr>
        <w:t>A complete set of bidding documents may be purchased by interested bidders from the address given below and upon payment of a nonrefundable fee</w:t>
      </w:r>
      <w:r w:rsidRPr="00F15BDB">
        <w:rPr>
          <w:i/>
          <w:iCs/>
          <w:spacing w:val="-2"/>
        </w:rPr>
        <w:t xml:space="preserve"> [</w:t>
      </w:r>
      <w:r w:rsidR="00313783" w:rsidRPr="00F15BDB">
        <w:rPr>
          <w:b/>
          <w:bCs/>
          <w:i/>
          <w:iCs/>
          <w:spacing w:val="-2"/>
        </w:rPr>
        <w:t>50 USD</w:t>
      </w:r>
      <w:r w:rsidRPr="00F15BDB">
        <w:rPr>
          <w:i/>
          <w:iCs/>
          <w:spacing w:val="-2"/>
        </w:rPr>
        <w:t>].</w:t>
      </w:r>
      <w:r w:rsidR="00F15BDB" w:rsidRPr="00F15BDB">
        <w:rPr>
          <w:i/>
          <w:iCs/>
          <w:spacing w:val="-2"/>
        </w:rPr>
        <w:t xml:space="preserve"> </w:t>
      </w:r>
      <w:r w:rsidR="00F15BDB" w:rsidRPr="00F15BDB">
        <w:rPr>
          <w:spacing w:val="-2"/>
          <w:szCs w:val="24"/>
        </w:rPr>
        <w:t>The method of payment will be by deposit in the following bank account:</w:t>
      </w:r>
    </w:p>
    <w:p w14:paraId="33B830AD" w14:textId="77777777" w:rsidR="00F15BDB" w:rsidRPr="00F15BDB" w:rsidRDefault="00F15BDB" w:rsidP="00F15BDB">
      <w:pPr>
        <w:spacing w:before="55"/>
        <w:ind w:left="360"/>
        <w:rPr>
          <w:spacing w:val="-2"/>
          <w:szCs w:val="24"/>
        </w:rPr>
      </w:pPr>
      <w:r w:rsidRPr="00F15BDB">
        <w:rPr>
          <w:spacing w:val="-2"/>
          <w:szCs w:val="24"/>
        </w:rPr>
        <w:t>Account Name: Other Revenues</w:t>
      </w:r>
    </w:p>
    <w:p w14:paraId="3C3021B5" w14:textId="77777777" w:rsidR="00F15BDB" w:rsidRPr="00F15BDB" w:rsidRDefault="00F15BDB" w:rsidP="00F15BDB">
      <w:pPr>
        <w:spacing w:before="1"/>
        <w:ind w:left="360"/>
        <w:rPr>
          <w:spacing w:val="-2"/>
          <w:szCs w:val="24"/>
        </w:rPr>
      </w:pPr>
      <w:r w:rsidRPr="00F15BDB">
        <w:rPr>
          <w:spacing w:val="-2"/>
          <w:szCs w:val="24"/>
        </w:rPr>
        <w:t>Account No.: 219000/49</w:t>
      </w:r>
    </w:p>
    <w:p w14:paraId="1D89F3D3" w14:textId="77777777" w:rsidR="00F15BDB" w:rsidRPr="00F15BDB" w:rsidRDefault="00F15BDB" w:rsidP="00F15BDB">
      <w:pPr>
        <w:spacing w:line="240" w:lineRule="exact"/>
        <w:ind w:left="360"/>
        <w:rPr>
          <w:spacing w:val="-2"/>
          <w:szCs w:val="24"/>
        </w:rPr>
      </w:pPr>
      <w:r w:rsidRPr="00F15BDB">
        <w:rPr>
          <w:spacing w:val="-2"/>
          <w:szCs w:val="24"/>
        </w:rPr>
        <w:t>Bank Name: Bank of Palestine LTD- Ramallah Branch</w:t>
      </w:r>
    </w:p>
    <w:p w14:paraId="505B9BAD" w14:textId="77777777" w:rsidR="00F15BDB" w:rsidRPr="00F15BDB" w:rsidRDefault="00F15BDB" w:rsidP="00F15BDB">
      <w:pPr>
        <w:spacing w:line="240" w:lineRule="exact"/>
        <w:ind w:left="360"/>
        <w:rPr>
          <w:spacing w:val="-2"/>
          <w:szCs w:val="24"/>
        </w:rPr>
      </w:pPr>
      <w:r w:rsidRPr="00F15BDB">
        <w:rPr>
          <w:spacing w:val="-2"/>
          <w:szCs w:val="24"/>
        </w:rPr>
        <w:t>Bank No.: 89</w:t>
      </w:r>
    </w:p>
    <w:p w14:paraId="65701443" w14:textId="77777777" w:rsidR="00F15BDB" w:rsidRPr="00F15BDB" w:rsidRDefault="00F15BDB" w:rsidP="00F15BDB">
      <w:pPr>
        <w:spacing w:before="1"/>
        <w:ind w:left="360"/>
        <w:rPr>
          <w:spacing w:val="-2"/>
          <w:szCs w:val="24"/>
        </w:rPr>
      </w:pPr>
      <w:r w:rsidRPr="00F15BDB">
        <w:rPr>
          <w:spacing w:val="-2"/>
          <w:szCs w:val="24"/>
        </w:rPr>
        <w:t>Branch No.: 458</w:t>
      </w:r>
    </w:p>
    <w:p w14:paraId="17C63512" w14:textId="77777777" w:rsidR="00F15BDB" w:rsidRPr="00F15BDB" w:rsidRDefault="00F15BDB" w:rsidP="00F15BDB">
      <w:pPr>
        <w:spacing w:line="240" w:lineRule="exact"/>
        <w:ind w:left="360"/>
        <w:rPr>
          <w:spacing w:val="-2"/>
          <w:szCs w:val="24"/>
        </w:rPr>
      </w:pPr>
      <w:r w:rsidRPr="00F15BDB">
        <w:rPr>
          <w:spacing w:val="-2"/>
          <w:szCs w:val="24"/>
        </w:rPr>
        <w:t>Swift Code: PALSPS 22</w:t>
      </w:r>
    </w:p>
    <w:p w14:paraId="03E5B75E" w14:textId="77777777" w:rsidR="008D2CC0" w:rsidRPr="00F60A51" w:rsidRDefault="008D2CC0" w:rsidP="008D2CC0">
      <w:pPr>
        <w:suppressAutoHyphens/>
        <w:jc w:val="both"/>
        <w:rPr>
          <w:spacing w:val="-2"/>
          <w:szCs w:val="24"/>
        </w:rPr>
      </w:pPr>
    </w:p>
    <w:p w14:paraId="1EB84F44" w14:textId="42E74792" w:rsidR="008D2CC0" w:rsidRPr="00F60A51" w:rsidRDefault="008D2CC0" w:rsidP="008D2CC0">
      <w:pPr>
        <w:suppressAutoHyphens/>
        <w:rPr>
          <w:i/>
          <w:iCs/>
          <w:spacing w:val="-2"/>
        </w:rPr>
      </w:pPr>
      <w:r w:rsidRPr="00F60A51">
        <w:rPr>
          <w:spacing w:val="-2"/>
          <w:szCs w:val="24"/>
        </w:rPr>
        <w:t xml:space="preserve">5.  </w:t>
      </w:r>
      <w:r w:rsidRPr="00F60A51">
        <w:rPr>
          <w:spacing w:val="-2"/>
          <w:szCs w:val="24"/>
        </w:rPr>
        <w:tab/>
      </w:r>
      <w:r w:rsidRPr="00F60A51">
        <w:rPr>
          <w:spacing w:val="-2"/>
        </w:rPr>
        <w:t xml:space="preserve">Bids must be delivered to the address below on or before </w:t>
      </w:r>
      <w:r w:rsidR="00313783">
        <w:rPr>
          <w:spacing w:val="-2"/>
        </w:rPr>
        <w:t xml:space="preserve">Monday, </w:t>
      </w:r>
      <w:r w:rsidR="00F15BDB">
        <w:rPr>
          <w:b/>
          <w:bCs/>
          <w:spacing w:val="-2"/>
        </w:rPr>
        <w:t>26</w:t>
      </w:r>
      <w:r w:rsidR="00313783" w:rsidRPr="00313783">
        <w:rPr>
          <w:b/>
          <w:bCs/>
          <w:spacing w:val="-2"/>
          <w:vertAlign w:val="superscript"/>
        </w:rPr>
        <w:t>th</w:t>
      </w:r>
      <w:r w:rsidR="00313783" w:rsidRPr="00313783">
        <w:rPr>
          <w:b/>
          <w:bCs/>
          <w:spacing w:val="-2"/>
        </w:rPr>
        <w:t xml:space="preserve"> May 2025, 12:00 PM</w:t>
      </w:r>
      <w:r w:rsidR="00313783">
        <w:rPr>
          <w:spacing w:val="-2"/>
        </w:rPr>
        <w:t xml:space="preserve">. </w:t>
      </w:r>
      <w:r w:rsidRPr="00313783">
        <w:rPr>
          <w:spacing w:val="-2"/>
        </w:rPr>
        <w:t xml:space="preserve">Electronic bidding </w:t>
      </w:r>
      <w:r w:rsidR="00313783" w:rsidRPr="00313783">
        <w:rPr>
          <w:spacing w:val="-2"/>
        </w:rPr>
        <w:t>will not</w:t>
      </w:r>
      <w:r w:rsidRPr="00313783">
        <w:rPr>
          <w:spacing w:val="-2"/>
        </w:rPr>
        <w:t xml:space="preserve"> be permitted.</w:t>
      </w:r>
      <w:r w:rsidRPr="00F60A51">
        <w:rPr>
          <w:spacing w:val="-2"/>
        </w:rPr>
        <w:t xml:space="preserve"> Bids must be valid for a period of </w:t>
      </w:r>
      <w:r w:rsidR="00313783" w:rsidRPr="00313783">
        <w:rPr>
          <w:spacing w:val="-2"/>
        </w:rPr>
        <w:t>120</w:t>
      </w:r>
      <w:r w:rsidRPr="00313783">
        <w:rPr>
          <w:spacing w:val="-2"/>
        </w:rPr>
        <w:t xml:space="preserve"> days after the final date for Bid Submission.</w:t>
      </w:r>
      <w:r w:rsidRPr="00F60A51">
        <w:rPr>
          <w:i/>
          <w:iCs/>
          <w:spacing w:val="-2"/>
        </w:rPr>
        <w:t xml:space="preserve"> </w:t>
      </w:r>
    </w:p>
    <w:p w14:paraId="1FC5AD6F" w14:textId="77777777" w:rsidR="008D2CC0" w:rsidRPr="00F60A51" w:rsidRDefault="008D2CC0" w:rsidP="008D2CC0">
      <w:pPr>
        <w:suppressAutoHyphens/>
        <w:rPr>
          <w:spacing w:val="-2"/>
        </w:rPr>
      </w:pPr>
    </w:p>
    <w:p w14:paraId="7D9B4AF8" w14:textId="3C0DE166" w:rsidR="008D2CC0" w:rsidRPr="00313783" w:rsidRDefault="008D2CC0" w:rsidP="008D2CC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59" w:lineRule="auto"/>
        <w:jc w:val="both"/>
        <w:rPr>
          <w:rFonts w:asciiTheme="majorBidi" w:hAnsiTheme="majorBidi" w:cstheme="majorBidi"/>
          <w:spacing w:val="-2"/>
          <w:szCs w:val="28"/>
        </w:rPr>
      </w:pPr>
      <w:r w:rsidRPr="00F60A51">
        <w:rPr>
          <w:spacing w:val="-2"/>
          <w:szCs w:val="24"/>
        </w:rPr>
        <w:t xml:space="preserve">6. </w:t>
      </w:r>
      <w:r w:rsidRPr="00F60A51">
        <w:rPr>
          <w:spacing w:val="-2"/>
          <w:szCs w:val="24"/>
        </w:rPr>
        <w:tab/>
      </w:r>
      <w:r w:rsidRPr="00F60A51">
        <w:rPr>
          <w:rFonts w:asciiTheme="majorBidi" w:hAnsiTheme="majorBidi" w:cstheme="majorBidi"/>
          <w:spacing w:val="-2"/>
          <w:szCs w:val="28"/>
        </w:rPr>
        <w:t xml:space="preserve">All bids must be accompanied by </w:t>
      </w:r>
      <w:r w:rsidRPr="00313783">
        <w:rPr>
          <w:rFonts w:asciiTheme="majorBidi" w:hAnsiTheme="majorBidi" w:cstheme="majorBidi"/>
          <w:spacing w:val="-2"/>
          <w:szCs w:val="28"/>
        </w:rPr>
        <w:t xml:space="preserve">Bid Security with an amount of </w:t>
      </w:r>
      <w:r w:rsidR="00313783" w:rsidRPr="00F15BDB">
        <w:rPr>
          <w:rFonts w:asciiTheme="majorBidi" w:hAnsiTheme="majorBidi" w:cstheme="majorBidi"/>
          <w:b/>
          <w:bCs/>
          <w:spacing w:val="-2"/>
          <w:szCs w:val="28"/>
        </w:rPr>
        <w:t>11,300 USD</w:t>
      </w:r>
      <w:r w:rsidRPr="00313783">
        <w:rPr>
          <w:rFonts w:asciiTheme="majorBidi" w:hAnsiTheme="majorBidi" w:cstheme="majorBidi"/>
          <w:spacing w:val="-2"/>
          <w:szCs w:val="28"/>
        </w:rPr>
        <w:t xml:space="preserve"> and shall be valid for a period </w:t>
      </w:r>
      <w:r w:rsidR="00313783" w:rsidRPr="00F15BDB">
        <w:rPr>
          <w:rFonts w:asciiTheme="majorBidi" w:hAnsiTheme="majorBidi" w:cstheme="majorBidi"/>
          <w:b/>
          <w:bCs/>
          <w:spacing w:val="-2"/>
          <w:szCs w:val="28"/>
        </w:rPr>
        <w:t xml:space="preserve">30 </w:t>
      </w:r>
      <w:r w:rsidRPr="00F15BDB">
        <w:rPr>
          <w:rFonts w:asciiTheme="majorBidi" w:hAnsiTheme="majorBidi" w:cstheme="majorBidi"/>
          <w:b/>
          <w:bCs/>
          <w:spacing w:val="-2"/>
          <w:szCs w:val="28"/>
        </w:rPr>
        <w:t>day</w:t>
      </w:r>
      <w:r w:rsidR="00313783" w:rsidRPr="00F15BDB">
        <w:rPr>
          <w:rFonts w:asciiTheme="majorBidi" w:hAnsiTheme="majorBidi" w:cstheme="majorBidi"/>
          <w:b/>
          <w:bCs/>
          <w:spacing w:val="-2"/>
          <w:szCs w:val="28"/>
        </w:rPr>
        <w:t>s</w:t>
      </w:r>
      <w:r w:rsidRPr="00F60A51">
        <w:rPr>
          <w:rFonts w:asciiTheme="majorBidi" w:hAnsiTheme="majorBidi" w:cstheme="majorBidi"/>
          <w:spacing w:val="-2"/>
          <w:szCs w:val="28"/>
        </w:rPr>
        <w:t xml:space="preserve"> after the bid validity period</w:t>
      </w:r>
      <w:r w:rsidR="00313783">
        <w:rPr>
          <w:rFonts w:asciiTheme="majorBidi" w:hAnsiTheme="majorBidi" w:cstheme="majorBidi"/>
          <w:spacing w:val="-2"/>
          <w:szCs w:val="28"/>
        </w:rPr>
        <w:t xml:space="preserve"> (or </w:t>
      </w:r>
      <w:r w:rsidR="00313783" w:rsidRPr="00F15BDB">
        <w:rPr>
          <w:rFonts w:asciiTheme="majorBidi" w:hAnsiTheme="majorBidi" w:cstheme="majorBidi"/>
          <w:b/>
          <w:bCs/>
          <w:spacing w:val="-2"/>
          <w:szCs w:val="28"/>
        </w:rPr>
        <w:t>150 days</w:t>
      </w:r>
      <w:r w:rsidR="00313783">
        <w:rPr>
          <w:rFonts w:asciiTheme="majorBidi" w:hAnsiTheme="majorBidi" w:cstheme="majorBidi"/>
          <w:spacing w:val="-2"/>
          <w:szCs w:val="28"/>
        </w:rPr>
        <w:t xml:space="preserve"> from the date of the bid submission date)</w:t>
      </w:r>
    </w:p>
    <w:p w14:paraId="36191BE3" w14:textId="2C652180" w:rsidR="00313783" w:rsidRPr="00313783" w:rsidRDefault="008D2CC0" w:rsidP="00A3593F">
      <w:pPr>
        <w:pStyle w:val="ListParagraph"/>
        <w:numPr>
          <w:ilvl w:val="0"/>
          <w:numId w:val="83"/>
        </w:num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59" w:lineRule="auto"/>
        <w:ind w:left="360"/>
        <w:jc w:val="both"/>
        <w:rPr>
          <w:i/>
          <w:szCs w:val="24"/>
        </w:rPr>
      </w:pPr>
      <w:r w:rsidRPr="00313783">
        <w:rPr>
          <w:rFonts w:asciiTheme="majorBidi" w:hAnsiTheme="majorBidi" w:cstheme="majorBidi"/>
          <w:spacing w:val="-2"/>
          <w:szCs w:val="28"/>
        </w:rPr>
        <w:lastRenderedPageBreak/>
        <w:t>Late bids will be rejected. Bids will be publicly opened in the presence of the bidders’ designated representatives and anyone who choose to attend at the address below on</w:t>
      </w:r>
      <w:r w:rsidR="00313783">
        <w:rPr>
          <w:rFonts w:asciiTheme="majorBidi" w:hAnsiTheme="majorBidi" w:cstheme="majorBidi"/>
          <w:spacing w:val="-2"/>
          <w:szCs w:val="28"/>
        </w:rPr>
        <w:t xml:space="preserve"> </w:t>
      </w:r>
      <w:r w:rsidR="00313783" w:rsidRPr="00313783">
        <w:rPr>
          <w:rFonts w:asciiTheme="majorBidi" w:hAnsiTheme="majorBidi" w:cstheme="majorBidi"/>
          <w:b/>
          <w:bCs/>
          <w:spacing w:val="-2"/>
          <w:szCs w:val="28"/>
        </w:rPr>
        <w:t>Monday</w:t>
      </w:r>
      <w:r w:rsidRPr="00313783">
        <w:rPr>
          <w:rFonts w:asciiTheme="majorBidi" w:hAnsiTheme="majorBidi" w:cstheme="majorBidi"/>
          <w:spacing w:val="-2"/>
          <w:szCs w:val="28"/>
        </w:rPr>
        <w:t xml:space="preserve"> </w:t>
      </w:r>
      <w:r w:rsidR="000623D5">
        <w:rPr>
          <w:b/>
          <w:bCs/>
          <w:spacing w:val="-2"/>
        </w:rPr>
        <w:t>26</w:t>
      </w:r>
      <w:r w:rsidR="00313783" w:rsidRPr="00313783">
        <w:rPr>
          <w:b/>
          <w:bCs/>
          <w:spacing w:val="-2"/>
          <w:vertAlign w:val="superscript"/>
        </w:rPr>
        <w:t>th</w:t>
      </w:r>
      <w:r w:rsidR="00313783" w:rsidRPr="00313783">
        <w:rPr>
          <w:b/>
          <w:bCs/>
          <w:spacing w:val="-2"/>
        </w:rPr>
        <w:t xml:space="preserve"> May 2025, 12:00 PM</w:t>
      </w:r>
      <w:r w:rsidR="00313783" w:rsidRPr="00313783">
        <w:rPr>
          <w:iCs/>
          <w:spacing w:val="-2"/>
          <w:szCs w:val="24"/>
        </w:rPr>
        <w:t xml:space="preserve"> </w:t>
      </w:r>
    </w:p>
    <w:p w14:paraId="05EBD333" w14:textId="77777777" w:rsidR="00313783" w:rsidRPr="00313783" w:rsidRDefault="00313783" w:rsidP="00313783">
      <w:pPr>
        <w:pStyle w:val="ListParagraph"/>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59" w:lineRule="auto"/>
        <w:ind w:left="360"/>
        <w:jc w:val="both"/>
        <w:rPr>
          <w:i/>
          <w:szCs w:val="24"/>
        </w:rPr>
      </w:pPr>
    </w:p>
    <w:p w14:paraId="0DD7D997" w14:textId="18B5E18C" w:rsidR="008D2CC0" w:rsidRPr="00313783" w:rsidRDefault="008D2CC0" w:rsidP="00A3593F">
      <w:pPr>
        <w:pStyle w:val="ListParagraph"/>
        <w:numPr>
          <w:ilvl w:val="0"/>
          <w:numId w:val="83"/>
        </w:numPr>
        <w:tabs>
          <w:tab w:val="left" w:pos="36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line="259" w:lineRule="auto"/>
        <w:ind w:left="360"/>
        <w:jc w:val="both"/>
        <w:rPr>
          <w:i/>
          <w:szCs w:val="24"/>
        </w:rPr>
      </w:pPr>
      <w:r w:rsidRPr="00313783">
        <w:rPr>
          <w:iCs/>
          <w:szCs w:val="24"/>
        </w:rPr>
        <w:t xml:space="preserve">The address referred to above is: </w:t>
      </w:r>
    </w:p>
    <w:p w14:paraId="14E9F20A" w14:textId="77777777" w:rsidR="00313783" w:rsidRPr="00313783" w:rsidRDefault="00313783" w:rsidP="00313783">
      <w:pPr>
        <w:ind w:left="450"/>
        <w:rPr>
          <w:iCs/>
          <w:szCs w:val="24"/>
        </w:rPr>
      </w:pPr>
      <w:r w:rsidRPr="00313783">
        <w:rPr>
          <w:iCs/>
          <w:spacing w:val="-3"/>
          <w:szCs w:val="24"/>
        </w:rPr>
        <w:t>P</w:t>
      </w:r>
      <w:r w:rsidRPr="00313783">
        <w:rPr>
          <w:iCs/>
          <w:spacing w:val="-2"/>
          <w:szCs w:val="24"/>
        </w:rPr>
        <w:t>ro</w:t>
      </w:r>
      <w:r w:rsidRPr="00313783">
        <w:rPr>
          <w:iCs/>
          <w:spacing w:val="-1"/>
          <w:szCs w:val="24"/>
        </w:rPr>
        <w:t>j</w:t>
      </w:r>
      <w:r w:rsidRPr="00313783">
        <w:rPr>
          <w:iCs/>
          <w:spacing w:val="-2"/>
          <w:szCs w:val="24"/>
        </w:rPr>
        <w:t>ec</w:t>
      </w:r>
      <w:r w:rsidRPr="00313783">
        <w:rPr>
          <w:iCs/>
          <w:szCs w:val="24"/>
        </w:rPr>
        <w:t>t</w:t>
      </w:r>
      <w:r w:rsidRPr="00313783">
        <w:rPr>
          <w:iCs/>
          <w:spacing w:val="-4"/>
          <w:szCs w:val="24"/>
        </w:rPr>
        <w:t xml:space="preserve"> </w:t>
      </w:r>
      <w:r w:rsidRPr="00313783">
        <w:rPr>
          <w:iCs/>
          <w:spacing w:val="-2"/>
          <w:szCs w:val="24"/>
        </w:rPr>
        <w:t>Mana</w:t>
      </w:r>
      <w:r w:rsidRPr="00313783">
        <w:rPr>
          <w:iCs/>
          <w:spacing w:val="-5"/>
          <w:szCs w:val="24"/>
        </w:rPr>
        <w:t>g</w:t>
      </w:r>
      <w:r w:rsidRPr="00313783">
        <w:rPr>
          <w:iCs/>
          <w:spacing w:val="-2"/>
          <w:szCs w:val="24"/>
        </w:rPr>
        <w:t>e</w:t>
      </w:r>
      <w:r w:rsidRPr="00313783">
        <w:rPr>
          <w:iCs/>
          <w:spacing w:val="-3"/>
          <w:szCs w:val="24"/>
        </w:rPr>
        <w:t>m</w:t>
      </w:r>
      <w:r w:rsidRPr="00313783">
        <w:rPr>
          <w:iCs/>
          <w:spacing w:val="-2"/>
          <w:szCs w:val="24"/>
        </w:rPr>
        <w:t>en</w:t>
      </w:r>
      <w:r w:rsidRPr="00313783">
        <w:rPr>
          <w:iCs/>
          <w:szCs w:val="24"/>
        </w:rPr>
        <w:t>t</w:t>
      </w:r>
      <w:r w:rsidRPr="00313783">
        <w:rPr>
          <w:iCs/>
          <w:spacing w:val="-3"/>
          <w:szCs w:val="24"/>
        </w:rPr>
        <w:t xml:space="preserve"> U</w:t>
      </w:r>
      <w:r w:rsidRPr="00313783">
        <w:rPr>
          <w:iCs/>
          <w:spacing w:val="-2"/>
          <w:szCs w:val="24"/>
        </w:rPr>
        <w:t>n</w:t>
      </w:r>
      <w:r w:rsidRPr="00313783">
        <w:rPr>
          <w:iCs/>
          <w:spacing w:val="-1"/>
          <w:szCs w:val="24"/>
        </w:rPr>
        <w:t>i</w:t>
      </w:r>
      <w:r w:rsidRPr="00313783">
        <w:rPr>
          <w:iCs/>
          <w:szCs w:val="24"/>
        </w:rPr>
        <w:t>t</w:t>
      </w:r>
      <w:r w:rsidRPr="00313783">
        <w:rPr>
          <w:iCs/>
          <w:spacing w:val="-4"/>
          <w:szCs w:val="24"/>
        </w:rPr>
        <w:t xml:space="preserve"> (</w:t>
      </w:r>
      <w:r w:rsidRPr="00313783">
        <w:rPr>
          <w:iCs/>
          <w:spacing w:val="-3"/>
          <w:szCs w:val="24"/>
        </w:rPr>
        <w:t>P</w:t>
      </w:r>
      <w:r w:rsidRPr="00313783">
        <w:rPr>
          <w:iCs/>
          <w:spacing w:val="-2"/>
          <w:szCs w:val="24"/>
        </w:rPr>
        <w:t>M</w:t>
      </w:r>
      <w:r w:rsidRPr="00313783">
        <w:rPr>
          <w:iCs/>
          <w:spacing w:val="-3"/>
          <w:szCs w:val="24"/>
        </w:rPr>
        <w:t>U</w:t>
      </w:r>
      <w:r w:rsidRPr="00313783">
        <w:rPr>
          <w:iCs/>
          <w:szCs w:val="24"/>
        </w:rPr>
        <w:t>)</w:t>
      </w:r>
    </w:p>
    <w:p w14:paraId="6DF72D5E" w14:textId="77777777" w:rsidR="00313783" w:rsidRPr="00313783" w:rsidRDefault="00313783" w:rsidP="00313783">
      <w:pPr>
        <w:ind w:left="450"/>
        <w:rPr>
          <w:iCs/>
          <w:spacing w:val="-3"/>
          <w:szCs w:val="24"/>
        </w:rPr>
      </w:pPr>
      <w:r w:rsidRPr="00313783">
        <w:rPr>
          <w:iCs/>
          <w:spacing w:val="-3"/>
          <w:szCs w:val="24"/>
        </w:rPr>
        <w:t>Kamal Naser Street – PENRA Building – 4th Floor</w:t>
      </w:r>
    </w:p>
    <w:p w14:paraId="3E9450C8" w14:textId="77777777" w:rsidR="00313783" w:rsidRPr="00313783" w:rsidRDefault="00313783" w:rsidP="00313783">
      <w:pPr>
        <w:ind w:left="450"/>
        <w:rPr>
          <w:iCs/>
          <w:spacing w:val="-3"/>
          <w:szCs w:val="24"/>
        </w:rPr>
      </w:pPr>
      <w:r w:rsidRPr="00313783">
        <w:rPr>
          <w:iCs/>
          <w:spacing w:val="-3"/>
          <w:szCs w:val="24"/>
        </w:rPr>
        <w:t>Al-</w:t>
      </w:r>
      <w:proofErr w:type="spellStart"/>
      <w:r w:rsidRPr="00313783">
        <w:rPr>
          <w:iCs/>
          <w:spacing w:val="-3"/>
          <w:szCs w:val="24"/>
        </w:rPr>
        <w:t>Bireh</w:t>
      </w:r>
      <w:proofErr w:type="spellEnd"/>
    </w:p>
    <w:p w14:paraId="5AEBD635" w14:textId="77777777" w:rsidR="00313783" w:rsidRPr="00313783" w:rsidRDefault="00313783" w:rsidP="00313783">
      <w:pPr>
        <w:ind w:left="450"/>
        <w:rPr>
          <w:iCs/>
          <w:szCs w:val="24"/>
        </w:rPr>
      </w:pPr>
      <w:r w:rsidRPr="00313783">
        <w:rPr>
          <w:iCs/>
          <w:spacing w:val="-3"/>
          <w:szCs w:val="24"/>
        </w:rPr>
        <w:t>West Bank &amp; Gaza, Palestine</w:t>
      </w:r>
    </w:p>
    <w:p w14:paraId="24858905" w14:textId="77777777" w:rsidR="00313783" w:rsidRPr="00313783" w:rsidRDefault="00313783" w:rsidP="00313783">
      <w:pPr>
        <w:spacing w:line="240" w:lineRule="exact"/>
        <w:rPr>
          <w:iCs/>
          <w:szCs w:val="24"/>
        </w:rPr>
      </w:pPr>
      <w:r w:rsidRPr="00313783">
        <w:rPr>
          <w:iCs/>
          <w:spacing w:val="-3"/>
          <w:szCs w:val="24"/>
        </w:rPr>
        <w:t xml:space="preserve">        Em</w:t>
      </w:r>
      <w:r w:rsidRPr="00313783">
        <w:rPr>
          <w:iCs/>
          <w:spacing w:val="-2"/>
          <w:szCs w:val="24"/>
        </w:rPr>
        <w:t>a</w:t>
      </w:r>
      <w:r w:rsidRPr="00313783">
        <w:rPr>
          <w:iCs/>
          <w:spacing w:val="-1"/>
          <w:szCs w:val="24"/>
        </w:rPr>
        <w:t>il</w:t>
      </w:r>
      <w:r w:rsidRPr="00313783">
        <w:rPr>
          <w:iCs/>
          <w:szCs w:val="24"/>
        </w:rPr>
        <w:t xml:space="preserve">: </w:t>
      </w:r>
      <w:hyperlink r:id="rId61">
        <w:r w:rsidRPr="00313783">
          <w:rPr>
            <w:iCs/>
            <w:color w:val="0000FF"/>
            <w:spacing w:val="-2"/>
            <w:szCs w:val="24"/>
            <w:u w:val="single" w:color="0000FF"/>
          </w:rPr>
          <w:t>procure</w:t>
        </w:r>
        <w:r w:rsidRPr="00313783">
          <w:rPr>
            <w:iCs/>
            <w:color w:val="0000FF"/>
            <w:spacing w:val="-3"/>
            <w:szCs w:val="24"/>
            <w:u w:val="single" w:color="0000FF"/>
          </w:rPr>
          <w:t>m</w:t>
        </w:r>
        <w:r w:rsidRPr="00313783">
          <w:rPr>
            <w:iCs/>
            <w:color w:val="0000FF"/>
            <w:spacing w:val="-2"/>
            <w:szCs w:val="24"/>
            <w:u w:val="single" w:color="0000FF"/>
          </w:rPr>
          <w:t>en</w:t>
        </w:r>
        <w:r w:rsidRPr="00313783">
          <w:rPr>
            <w:iCs/>
            <w:color w:val="0000FF"/>
            <w:spacing w:val="-1"/>
            <w:szCs w:val="24"/>
            <w:u w:val="single" w:color="0000FF"/>
          </w:rPr>
          <w:t>t</w:t>
        </w:r>
        <w:r w:rsidRPr="00313783">
          <w:rPr>
            <w:iCs/>
            <w:color w:val="0000FF"/>
            <w:spacing w:val="-4"/>
            <w:szCs w:val="24"/>
            <w:u w:val="single" w:color="0000FF"/>
          </w:rPr>
          <w:t>@</w:t>
        </w:r>
        <w:r w:rsidRPr="00313783">
          <w:rPr>
            <w:iCs/>
            <w:color w:val="0000FF"/>
            <w:spacing w:val="-3"/>
            <w:szCs w:val="24"/>
            <w:u w:val="single" w:color="0000FF"/>
          </w:rPr>
          <w:t>m</w:t>
        </w:r>
        <w:r w:rsidRPr="00313783">
          <w:rPr>
            <w:iCs/>
            <w:color w:val="0000FF"/>
            <w:spacing w:val="-2"/>
            <w:szCs w:val="24"/>
            <w:u w:val="single" w:color="0000FF"/>
          </w:rPr>
          <w:t>enr.or</w:t>
        </w:r>
        <w:r w:rsidRPr="00313783">
          <w:rPr>
            <w:iCs/>
            <w:color w:val="0000FF"/>
            <w:szCs w:val="24"/>
            <w:u w:val="single" w:color="0000FF"/>
          </w:rPr>
          <w:t>g</w:t>
        </w:r>
      </w:hyperlink>
    </w:p>
    <w:p w14:paraId="31E64F85" w14:textId="77777777" w:rsidR="00313783" w:rsidRPr="00313783" w:rsidRDefault="00313783" w:rsidP="00313783">
      <w:pPr>
        <w:ind w:left="450"/>
        <w:rPr>
          <w:iCs/>
          <w:szCs w:val="24"/>
        </w:rPr>
      </w:pPr>
      <w:r w:rsidRPr="00313783">
        <w:rPr>
          <w:iCs/>
          <w:spacing w:val="-3"/>
          <w:szCs w:val="24"/>
        </w:rPr>
        <w:t>T</w:t>
      </w:r>
      <w:r w:rsidRPr="00313783">
        <w:rPr>
          <w:iCs/>
          <w:spacing w:val="-2"/>
          <w:szCs w:val="24"/>
        </w:rPr>
        <w:t>e</w:t>
      </w:r>
      <w:r w:rsidRPr="00313783">
        <w:rPr>
          <w:iCs/>
          <w:spacing w:val="-1"/>
          <w:szCs w:val="24"/>
        </w:rPr>
        <w:t>l</w:t>
      </w:r>
      <w:r w:rsidRPr="00313783">
        <w:rPr>
          <w:iCs/>
          <w:spacing w:val="-2"/>
          <w:szCs w:val="24"/>
        </w:rPr>
        <w:t>ephone</w:t>
      </w:r>
      <w:r w:rsidRPr="00313783">
        <w:rPr>
          <w:iCs/>
          <w:szCs w:val="24"/>
        </w:rPr>
        <w:t>:</w:t>
      </w:r>
      <w:r w:rsidRPr="00313783">
        <w:rPr>
          <w:iCs/>
          <w:spacing w:val="-4"/>
          <w:szCs w:val="24"/>
        </w:rPr>
        <w:t xml:space="preserve"> </w:t>
      </w:r>
      <w:r w:rsidRPr="00313783">
        <w:rPr>
          <w:iCs/>
          <w:spacing w:val="-3"/>
          <w:szCs w:val="24"/>
        </w:rPr>
        <w:t>+</w:t>
      </w:r>
      <w:r w:rsidRPr="00313783">
        <w:rPr>
          <w:iCs/>
          <w:spacing w:val="-2"/>
          <w:szCs w:val="24"/>
        </w:rPr>
        <w:t>972</w:t>
      </w:r>
      <w:r w:rsidRPr="00313783">
        <w:rPr>
          <w:iCs/>
          <w:szCs w:val="24"/>
        </w:rPr>
        <w:t>2</w:t>
      </w:r>
      <w:r w:rsidRPr="00313783">
        <w:rPr>
          <w:iCs/>
          <w:spacing w:val="-5"/>
          <w:szCs w:val="24"/>
        </w:rPr>
        <w:t xml:space="preserve"> </w:t>
      </w:r>
      <w:r w:rsidRPr="00313783">
        <w:rPr>
          <w:iCs/>
          <w:spacing w:val="-2"/>
          <w:szCs w:val="24"/>
        </w:rPr>
        <w:t>2984752</w:t>
      </w:r>
      <w:r w:rsidRPr="00313783">
        <w:rPr>
          <w:iCs/>
          <w:szCs w:val="24"/>
        </w:rPr>
        <w:t>,</w:t>
      </w:r>
      <w:r w:rsidRPr="00313783">
        <w:rPr>
          <w:iCs/>
          <w:spacing w:val="-5"/>
          <w:szCs w:val="24"/>
        </w:rPr>
        <w:t xml:space="preserve"> </w:t>
      </w:r>
      <w:r w:rsidRPr="00313783">
        <w:rPr>
          <w:iCs/>
          <w:spacing w:val="-2"/>
          <w:szCs w:val="24"/>
        </w:rPr>
        <w:t>o</w:t>
      </w:r>
      <w:r w:rsidRPr="00313783">
        <w:rPr>
          <w:iCs/>
          <w:szCs w:val="24"/>
        </w:rPr>
        <w:t>r</w:t>
      </w:r>
      <w:r w:rsidRPr="00313783">
        <w:rPr>
          <w:iCs/>
          <w:spacing w:val="-4"/>
          <w:szCs w:val="24"/>
        </w:rPr>
        <w:t xml:space="preserve"> </w:t>
      </w:r>
      <w:r w:rsidRPr="00313783">
        <w:rPr>
          <w:iCs/>
          <w:spacing w:val="-3"/>
          <w:szCs w:val="24"/>
        </w:rPr>
        <w:t>+</w:t>
      </w:r>
      <w:r w:rsidRPr="00313783">
        <w:rPr>
          <w:iCs/>
          <w:spacing w:val="-2"/>
          <w:szCs w:val="24"/>
        </w:rPr>
        <w:t>97</w:t>
      </w:r>
      <w:r w:rsidRPr="00313783">
        <w:rPr>
          <w:iCs/>
          <w:szCs w:val="24"/>
        </w:rPr>
        <w:t>0</w:t>
      </w:r>
      <w:r w:rsidRPr="00313783">
        <w:rPr>
          <w:iCs/>
          <w:spacing w:val="-5"/>
          <w:szCs w:val="24"/>
        </w:rPr>
        <w:t xml:space="preserve"> </w:t>
      </w:r>
      <w:r w:rsidRPr="00313783">
        <w:rPr>
          <w:iCs/>
          <w:szCs w:val="24"/>
        </w:rPr>
        <w:t>2</w:t>
      </w:r>
      <w:r w:rsidRPr="00313783">
        <w:rPr>
          <w:iCs/>
          <w:spacing w:val="-5"/>
          <w:szCs w:val="24"/>
        </w:rPr>
        <w:t xml:space="preserve"> </w:t>
      </w:r>
      <w:r w:rsidRPr="00313783">
        <w:rPr>
          <w:iCs/>
          <w:spacing w:val="-2"/>
          <w:szCs w:val="24"/>
        </w:rPr>
        <w:t>298475</w:t>
      </w:r>
      <w:r w:rsidRPr="00313783">
        <w:rPr>
          <w:iCs/>
          <w:szCs w:val="24"/>
        </w:rPr>
        <w:t>2</w:t>
      </w:r>
    </w:p>
    <w:p w14:paraId="5E240639" w14:textId="77777777" w:rsidR="008D2CC0" w:rsidRPr="0065610C" w:rsidRDefault="008D2CC0" w:rsidP="008D2CC0">
      <w:pPr>
        <w:suppressAutoHyphens/>
        <w:rPr>
          <w:spacing w:val="-2"/>
          <w:szCs w:val="24"/>
        </w:rPr>
      </w:pPr>
    </w:p>
    <w:bookmarkEnd w:id="473"/>
    <w:p w14:paraId="270F98FE" w14:textId="77777777" w:rsidR="008D2CC0" w:rsidRPr="002231ED" w:rsidRDefault="008D2CC0" w:rsidP="008D2CC0">
      <w:pPr>
        <w:tabs>
          <w:tab w:val="left" w:pos="360"/>
        </w:tabs>
        <w:suppressAutoHyphens/>
        <w:spacing w:after="120"/>
        <w:jc w:val="both"/>
        <w:rPr>
          <w:i/>
          <w:spacing w:val="-2"/>
          <w:sz w:val="20"/>
        </w:rPr>
      </w:pPr>
    </w:p>
    <w:p w14:paraId="1C6D0B69" w14:textId="77777777" w:rsidR="0034611A" w:rsidRDefault="0034611A"/>
    <w:sectPr w:rsidR="0034611A" w:rsidSect="00EE0079">
      <w:headerReference w:type="default" r:id="rId62"/>
      <w:headerReference w:type="first" r:id="rId63"/>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4B895" w14:textId="77777777" w:rsidR="00A3593F" w:rsidRDefault="00A3593F" w:rsidP="008D2CC0">
      <w:r>
        <w:separator/>
      </w:r>
    </w:p>
  </w:endnote>
  <w:endnote w:type="continuationSeparator" w:id="0">
    <w:p w14:paraId="7A07AFCB" w14:textId="77777777" w:rsidR="00A3593F" w:rsidRDefault="00A3593F" w:rsidP="008D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F568" w14:textId="77777777" w:rsidR="00A22F32" w:rsidRDefault="00A22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ED3C9" w14:textId="77777777" w:rsidR="00A22F32" w:rsidRDefault="00A22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8E94D" w14:textId="77777777" w:rsidR="00A3593F" w:rsidRDefault="00A3593F" w:rsidP="008D2CC0">
      <w:r>
        <w:separator/>
      </w:r>
    </w:p>
  </w:footnote>
  <w:footnote w:type="continuationSeparator" w:id="0">
    <w:p w14:paraId="465CD7AC" w14:textId="77777777" w:rsidR="00A3593F" w:rsidRDefault="00A3593F" w:rsidP="008D2CC0">
      <w:r>
        <w:continuationSeparator/>
      </w:r>
    </w:p>
  </w:footnote>
  <w:footnote w:id="1">
    <w:p w14:paraId="268CCD1C" w14:textId="77777777" w:rsidR="00A22F32" w:rsidRDefault="00A22F32" w:rsidP="008D2CC0">
      <w:pPr>
        <w:pStyle w:val="FootnoteText"/>
      </w:pPr>
      <w:r>
        <w:rPr>
          <w:rStyle w:val="FootnoteReference"/>
        </w:rPr>
        <w:footnoteRef/>
      </w:r>
      <w:r>
        <w:t xml:space="preserve"> </w:t>
      </w:r>
      <w:r w:rsidRPr="00A63C37">
        <w:t>In case of submitting a price for more than one lot, state the price in numbers and words for each lot individually.</w:t>
      </w:r>
    </w:p>
  </w:footnote>
  <w:footnote w:id="2">
    <w:p w14:paraId="02A5726F" w14:textId="77777777" w:rsidR="00A22F32" w:rsidRPr="00A6194D" w:rsidRDefault="00A22F32" w:rsidP="008D2CC0">
      <w:pPr>
        <w:pStyle w:val="footnotedescription"/>
        <w:spacing w:line="244" w:lineRule="auto"/>
        <w:rPr>
          <w:rFonts w:asciiTheme="majorBidi" w:hAnsiTheme="majorBidi" w:cstheme="majorBidi"/>
          <w:sz w:val="20"/>
          <w:szCs w:val="20"/>
        </w:rPr>
      </w:pPr>
      <w:r w:rsidRPr="00A6194D">
        <w:rPr>
          <w:rStyle w:val="footnotemark"/>
          <w:rFonts w:asciiTheme="majorBidi" w:eastAsiaTheme="minorHAnsi" w:hAnsiTheme="majorBidi" w:cstheme="majorBidi"/>
          <w:szCs w:val="20"/>
        </w:rPr>
        <w:footnoteRef/>
      </w:r>
      <w:r w:rsidRPr="00A6194D">
        <w:rPr>
          <w:rFonts w:asciiTheme="majorBidi" w:hAnsiTheme="majorBidi" w:cstheme="majorBidi"/>
          <w:sz w:val="20"/>
          <w:szCs w:val="20"/>
        </w:rPr>
        <w:t xml:space="preserve"> In this context, any action to influence the procurement process or contract execution for undue advantage is improper.   </w:t>
      </w:r>
    </w:p>
  </w:footnote>
  <w:footnote w:id="3">
    <w:p w14:paraId="2023B5D6" w14:textId="77777777" w:rsidR="00A22F32" w:rsidRPr="00A6194D" w:rsidRDefault="00A22F32" w:rsidP="008D2CC0">
      <w:pPr>
        <w:pStyle w:val="footnotedescription"/>
        <w:spacing w:after="6" w:line="261" w:lineRule="auto"/>
        <w:ind w:right="62"/>
        <w:rPr>
          <w:rFonts w:asciiTheme="majorBidi" w:hAnsiTheme="majorBidi" w:cstheme="majorBidi"/>
          <w:sz w:val="20"/>
          <w:szCs w:val="20"/>
        </w:rPr>
      </w:pPr>
      <w:r w:rsidRPr="00A6194D">
        <w:rPr>
          <w:rStyle w:val="footnotemark"/>
          <w:rFonts w:asciiTheme="majorBidi" w:eastAsiaTheme="minorHAnsi" w:hAnsiTheme="majorBidi" w:cstheme="majorBidi"/>
          <w:szCs w:val="20"/>
        </w:rPr>
        <w:footnoteRef/>
      </w:r>
      <w:r w:rsidRPr="00A6194D">
        <w:rPr>
          <w:rFonts w:asciiTheme="majorBidi" w:hAnsiTheme="majorBidi" w:cstheme="majorBidi"/>
          <w:sz w:val="20"/>
          <w:szCs w:val="20"/>
        </w:rPr>
        <w:t xml:space="preserve"> For the purpose of this sub-paragraph, “</w:t>
      </w:r>
      <w:r w:rsidRPr="00A6194D">
        <w:rPr>
          <w:rFonts w:asciiTheme="majorBidi" w:hAnsiTheme="majorBidi" w:cstheme="majorBidi"/>
          <w:i/>
          <w:sz w:val="20"/>
          <w:szCs w:val="20"/>
        </w:rPr>
        <w:t>another party</w:t>
      </w:r>
      <w:r w:rsidRPr="00A6194D">
        <w:rPr>
          <w:rFonts w:asciiTheme="majorBidi" w:hAnsiTheme="majorBidi" w:cstheme="majorBidi"/>
          <w:sz w:val="20"/>
          <w:szCs w:val="20"/>
        </w:rPr>
        <w:t>” refers to a public official acting in relation to the procurement process or contract execution. In this context, “</w:t>
      </w:r>
      <w:r w:rsidRPr="00A6194D">
        <w:rPr>
          <w:rFonts w:asciiTheme="majorBidi" w:hAnsiTheme="majorBidi" w:cstheme="majorBidi"/>
          <w:i/>
          <w:sz w:val="20"/>
          <w:szCs w:val="20"/>
        </w:rPr>
        <w:t>public official</w:t>
      </w:r>
      <w:r w:rsidRPr="00A6194D">
        <w:rPr>
          <w:rFonts w:asciiTheme="majorBidi" w:hAnsiTheme="majorBidi" w:cstheme="majorBidi"/>
          <w:sz w:val="20"/>
          <w:szCs w:val="20"/>
        </w:rPr>
        <w:t xml:space="preserve">” includes government officials and employees of other organizations taking or reviewing procurement decisions. </w:t>
      </w:r>
    </w:p>
  </w:footnote>
  <w:footnote w:id="4">
    <w:p w14:paraId="15039E5A" w14:textId="77777777" w:rsidR="00A22F32" w:rsidRPr="00A6194D" w:rsidRDefault="00A22F32" w:rsidP="008D2CC0">
      <w:pPr>
        <w:pStyle w:val="footnotedescription"/>
        <w:spacing w:after="22" w:line="242" w:lineRule="auto"/>
        <w:ind w:right="66"/>
        <w:rPr>
          <w:rFonts w:asciiTheme="majorBidi" w:hAnsiTheme="majorBidi" w:cstheme="majorBidi"/>
          <w:sz w:val="20"/>
          <w:szCs w:val="20"/>
        </w:rPr>
      </w:pPr>
      <w:r w:rsidRPr="00A6194D">
        <w:rPr>
          <w:rStyle w:val="footnotemark"/>
          <w:rFonts w:asciiTheme="majorBidi" w:eastAsiaTheme="minorHAnsi" w:hAnsiTheme="majorBidi" w:cstheme="majorBidi"/>
          <w:szCs w:val="20"/>
        </w:rPr>
        <w:footnoteRef/>
      </w:r>
      <w:r w:rsidRPr="00A6194D">
        <w:rPr>
          <w:rFonts w:asciiTheme="majorBidi" w:hAnsiTheme="majorBidi" w:cstheme="majorBidi"/>
          <w:sz w:val="20"/>
          <w:szCs w:val="20"/>
        </w:rPr>
        <w:t xml:space="preserve"> For the purpose of this sub-paragraph, “party” refers to a public official; the terms “benefit” and “obligation” relate to the procurement process or contract execution; and the “act or omission” is intended to influence the procurement process or contract execution.</w:t>
      </w:r>
    </w:p>
  </w:footnote>
  <w:footnote w:id="5">
    <w:p w14:paraId="46DE9160" w14:textId="77777777" w:rsidR="00A22F32" w:rsidRPr="00A6194D" w:rsidRDefault="00A22F32" w:rsidP="008D2CC0">
      <w:pPr>
        <w:pStyle w:val="footnotedescription"/>
        <w:spacing w:after="5" w:line="256" w:lineRule="auto"/>
        <w:ind w:right="56"/>
        <w:rPr>
          <w:rFonts w:asciiTheme="majorBidi" w:hAnsiTheme="majorBidi" w:cstheme="majorBidi"/>
          <w:sz w:val="20"/>
          <w:szCs w:val="20"/>
        </w:rPr>
      </w:pPr>
      <w:r w:rsidRPr="00A6194D">
        <w:rPr>
          <w:rStyle w:val="footnotemark"/>
          <w:rFonts w:asciiTheme="majorBidi" w:eastAsiaTheme="minorHAnsi" w:hAnsiTheme="majorBidi" w:cstheme="majorBidi"/>
          <w:szCs w:val="20"/>
        </w:rPr>
        <w:footnoteRef/>
      </w:r>
      <w:r w:rsidRPr="00A6194D">
        <w:rPr>
          <w:rFonts w:asciiTheme="majorBidi" w:hAnsiTheme="majorBidi" w:cstheme="majorBidi"/>
          <w:sz w:val="20"/>
          <w:szCs w:val="20"/>
        </w:rPr>
        <w:t xml:space="preserve"> For the purpose of this sub-paragraph, “parties” refers to participants in the procurement process (including public officials) attempting either themselves, or through another person or entity not participating in the procurement or selection process, to simulate competition or to establish bid prices at artificial, non-competitive levels, or are privy to each other’s bid prices or other conditions. </w:t>
      </w:r>
    </w:p>
  </w:footnote>
  <w:footnote w:id="6">
    <w:p w14:paraId="637BEFEE" w14:textId="77777777" w:rsidR="00A22F32" w:rsidRPr="00A6194D" w:rsidRDefault="00A22F32" w:rsidP="008D2CC0">
      <w:pPr>
        <w:pStyle w:val="footnotedescription"/>
        <w:spacing w:line="252" w:lineRule="auto"/>
        <w:rPr>
          <w:rFonts w:asciiTheme="majorBidi" w:hAnsiTheme="majorBidi" w:cstheme="majorBidi"/>
          <w:sz w:val="20"/>
          <w:szCs w:val="20"/>
        </w:rPr>
      </w:pPr>
      <w:r w:rsidRPr="00A6194D">
        <w:rPr>
          <w:rStyle w:val="footnotemark"/>
          <w:rFonts w:asciiTheme="majorBidi" w:eastAsiaTheme="minorHAnsi" w:hAnsiTheme="majorBidi" w:cstheme="majorBidi"/>
          <w:szCs w:val="20"/>
        </w:rPr>
        <w:footnoteRef/>
      </w:r>
      <w:r w:rsidRPr="00A6194D">
        <w:rPr>
          <w:rFonts w:asciiTheme="majorBidi" w:hAnsiTheme="majorBidi" w:cstheme="majorBidi"/>
          <w:sz w:val="20"/>
          <w:szCs w:val="20"/>
        </w:rPr>
        <w:t xml:space="preserve"> For the purpose of this sub-paragraph, “party” refers to a participant in the procurement process or contract execution. </w:t>
      </w:r>
    </w:p>
  </w:footnote>
  <w:footnote w:id="7">
    <w:p w14:paraId="24B0786C" w14:textId="15955C16" w:rsidR="00A22F32" w:rsidRPr="000A4487" w:rsidRDefault="00A22F32" w:rsidP="008D2CC0">
      <w:pPr>
        <w:pStyle w:val="FootnoteText"/>
      </w:pPr>
      <w:r w:rsidRPr="000A4487">
        <w:rPr>
          <w:rStyle w:val="FootnoteReference"/>
          <w:rFonts w:eastAsiaTheme="majorEastAsia"/>
        </w:rPr>
        <w:footnoteRef/>
      </w:r>
      <w:r w:rsidRPr="000A4487">
        <w:t xml:space="preserve"> Insert the first date when the </w:t>
      </w:r>
      <w:r w:rsidRPr="00B13CC1">
        <w:t>Procuring Entity</w:t>
      </w:r>
      <w:r>
        <w:t xml:space="preserve"> </w:t>
      </w:r>
      <w:r w:rsidRPr="000A4487">
        <w:t xml:space="preserve">is prepared to receive the goods and supplies without this incurring additional avoidable storage cost. </w:t>
      </w:r>
    </w:p>
  </w:footnote>
  <w:footnote w:id="8">
    <w:p w14:paraId="21087D7C" w14:textId="1DFA77D5" w:rsidR="00A22F32" w:rsidRPr="00C94F75" w:rsidRDefault="00A22F32" w:rsidP="008D2CC0">
      <w:pPr>
        <w:pStyle w:val="FootnoteText"/>
        <w:rPr>
          <w:lang w:val="en-GB"/>
        </w:rPr>
      </w:pPr>
      <w:r w:rsidRPr="000A4487">
        <w:rPr>
          <w:rStyle w:val="FootnoteReference"/>
          <w:rFonts w:eastAsiaTheme="majorEastAsia"/>
        </w:rPr>
        <w:footnoteRef/>
      </w:r>
      <w:r w:rsidRPr="000A4487">
        <w:t xml:space="preserve"> Insert the final date, after which receipt will have negative impact on the </w:t>
      </w:r>
      <w:r w:rsidRPr="00B13CC1">
        <w:t>Procuring Entity</w:t>
      </w:r>
      <w:r w:rsidRPr="000A4487">
        <w:t>.</w:t>
      </w:r>
      <w:r w:rsidRPr="00C94F75">
        <w:t xml:space="preserve"> </w:t>
      </w:r>
    </w:p>
  </w:footnote>
  <w:footnote w:id="9">
    <w:p w14:paraId="5DC2C501" w14:textId="77777777" w:rsidR="00A22F32" w:rsidRDefault="00A22F32" w:rsidP="008D2CC0">
      <w:pPr>
        <w:pStyle w:val="FootnoteText"/>
      </w:pPr>
      <w:r>
        <w:rPr>
          <w:rStyle w:val="FootnoteReference"/>
        </w:rPr>
        <w:footnoteRef/>
      </w:r>
      <w:r>
        <w:t xml:space="preserve"> If applicable</w:t>
      </w:r>
    </w:p>
  </w:footnote>
  <w:footnote w:id="10">
    <w:p w14:paraId="140C91BB" w14:textId="77777777" w:rsidR="00A22F32" w:rsidRPr="007A3C0A" w:rsidRDefault="00A22F32" w:rsidP="008D2CC0">
      <w:pPr>
        <w:pStyle w:val="footnotedescription"/>
        <w:spacing w:line="244" w:lineRule="auto"/>
        <w:rPr>
          <w:rFonts w:asciiTheme="majorBidi" w:hAnsiTheme="majorBidi" w:cstheme="majorBidi"/>
        </w:rPr>
      </w:pPr>
      <w:r>
        <w:rPr>
          <w:rStyle w:val="footnotemark"/>
          <w:rFonts w:eastAsiaTheme="minorHAnsi"/>
        </w:rPr>
        <w:footnoteRef/>
      </w:r>
      <w:r>
        <w:t xml:space="preserve"> </w:t>
      </w:r>
      <w:r w:rsidRPr="007A3C0A">
        <w:rPr>
          <w:rFonts w:asciiTheme="majorBidi" w:hAnsiTheme="majorBidi" w:cstheme="majorBidi"/>
        </w:rPr>
        <w:t xml:space="preserve">In this context, any action to influence the procurement process or contract execution for undue advantage is improper. </w:t>
      </w:r>
      <w:r w:rsidRPr="007A3C0A">
        <w:rPr>
          <w:rFonts w:asciiTheme="majorBidi" w:hAnsiTheme="majorBidi" w:cstheme="majorBidi"/>
          <w:sz w:val="24"/>
        </w:rPr>
        <w:t xml:space="preserve">  </w:t>
      </w:r>
    </w:p>
  </w:footnote>
  <w:footnote w:id="11">
    <w:p w14:paraId="413F68A8" w14:textId="77777777" w:rsidR="00A22F32" w:rsidRPr="007A3C0A" w:rsidRDefault="00A22F32" w:rsidP="008D2CC0">
      <w:pPr>
        <w:pStyle w:val="footnotedescription"/>
        <w:spacing w:after="6" w:line="261" w:lineRule="auto"/>
        <w:ind w:right="62"/>
        <w:rPr>
          <w:rFonts w:asciiTheme="majorBidi" w:hAnsiTheme="majorBidi" w:cstheme="majorBidi"/>
        </w:rPr>
      </w:pPr>
      <w:r w:rsidRPr="007A3C0A">
        <w:rPr>
          <w:rStyle w:val="footnotemark"/>
          <w:rFonts w:asciiTheme="majorBidi" w:eastAsiaTheme="minorHAnsi" w:hAnsiTheme="majorBidi" w:cstheme="majorBidi"/>
        </w:rPr>
        <w:footnoteRef/>
      </w:r>
      <w:r w:rsidRPr="007A3C0A">
        <w:rPr>
          <w:rFonts w:asciiTheme="majorBidi" w:hAnsiTheme="majorBidi" w:cstheme="majorBidi"/>
        </w:rPr>
        <w:t xml:space="preserve"> For the purpose of this sub-paragraph, “</w:t>
      </w:r>
      <w:r w:rsidRPr="007A3C0A">
        <w:rPr>
          <w:rFonts w:asciiTheme="majorBidi" w:hAnsiTheme="majorBidi" w:cstheme="majorBidi"/>
          <w:i/>
        </w:rPr>
        <w:t>another party</w:t>
      </w:r>
      <w:r w:rsidRPr="007A3C0A">
        <w:rPr>
          <w:rFonts w:asciiTheme="majorBidi" w:hAnsiTheme="majorBidi" w:cstheme="majorBidi"/>
        </w:rPr>
        <w:t>” refers to a public official acting in relation to the procurement process or contract execution. In this context, “</w:t>
      </w:r>
      <w:r w:rsidRPr="007A3C0A">
        <w:rPr>
          <w:rFonts w:asciiTheme="majorBidi" w:hAnsiTheme="majorBidi" w:cstheme="majorBidi"/>
          <w:i/>
        </w:rPr>
        <w:t>public official</w:t>
      </w:r>
      <w:r w:rsidRPr="007A3C0A">
        <w:rPr>
          <w:rFonts w:asciiTheme="majorBidi" w:hAnsiTheme="majorBidi" w:cstheme="majorBidi"/>
        </w:rPr>
        <w:t xml:space="preserve">” includes government officials and employees of other organizations taking or reviewing procurement decisions. </w:t>
      </w:r>
    </w:p>
  </w:footnote>
  <w:footnote w:id="12">
    <w:p w14:paraId="389ED7F0" w14:textId="77777777" w:rsidR="00A22F32" w:rsidRPr="007A3C0A" w:rsidRDefault="00A22F32" w:rsidP="008D2CC0">
      <w:pPr>
        <w:pStyle w:val="footnotedescription"/>
        <w:spacing w:after="22" w:line="242" w:lineRule="auto"/>
        <w:ind w:right="66"/>
        <w:rPr>
          <w:rFonts w:asciiTheme="majorBidi" w:hAnsiTheme="majorBidi" w:cstheme="majorBidi"/>
        </w:rPr>
      </w:pPr>
      <w:r w:rsidRPr="007A3C0A">
        <w:rPr>
          <w:rStyle w:val="footnotemark"/>
          <w:rFonts w:asciiTheme="majorBidi" w:eastAsiaTheme="minorHAnsi" w:hAnsiTheme="majorBidi" w:cstheme="majorBidi"/>
        </w:rPr>
        <w:footnoteRef/>
      </w:r>
      <w:r w:rsidRPr="007A3C0A">
        <w:rPr>
          <w:rFonts w:asciiTheme="majorBidi" w:hAnsiTheme="majorBidi" w:cstheme="majorBidi"/>
        </w:rPr>
        <w:t xml:space="preserve"> For the purpose of this sub-paragraph, “party” refers to a public official; the terms “benefit” and “obligation” relate to the procurement process or contract execution; and the “act or omission” is intended to influence the procurement process or contract execution.</w:t>
      </w:r>
    </w:p>
  </w:footnote>
  <w:footnote w:id="13">
    <w:p w14:paraId="40CEE309" w14:textId="77777777" w:rsidR="00A22F32" w:rsidRPr="007A3C0A" w:rsidRDefault="00A22F32" w:rsidP="008D2CC0">
      <w:pPr>
        <w:pStyle w:val="footnotedescription"/>
        <w:spacing w:after="5" w:line="256" w:lineRule="auto"/>
        <w:ind w:right="56"/>
        <w:rPr>
          <w:rFonts w:asciiTheme="majorBidi" w:hAnsiTheme="majorBidi" w:cstheme="majorBidi"/>
        </w:rPr>
      </w:pPr>
      <w:r w:rsidRPr="007A3C0A">
        <w:rPr>
          <w:rStyle w:val="footnotemark"/>
          <w:rFonts w:asciiTheme="majorBidi" w:eastAsiaTheme="minorHAnsi" w:hAnsiTheme="majorBidi" w:cstheme="majorBidi"/>
        </w:rPr>
        <w:footnoteRef/>
      </w:r>
      <w:r w:rsidRPr="007A3C0A">
        <w:rPr>
          <w:rFonts w:asciiTheme="majorBidi" w:hAnsiTheme="majorBidi" w:cstheme="majorBidi"/>
        </w:rPr>
        <w:t xml:space="preserve"> For the purpose of this sub-paragraph, “parties” refers to participants in the procurement process (including public officials) attempting either themselves, or through another person or entity not participating in the procurement or selection process, to simulate competition or to establish bid prices at artificial, non-competitive levels, or are privy to each other’s bid prices or other conditions. </w:t>
      </w:r>
    </w:p>
  </w:footnote>
  <w:footnote w:id="14">
    <w:p w14:paraId="5BE8A9BC" w14:textId="77777777" w:rsidR="00A22F32" w:rsidRPr="007A3C0A" w:rsidRDefault="00A22F32" w:rsidP="008D2CC0">
      <w:pPr>
        <w:pStyle w:val="footnotedescription"/>
        <w:spacing w:line="252" w:lineRule="auto"/>
        <w:rPr>
          <w:rFonts w:asciiTheme="majorBidi" w:hAnsiTheme="majorBidi" w:cstheme="majorBidi"/>
        </w:rPr>
      </w:pPr>
      <w:r>
        <w:rPr>
          <w:rStyle w:val="footnotemark"/>
          <w:rFonts w:eastAsiaTheme="minorHAnsi"/>
        </w:rPr>
        <w:footnoteRef/>
      </w:r>
      <w:r>
        <w:t xml:space="preserve"> </w:t>
      </w:r>
      <w:r w:rsidRPr="007A3C0A">
        <w:rPr>
          <w:rFonts w:asciiTheme="majorBidi" w:hAnsiTheme="majorBidi" w:cstheme="majorBidi"/>
        </w:rPr>
        <w:t xml:space="preserve">For the purpose of this sub-paragraph, “party” refers to a participant in the procurement process or contract execution. </w:t>
      </w:r>
    </w:p>
  </w:footnote>
  <w:footnote w:id="15">
    <w:p w14:paraId="07C4667E" w14:textId="77777777" w:rsidR="00A22F32" w:rsidRDefault="00A22F32" w:rsidP="008D2CC0">
      <w:pPr>
        <w:pStyle w:val="FootnoteText"/>
      </w:pPr>
      <w:r>
        <w:rPr>
          <w:rStyle w:val="FootnoteReference"/>
        </w:rPr>
        <w:footnoteRef/>
      </w:r>
      <w:r>
        <w:t xml:space="preserve"> </w:t>
      </w:r>
      <w:r w:rsidRPr="004B47DF">
        <w:t>Delete “correct” or “modify” if not applicable</w:t>
      </w:r>
    </w:p>
  </w:footnote>
  <w:footnote w:id="16">
    <w:p w14:paraId="149CB768" w14:textId="31FCC6C6" w:rsidR="00A22F32" w:rsidRPr="00AC59C5" w:rsidRDefault="00A22F32" w:rsidP="008D2CC0">
      <w:pPr>
        <w:pStyle w:val="FootnoteText"/>
        <w:ind w:firstLine="0"/>
        <w:rPr>
          <w:i/>
          <w:iCs/>
        </w:rPr>
      </w:pPr>
      <w:r w:rsidRPr="00BC09A2">
        <w:rPr>
          <w:rStyle w:val="FootnoteReference"/>
          <w:i/>
        </w:rPr>
        <w:t>2</w:t>
      </w:r>
      <w:r>
        <w:rPr>
          <w:i/>
        </w:rPr>
        <w:t xml:space="preserve"> </w:t>
      </w:r>
      <w:r w:rsidRPr="001D5EF9">
        <w:rPr>
          <w:i/>
          <w:iCs/>
        </w:rPr>
        <w:t xml:space="preserve">The dates specified in accordance with GCC Clause 16.4, taking into account any Guarantee obligations by the Supplier in accordance with GCC Clause 16.2 required to be provided with a partial Performance Guarantee.   </w:t>
      </w:r>
      <w:r w:rsidRPr="001D5EF9">
        <w:rPr>
          <w:i/>
          <w:iCs/>
        </w:rPr>
        <w:tab/>
        <w:t xml:space="preserve">The </w:t>
      </w:r>
      <w:r w:rsidRPr="00395D03">
        <w:rPr>
          <w:i/>
          <w:iCs/>
        </w:rPr>
        <w:t xml:space="preserve">Procuring Entity </w:t>
      </w:r>
      <w:r w:rsidRPr="001D5EF9">
        <w:rPr>
          <w:i/>
          <w:iCs/>
        </w:rPr>
        <w:t xml:space="preserve">should note that in the event of an extension of this date for completion of the Contract, the </w:t>
      </w:r>
      <w:r w:rsidRPr="00395D03">
        <w:rPr>
          <w:i/>
          <w:iCs/>
        </w:rPr>
        <w:t xml:space="preserve">Procuring Entity </w:t>
      </w:r>
      <w:r w:rsidRPr="001D5EF9">
        <w:rPr>
          <w:i/>
          <w:iCs/>
        </w:rPr>
        <w:t xml:space="preserve">would need to request an extension of this guarantee from the bank.  Such request must be in writing and must be made prior to the expiration date established in the guarantee. In preparing this guarantee, the </w:t>
      </w:r>
      <w:r w:rsidRPr="00395D03">
        <w:rPr>
          <w:i/>
          <w:iCs/>
        </w:rPr>
        <w:t xml:space="preserve">Procuring Entity </w:t>
      </w:r>
      <w:r w:rsidRPr="001D5EF9">
        <w:rPr>
          <w:i/>
          <w:iCs/>
        </w:rPr>
        <w:t xml:space="preserve">might consider adding the following text to the form, at the end of the penultimate paragraph:  “The bank agrees to a one-time extension of this guarantee for a period not to exceed [insert the period] for example [six months, one year], in response to the </w:t>
      </w:r>
      <w:r w:rsidRPr="00395D03">
        <w:rPr>
          <w:i/>
          <w:iCs/>
        </w:rPr>
        <w:t xml:space="preserve">Procuring Entity’s </w:t>
      </w:r>
      <w:r w:rsidRPr="001D5EF9">
        <w:rPr>
          <w:i/>
          <w:iCs/>
        </w:rPr>
        <w:t>written request for such extension, such request to be presented to the bank before the expiry of the guarantee.”</w:t>
      </w:r>
    </w:p>
    <w:p w14:paraId="5B34DD22" w14:textId="77777777" w:rsidR="00A22F32" w:rsidRPr="00440200" w:rsidRDefault="00A22F32" w:rsidP="008D2CC0">
      <w:pPr>
        <w:pStyle w:val="FootnoteText"/>
        <w:rPr>
          <w:i/>
        </w:rPr>
      </w:pPr>
    </w:p>
  </w:footnote>
  <w:footnote w:id="17">
    <w:p w14:paraId="16143EB7" w14:textId="77777777" w:rsidR="00A22F32" w:rsidRPr="00911DE8" w:rsidRDefault="00A22F32" w:rsidP="008D2CC0">
      <w:pPr>
        <w:pStyle w:val="FootnoteText"/>
      </w:pPr>
      <w:r w:rsidRPr="00911DE8">
        <w:rPr>
          <w:rStyle w:val="FootnoteReference"/>
        </w:rPr>
        <w:footnoteRef/>
      </w:r>
      <w:r w:rsidRPr="00911DE8">
        <w:t xml:space="preserve"> </w:t>
      </w:r>
      <w:r w:rsidRPr="00911DE8">
        <w:rPr>
          <w:i/>
        </w:rPr>
        <w:t>The Bank shall insert an amount representing the amount of the advance payment.</w:t>
      </w:r>
    </w:p>
  </w:footnote>
  <w:footnote w:id="18">
    <w:p w14:paraId="21B6B265" w14:textId="4F82E151" w:rsidR="00A22F32" w:rsidRPr="008921D9" w:rsidRDefault="00A22F32" w:rsidP="008D2CC0">
      <w:pPr>
        <w:pStyle w:val="FootnoteText"/>
        <w:ind w:firstLine="0"/>
        <w:rPr>
          <w:i/>
          <w:iCs/>
        </w:rPr>
      </w:pPr>
      <w:r w:rsidRPr="00911DE8">
        <w:rPr>
          <w:rStyle w:val="FootnoteReference"/>
          <w:rFonts w:eastAsiaTheme="majorEastAsia"/>
        </w:rPr>
        <w:footnoteRef/>
      </w:r>
      <w:r w:rsidRPr="00911DE8">
        <w:t xml:space="preserve"> </w:t>
      </w:r>
      <w:r w:rsidRPr="00911DE8">
        <w:rPr>
          <w:i/>
          <w:iCs/>
        </w:rPr>
        <w:t xml:space="preserve">Insert the date specified in the delivery schedule in the Contract. The </w:t>
      </w:r>
      <w:r w:rsidRPr="00395D03">
        <w:rPr>
          <w:i/>
          <w:iCs/>
        </w:rPr>
        <w:t xml:space="preserve">Procuring Entity </w:t>
      </w:r>
      <w:r w:rsidRPr="00911DE8">
        <w:rPr>
          <w:i/>
          <w:iCs/>
        </w:rPr>
        <w:t xml:space="preserve">should note that in the event of an extension of this date for completion of the Contract, the </w:t>
      </w:r>
      <w:r w:rsidRPr="00395D03">
        <w:rPr>
          <w:i/>
          <w:iCs/>
        </w:rPr>
        <w:t xml:space="preserve">Procuring Entity </w:t>
      </w:r>
      <w:r w:rsidRPr="00911DE8">
        <w:rPr>
          <w:i/>
          <w:iCs/>
        </w:rPr>
        <w:t xml:space="preserve">would need to request an extension of this guarantee from the bank.  Such request must be in writing and must be made prior to the expiration date established in the guarantee. In preparing this guarantee, the </w:t>
      </w:r>
      <w:r w:rsidRPr="00395D03">
        <w:rPr>
          <w:i/>
          <w:iCs/>
        </w:rPr>
        <w:t xml:space="preserve">Procuring Entity </w:t>
      </w:r>
      <w:r w:rsidRPr="00911DE8">
        <w:rPr>
          <w:i/>
          <w:iCs/>
        </w:rPr>
        <w:t xml:space="preserve">might consider adding the following text to the form, at the end of the penultimate paragraph:  “The bank agrees to a one-time extension of this guarantee for a period not to exceed [six months] [one year], in response to the </w:t>
      </w:r>
      <w:r w:rsidRPr="00395D03">
        <w:rPr>
          <w:i/>
          <w:iCs/>
        </w:rPr>
        <w:t xml:space="preserve">Procuring Entity’s </w:t>
      </w:r>
      <w:r w:rsidRPr="00911DE8">
        <w:rPr>
          <w:i/>
          <w:iCs/>
        </w:rPr>
        <w:t>written request for such extension, such request to be presented to the bank before the expiry of the guarantee.”</w:t>
      </w:r>
    </w:p>
    <w:p w14:paraId="78E6A434" w14:textId="77777777" w:rsidR="00A22F32" w:rsidRPr="001A305B" w:rsidRDefault="00A22F32" w:rsidP="008D2CC0">
      <w:pPr>
        <w:pStyle w:val="FootnoteText"/>
        <w:ind w:firstLine="0"/>
        <w:rPr>
          <w:i/>
          <w:iCs/>
        </w:rPr>
      </w:pPr>
    </w:p>
    <w:p w14:paraId="43366516" w14:textId="77777777" w:rsidR="00A22F32" w:rsidRDefault="00A22F32" w:rsidP="008D2CC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B2787" w14:textId="77777777" w:rsidR="00A22F32" w:rsidRDefault="00A22F32">
    <w:pPr>
      <w:pStyle w:val="Header"/>
      <w:framePr w:wrap="around" w:vAnchor="text" w:hAnchor="margin" w:xAlign="outside" w:y="1"/>
      <w:rPr>
        <w:rStyle w:val="PageNumber"/>
      </w:rPr>
    </w:pPr>
  </w:p>
  <w:p w14:paraId="3A9FCBC3" w14:textId="77777777" w:rsidR="00A22F32" w:rsidRDefault="00A22F3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D7902" w14:textId="4A8B3A8D" w:rsidR="00A22F32" w:rsidRDefault="00A22F32" w:rsidP="00681373">
    <w:pPr>
      <w:pStyle w:val="Header"/>
      <w:pBdr>
        <w:bottom w:val="single" w:sz="4" w:space="1" w:color="auto"/>
      </w:pBdr>
      <w:ind w:right="-36"/>
    </w:pPr>
    <w:r>
      <w:t>Section I. Instructions to Bidders</w:t>
    </w:r>
    <w:r>
      <w:tab/>
    </w:r>
    <w:r>
      <w:fldChar w:fldCharType="begin"/>
    </w:r>
    <w:r>
      <w:instrText xml:space="preserve"> PAGE   \* MERGEFORMAT </w:instrText>
    </w:r>
    <w:r>
      <w:fldChar w:fldCharType="separate"/>
    </w:r>
    <w:r>
      <w:rPr>
        <w:noProof/>
      </w:rPr>
      <w:t>14</w:t>
    </w:r>
    <w:r>
      <w:rPr>
        <w:noProof/>
      </w:rPr>
      <w:fldChar w:fldCharType="end"/>
    </w:r>
    <w:r w:rsidRPr="005C14DB">
      <w:t xml:space="preserve"> </w:t>
    </w:r>
  </w:p>
  <w:p w14:paraId="562E79D0" w14:textId="77777777" w:rsidR="00A22F32" w:rsidRDefault="00A22F3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DF61F" w14:textId="4A5A2429" w:rsidR="00A22F32" w:rsidRDefault="00A22F3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6C47DA40" w14:textId="0C0C3641" w:rsidR="00A22F32" w:rsidRDefault="00A22F32">
    <w:pPr>
      <w:pStyle w:val="Header"/>
      <w:ind w:right="-36"/>
    </w:pPr>
    <w:r>
      <w:t>Section I. Instructions to Bidders</w:t>
    </w:r>
  </w:p>
  <w:p w14:paraId="1B8CC509" w14:textId="77777777" w:rsidR="00A22F32" w:rsidRDefault="00A22F3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32F3A" w14:textId="6E772364" w:rsidR="00A22F32" w:rsidRDefault="00A22F32" w:rsidP="00681373">
    <w:pPr>
      <w:pStyle w:val="Header"/>
      <w:pBdr>
        <w:bottom w:val="single" w:sz="4" w:space="1" w:color="auto"/>
      </w:pBdr>
      <w:ind w:right="-36"/>
    </w:pPr>
    <w:r>
      <w:t>Standard Bidding Document for Goods</w:t>
    </w:r>
    <w:r>
      <w:tab/>
    </w:r>
    <w:r>
      <w:fldChar w:fldCharType="begin"/>
    </w:r>
    <w:r>
      <w:instrText xml:space="preserve"> PAGE   \* MERGEFORMAT </w:instrText>
    </w:r>
    <w:r>
      <w:fldChar w:fldCharType="separate"/>
    </w:r>
    <w:r>
      <w:rPr>
        <w:noProof/>
      </w:rPr>
      <w:t>4</w:t>
    </w:r>
    <w:r>
      <w:rPr>
        <w:noProof/>
      </w:rPr>
      <w:fldChar w:fldCharType="end"/>
    </w:r>
  </w:p>
  <w:p w14:paraId="775CB236" w14:textId="77777777" w:rsidR="00A22F32" w:rsidRDefault="00A22F3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00A72" w14:textId="513B3564" w:rsidR="00A22F32" w:rsidRDefault="00A22F32" w:rsidP="00EE0079">
    <w:pPr>
      <w:pStyle w:val="Header"/>
      <w:pBdr>
        <w:bottom w:val="single" w:sz="4" w:space="1" w:color="auto"/>
      </w:pBdr>
      <w:ind w:right="-36"/>
    </w:pPr>
    <w:r>
      <w:t>Section II. Bid Data Sheet (BDS)</w:t>
    </w:r>
    <w:r>
      <w:tab/>
    </w:r>
    <w:r>
      <w:fldChar w:fldCharType="begin"/>
    </w:r>
    <w:r>
      <w:instrText xml:space="preserve"> PAGE   \* MERGEFORMAT </w:instrText>
    </w:r>
    <w:r>
      <w:fldChar w:fldCharType="separate"/>
    </w:r>
    <w:r>
      <w:rPr>
        <w:noProof/>
      </w:rPr>
      <w:t>34</w:t>
    </w:r>
    <w:r>
      <w:rPr>
        <w:noProof/>
      </w:rPr>
      <w:fldChar w:fldCharType="end"/>
    </w:r>
    <w:r w:rsidRPr="005C14DB">
      <w:t xml:space="preserve"> </w:t>
    </w:r>
  </w:p>
  <w:p w14:paraId="69D443BF" w14:textId="77777777" w:rsidR="00A22F32" w:rsidRDefault="00A22F3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08D1B" w14:textId="77777777" w:rsidR="00A22F32" w:rsidRDefault="00A22F3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54B23A98" w14:textId="378C2CD0" w:rsidR="00A22F32" w:rsidRDefault="00A22F32">
    <w:pPr>
      <w:pStyle w:val="Header"/>
      <w:ind w:right="-36"/>
    </w:pPr>
    <w:r>
      <w:t>Section II Bid Data Sheet (BDS</w:t>
    </w:r>
  </w:p>
  <w:p w14:paraId="547EC7BD" w14:textId="77777777" w:rsidR="00A22F32" w:rsidRDefault="00A22F3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2124D" w14:textId="3CEC4B7A" w:rsidR="00A22F32" w:rsidRDefault="00A22F32" w:rsidP="00681373">
    <w:pPr>
      <w:pStyle w:val="Header"/>
      <w:pBdr>
        <w:bottom w:val="single" w:sz="4" w:space="1" w:color="auto"/>
      </w:pBdr>
      <w:ind w:right="-36"/>
    </w:pPr>
    <w:r>
      <w:t>Section II. Bid Data Sheet (BDS)</w:t>
    </w:r>
    <w:r>
      <w:tab/>
    </w:r>
    <w:r>
      <w:fldChar w:fldCharType="begin"/>
    </w:r>
    <w:r>
      <w:instrText xml:space="preserve"> PAGE   \* MERGEFORMAT </w:instrText>
    </w:r>
    <w:r>
      <w:fldChar w:fldCharType="separate"/>
    </w:r>
    <w:r>
      <w:rPr>
        <w:noProof/>
      </w:rPr>
      <w:t>31</w:t>
    </w:r>
    <w:r>
      <w:rPr>
        <w:noProof/>
      </w:rPr>
      <w:fldChar w:fldCharType="end"/>
    </w:r>
    <w:r w:rsidRPr="005C14DB">
      <w:t xml:space="preserve"> </w:t>
    </w:r>
  </w:p>
  <w:p w14:paraId="502DEADB" w14:textId="77777777" w:rsidR="00A22F32" w:rsidRDefault="00A22F3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CF36D" w14:textId="77777777" w:rsidR="00A22F32" w:rsidRDefault="00A22F32" w:rsidP="00EE0079">
    <w:pPr>
      <w:pStyle w:val="Header"/>
      <w:pBdr>
        <w:bottom w:val="single" w:sz="4" w:space="1" w:color="auto"/>
      </w:pBdr>
      <w:ind w:right="-36"/>
    </w:pPr>
    <w:r>
      <w:t>Section IV. Bidding Forms</w:t>
    </w:r>
    <w:r>
      <w:tab/>
    </w:r>
    <w:r>
      <w:fldChar w:fldCharType="begin"/>
    </w:r>
    <w:r>
      <w:instrText xml:space="preserve"> PAGE   \* MERGEFORMAT </w:instrText>
    </w:r>
    <w:r>
      <w:fldChar w:fldCharType="separate"/>
    </w:r>
    <w:r>
      <w:rPr>
        <w:noProof/>
      </w:rPr>
      <w:t>44</w:t>
    </w:r>
    <w:r>
      <w:rPr>
        <w:noProof/>
      </w:rPr>
      <w:fldChar w:fldCharType="end"/>
    </w:r>
    <w:r w:rsidRPr="005C14DB">
      <w:t xml:space="preserve"> </w:t>
    </w:r>
  </w:p>
  <w:p w14:paraId="0AD8DF58" w14:textId="77777777" w:rsidR="00A22F32" w:rsidRDefault="00A22F3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9DE1D" w14:textId="1956B588" w:rsidR="00A22F32" w:rsidRDefault="00A22F32" w:rsidP="00EE0079">
    <w:pPr>
      <w:pStyle w:val="Header"/>
      <w:pBdr>
        <w:bottom w:val="single" w:sz="4" w:space="1" w:color="auto"/>
      </w:pBdr>
      <w:ind w:right="-36"/>
    </w:pPr>
    <w:r>
      <w:t>Section IV. Bidding Forms</w:t>
    </w:r>
    <w:r>
      <w:tab/>
    </w:r>
    <w:r>
      <w:fldChar w:fldCharType="begin"/>
    </w:r>
    <w:r>
      <w:instrText xml:space="preserve"> PAGE   \* MERGEFORMAT </w:instrText>
    </w:r>
    <w:r>
      <w:fldChar w:fldCharType="separate"/>
    </w:r>
    <w:r>
      <w:rPr>
        <w:noProof/>
      </w:rPr>
      <w:t>45</w:t>
    </w:r>
    <w:r>
      <w:rPr>
        <w:noProof/>
      </w:rPr>
      <w:fldChar w:fldCharType="end"/>
    </w:r>
    <w:r w:rsidRPr="005C14DB">
      <w:t xml:space="preserve"> </w:t>
    </w:r>
  </w:p>
  <w:p w14:paraId="15D5EEB0" w14:textId="77777777" w:rsidR="00A22F32" w:rsidRDefault="00A22F3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B0B9" w14:textId="3FF8DB19" w:rsidR="00A22F32" w:rsidRDefault="00A22F32" w:rsidP="00EE0079">
    <w:pPr>
      <w:pStyle w:val="Header"/>
      <w:pBdr>
        <w:bottom w:val="single" w:sz="4" w:space="1" w:color="auto"/>
      </w:pBdr>
      <w:ind w:right="-36"/>
    </w:pPr>
    <w:r>
      <w:t>Section III. Evaluation and Qualification Criteria</w:t>
    </w:r>
    <w:r>
      <w:tab/>
    </w:r>
    <w:r>
      <w:fldChar w:fldCharType="begin"/>
    </w:r>
    <w:r>
      <w:instrText xml:space="preserve"> PAGE   \* MERGEFORMAT </w:instrText>
    </w:r>
    <w:r>
      <w:fldChar w:fldCharType="separate"/>
    </w:r>
    <w:r>
      <w:rPr>
        <w:noProof/>
      </w:rPr>
      <w:t>39</w:t>
    </w:r>
    <w:r>
      <w:rPr>
        <w:noProof/>
      </w:rPr>
      <w:fldChar w:fldCharType="end"/>
    </w:r>
    <w:r w:rsidRPr="005C14DB">
      <w:t xml:space="preserve"> </w:t>
    </w:r>
  </w:p>
  <w:p w14:paraId="6385F7BE" w14:textId="77777777" w:rsidR="00A22F32" w:rsidRDefault="00A22F32"/>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DFF3A" w14:textId="71A26792" w:rsidR="00A22F32" w:rsidRDefault="00A22F32" w:rsidP="00EE0079">
    <w:pPr>
      <w:pStyle w:val="Header"/>
      <w:pBdr>
        <w:bottom w:val="single" w:sz="4" w:space="1" w:color="auto"/>
      </w:pBdr>
      <w:ind w:right="-36"/>
    </w:pPr>
    <w:r>
      <w:t>Section IV. Bidding Forms</w:t>
    </w:r>
    <w:r>
      <w:tab/>
    </w:r>
    <w:r>
      <w:tab/>
    </w:r>
    <w:r>
      <w:tab/>
    </w:r>
    <w:r>
      <w:tab/>
    </w:r>
    <w:r>
      <w:tab/>
    </w:r>
    <w:r>
      <w:tab/>
      <w:t xml:space="preserve">           </w:t>
    </w:r>
    <w:r>
      <w:fldChar w:fldCharType="begin"/>
    </w:r>
    <w:r>
      <w:instrText xml:space="preserve"> PAGE   \* MERGEFORMAT </w:instrText>
    </w:r>
    <w:r>
      <w:fldChar w:fldCharType="separate"/>
    </w:r>
    <w:r>
      <w:rPr>
        <w:noProof/>
      </w:rPr>
      <w:t>52</w:t>
    </w:r>
    <w:r>
      <w:rPr>
        <w:noProof/>
      </w:rPr>
      <w:fldChar w:fldCharType="end"/>
    </w:r>
    <w:r w:rsidRPr="005C14DB">
      <w:t xml:space="preserve"> </w:t>
    </w:r>
  </w:p>
  <w:p w14:paraId="203AA656" w14:textId="77777777" w:rsidR="00A22F32" w:rsidRDefault="00A22F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FDA3" w14:textId="77777777" w:rsidR="00A22F32" w:rsidRDefault="00A22F32">
    <w:pPr>
      <w:pStyle w:val="Header"/>
      <w:pBdr>
        <w:bottom w:val="none" w:sz="0" w:space="0" w:color="auto"/>
      </w:pBdr>
      <w:ind w:right="72"/>
    </w:pPr>
    <w:r>
      <w:tab/>
    </w:r>
  </w:p>
  <w:p w14:paraId="160C1B27" w14:textId="77777777" w:rsidR="00A22F32" w:rsidRDefault="00A22F3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8513D" w14:textId="32419AD7" w:rsidR="00A22F32" w:rsidRDefault="00A22F32" w:rsidP="00EE0079">
    <w:pPr>
      <w:pStyle w:val="Header"/>
      <w:pBdr>
        <w:bottom w:val="single" w:sz="4" w:space="1" w:color="auto"/>
      </w:pBdr>
      <w:ind w:right="-36"/>
    </w:pPr>
    <w:r>
      <w:t>Section IV. Bidding Forms</w:t>
    </w:r>
    <w:r>
      <w:tab/>
    </w:r>
    <w:r>
      <w:tab/>
    </w:r>
    <w:r>
      <w:tab/>
    </w:r>
    <w:r>
      <w:tab/>
    </w:r>
    <w:r>
      <w:tab/>
    </w:r>
    <w:r>
      <w:tab/>
      <w:t xml:space="preserve">           </w:t>
    </w:r>
    <w:r>
      <w:fldChar w:fldCharType="begin"/>
    </w:r>
    <w:r>
      <w:instrText xml:space="preserve"> PAGE   \* MERGEFORMAT </w:instrText>
    </w:r>
    <w:r>
      <w:fldChar w:fldCharType="separate"/>
    </w:r>
    <w:r>
      <w:rPr>
        <w:noProof/>
      </w:rPr>
      <w:t>51</w:t>
    </w:r>
    <w:r>
      <w:rPr>
        <w:noProof/>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1CCB7" w14:textId="77777777" w:rsidR="00A22F32" w:rsidRDefault="00A22F32" w:rsidP="001227BC">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66378D7A" w14:textId="77777777" w:rsidR="00A22F32" w:rsidRDefault="00A22F32"/>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BE251" w14:textId="64B95D3A" w:rsidR="00A22F32" w:rsidRDefault="00A22F32" w:rsidP="00EE0079">
    <w:pPr>
      <w:pStyle w:val="Header"/>
      <w:pBdr>
        <w:bottom w:val="single" w:sz="4" w:space="1" w:color="auto"/>
      </w:pBdr>
      <w:ind w:right="-36"/>
    </w:pPr>
    <w:r>
      <w:t>Section IV. Bidding Forms</w:t>
    </w:r>
    <w:r>
      <w:tab/>
      <w:t xml:space="preserve">          </w:t>
    </w:r>
    <w:r>
      <w:fldChar w:fldCharType="begin"/>
    </w:r>
    <w:r>
      <w:instrText xml:space="preserve"> PAGE   \* MERGEFORMAT </w:instrText>
    </w:r>
    <w:r>
      <w:fldChar w:fldCharType="separate"/>
    </w:r>
    <w:r>
      <w:rPr>
        <w:noProof/>
      </w:rPr>
      <w:t>56</w:t>
    </w:r>
    <w:r>
      <w:rPr>
        <w:noProof/>
      </w:rPr>
      <w:fldChar w:fldCharType="end"/>
    </w:r>
    <w:r w:rsidRPr="005C14DB">
      <w:t xml:space="preserve"> </w:t>
    </w:r>
  </w:p>
  <w:p w14:paraId="2835FF97" w14:textId="77777777" w:rsidR="00A22F32" w:rsidRDefault="00A22F3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73B18" w14:textId="03BA1523" w:rsidR="00A22F32" w:rsidRDefault="00A22F32" w:rsidP="00EE0079">
    <w:pPr>
      <w:pStyle w:val="Header"/>
      <w:pBdr>
        <w:bottom w:val="single" w:sz="4" w:space="1" w:color="auto"/>
      </w:pBdr>
      <w:ind w:right="-36"/>
    </w:pPr>
    <w:r>
      <w:t>Section IV. Bidding Forms</w:t>
    </w:r>
    <w:r>
      <w:tab/>
      <w:t xml:space="preserve">           </w:t>
    </w:r>
    <w:r>
      <w:fldChar w:fldCharType="begin"/>
    </w:r>
    <w:r>
      <w:instrText xml:space="preserve"> PAGE   \* MERGEFORMAT </w:instrText>
    </w:r>
    <w:r>
      <w:fldChar w:fldCharType="separate"/>
    </w:r>
    <w:r>
      <w:rPr>
        <w:noProof/>
      </w:rPr>
      <w:t>57</w:t>
    </w:r>
    <w:r>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66A27" w14:textId="77777777" w:rsidR="00A22F32" w:rsidRDefault="00A22F32">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14:paraId="55A31609" w14:textId="77777777" w:rsidR="00A22F32" w:rsidRDefault="00A22F32"/>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6BC4A" w14:textId="77777777" w:rsidR="00A22F32" w:rsidRDefault="00A22F32" w:rsidP="00EE0079">
    <w:pPr>
      <w:pStyle w:val="Header"/>
      <w:pBdr>
        <w:bottom w:val="single" w:sz="4" w:space="1" w:color="auto"/>
      </w:pBdr>
      <w:ind w:right="-36"/>
    </w:pPr>
    <w:r>
      <w:t>Section VI. State’s Policy – Corrupt and Fraudulent Practices</w:t>
    </w:r>
    <w:r>
      <w:tab/>
    </w:r>
    <w:r>
      <w:fldChar w:fldCharType="begin"/>
    </w:r>
    <w:r>
      <w:instrText xml:space="preserve"> PAGE   \* MERGEFORMAT </w:instrText>
    </w:r>
    <w:r>
      <w:fldChar w:fldCharType="separate"/>
    </w:r>
    <w:r>
      <w:rPr>
        <w:noProof/>
      </w:rPr>
      <w:t>61</w:t>
    </w:r>
    <w:r>
      <w:rPr>
        <w:noProof/>
      </w:rPr>
      <w:fldChar w:fldCharType="end"/>
    </w:r>
    <w:r w:rsidRPr="005C14DB">
      <w:t xml:space="preserve"> </w:t>
    </w:r>
  </w:p>
  <w:p w14:paraId="439235E7" w14:textId="77777777" w:rsidR="00A22F32" w:rsidRDefault="00A22F3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E5A0C" w14:textId="01B408A3" w:rsidR="00A22F32" w:rsidRDefault="00A22F32" w:rsidP="00EE0079">
    <w:pPr>
      <w:pStyle w:val="Header"/>
      <w:pBdr>
        <w:bottom w:val="single" w:sz="4" w:space="1" w:color="auto"/>
      </w:pBdr>
      <w:ind w:right="-36"/>
    </w:pPr>
    <w:r>
      <w:t>Section VII. Schedule of Requirements</w:t>
    </w:r>
    <w:r>
      <w:tab/>
    </w:r>
    <w:r>
      <w:fldChar w:fldCharType="begin"/>
    </w:r>
    <w:r>
      <w:instrText xml:space="preserve"> PAGE   \* MERGEFORMAT </w:instrText>
    </w:r>
    <w:r>
      <w:fldChar w:fldCharType="separate"/>
    </w:r>
    <w:r>
      <w:rPr>
        <w:noProof/>
      </w:rPr>
      <w:t>66</w:t>
    </w:r>
    <w:r>
      <w:rPr>
        <w:noProof/>
      </w:rPr>
      <w:fldChar w:fldCharType="end"/>
    </w:r>
    <w:r w:rsidRPr="005C14DB">
      <w:t xml:space="preserve"> </w:t>
    </w:r>
  </w:p>
  <w:p w14:paraId="57C14D7C" w14:textId="77777777" w:rsidR="00A22F32" w:rsidRDefault="00A22F32" w:rsidP="00EE0079"/>
  <w:p w14:paraId="29FBEC80" w14:textId="77777777" w:rsidR="00A22F32" w:rsidRDefault="00A22F3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58141" w14:textId="77777777" w:rsidR="00A22F32" w:rsidRDefault="00A22F32">
    <w:pPr>
      <w:pStyle w:val="Header"/>
      <w:ind w:right="-18"/>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7A1C7161" w14:textId="77777777" w:rsidR="00A22F32" w:rsidRDefault="00A22F32"/>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62DB8" w14:textId="0FD86D05" w:rsidR="00A22F32" w:rsidRDefault="00A22F32" w:rsidP="00EE0079">
    <w:pPr>
      <w:pStyle w:val="Header"/>
      <w:pBdr>
        <w:bottom w:val="single" w:sz="4" w:space="1" w:color="auto"/>
      </w:pBdr>
      <w:ind w:right="-36"/>
    </w:pPr>
    <w:r>
      <w:t>PART 3 – Supply Requirements</w:t>
    </w:r>
    <w:r>
      <w:tab/>
    </w:r>
    <w:r>
      <w:fldChar w:fldCharType="begin"/>
    </w:r>
    <w:r>
      <w:instrText xml:space="preserve"> PAGE   \* MERGEFORMAT </w:instrText>
    </w:r>
    <w:r>
      <w:fldChar w:fldCharType="separate"/>
    </w:r>
    <w:r>
      <w:rPr>
        <w:noProof/>
      </w:rPr>
      <w:t>63</w:t>
    </w:r>
    <w:r>
      <w:rPr>
        <w:noProof/>
      </w:rPr>
      <w:fldChar w:fldCharType="end"/>
    </w:r>
    <w:r w:rsidRPr="005C14DB">
      <w:t xml:space="preserve"> </w:t>
    </w:r>
  </w:p>
  <w:p w14:paraId="581C296C" w14:textId="77777777" w:rsidR="00A22F32" w:rsidRDefault="00A22F3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3F2B6" w14:textId="1D4073FC" w:rsidR="00A22F32" w:rsidRDefault="00A22F32" w:rsidP="00EE0079">
    <w:pPr>
      <w:pStyle w:val="Header"/>
      <w:pBdr>
        <w:bottom w:val="single" w:sz="4" w:space="1" w:color="auto"/>
      </w:pBdr>
      <w:ind w:right="-36"/>
    </w:pPr>
    <w:r>
      <w:t>Section VII. Schedule of Requirements</w:t>
    </w:r>
    <w:r>
      <w:tab/>
    </w:r>
    <w:r>
      <w:fldChar w:fldCharType="begin"/>
    </w:r>
    <w:r>
      <w:instrText xml:space="preserve"> PAGE   \* MERGEFORMAT </w:instrText>
    </w:r>
    <w:r>
      <w:fldChar w:fldCharType="separate"/>
    </w:r>
    <w:r>
      <w:rPr>
        <w:noProof/>
      </w:rPr>
      <w:t>65</w:t>
    </w:r>
    <w:r>
      <w:rPr>
        <w:noProof/>
      </w:rPr>
      <w:fldChar w:fldCharType="end"/>
    </w:r>
    <w:r w:rsidRPr="005C14DB">
      <w:t xml:space="preserve"> </w:t>
    </w:r>
  </w:p>
  <w:p w14:paraId="6633284D" w14:textId="77777777" w:rsidR="00A22F32" w:rsidRDefault="00A22F32" w:rsidP="00EE0079"/>
  <w:p w14:paraId="6258103E" w14:textId="77777777" w:rsidR="00A22F32" w:rsidRDefault="00A22F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3B34C" w14:textId="77777777" w:rsidR="00A22F32" w:rsidRDefault="00A22F32"/>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1B1D" w14:textId="72C005CC" w:rsidR="00A22F32" w:rsidRDefault="00A22F32" w:rsidP="00EE0079">
    <w:pPr>
      <w:pStyle w:val="Header"/>
      <w:pBdr>
        <w:bottom w:val="single" w:sz="4" w:space="1" w:color="auto"/>
      </w:pBdr>
      <w:ind w:right="-36"/>
    </w:pPr>
    <w:r>
      <w:t>Section VII. Schedule of Requirements</w:t>
    </w:r>
    <w:r>
      <w:tab/>
    </w:r>
    <w:r>
      <w:tab/>
    </w:r>
    <w:r>
      <w:tab/>
    </w:r>
    <w:r>
      <w:tab/>
    </w:r>
    <w:r>
      <w:tab/>
    </w:r>
    <w:r>
      <w:tab/>
      <w:t xml:space="preserve">           </w:t>
    </w:r>
    <w:r>
      <w:fldChar w:fldCharType="begin"/>
    </w:r>
    <w:r>
      <w:instrText xml:space="preserve"> PAGE   \* MERGEFORMAT </w:instrText>
    </w:r>
    <w:r>
      <w:fldChar w:fldCharType="separate"/>
    </w:r>
    <w:r>
      <w:rPr>
        <w:noProof/>
      </w:rPr>
      <w:t>68</w:t>
    </w:r>
    <w:r>
      <w:rPr>
        <w:noProof/>
      </w:rPr>
      <w:fldChar w:fldCharType="end"/>
    </w:r>
    <w:r w:rsidRPr="005C14DB">
      <w:t xml:space="preserve"> </w:t>
    </w:r>
  </w:p>
  <w:p w14:paraId="68F7EF8A" w14:textId="77777777" w:rsidR="00A22F32" w:rsidRDefault="00A22F32" w:rsidP="00EE0079"/>
  <w:p w14:paraId="72979E0C" w14:textId="77777777" w:rsidR="00A22F32" w:rsidRDefault="00A22F32"/>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FB344" w14:textId="263436A9" w:rsidR="00A22F32" w:rsidRDefault="00A22F32" w:rsidP="00EE0079">
    <w:pPr>
      <w:pStyle w:val="Header"/>
      <w:pBdr>
        <w:bottom w:val="single" w:sz="4" w:space="1" w:color="auto"/>
      </w:pBdr>
      <w:ind w:right="-36"/>
    </w:pPr>
    <w:r>
      <w:t>Section VI. State’s Policy – Corrupt and Fraudulent Practices</w:t>
    </w:r>
    <w:r>
      <w:tab/>
    </w:r>
    <w:r>
      <w:tab/>
    </w:r>
    <w:r>
      <w:tab/>
    </w:r>
    <w:r>
      <w:tab/>
    </w:r>
    <w:r>
      <w:tab/>
    </w:r>
    <w:r>
      <w:tab/>
      <w:t xml:space="preserve">           </w:t>
    </w:r>
    <w:r>
      <w:fldChar w:fldCharType="begin"/>
    </w:r>
    <w:r>
      <w:instrText xml:space="preserve"> PAGE   \* MERGEFORMAT </w:instrText>
    </w:r>
    <w:r>
      <w:fldChar w:fldCharType="separate"/>
    </w:r>
    <w:r>
      <w:rPr>
        <w:noProof/>
      </w:rPr>
      <w:t>67</w:t>
    </w:r>
    <w:r>
      <w:rPr>
        <w:noProof/>
      </w:rPr>
      <w:fldChar w:fldCharType="end"/>
    </w:r>
    <w:r w:rsidRPr="005C14DB">
      <w:t xml:space="preserve"> </w:t>
    </w:r>
  </w:p>
  <w:p w14:paraId="0DBD0136" w14:textId="77777777" w:rsidR="00A22F32" w:rsidRDefault="00A22F32" w:rsidP="00EE0079"/>
  <w:p w14:paraId="26E42F5D" w14:textId="77777777" w:rsidR="00A22F32" w:rsidRDefault="00A22F32"/>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F5D77" w14:textId="525C7000" w:rsidR="00A22F32" w:rsidRDefault="00A22F32" w:rsidP="00EE0079">
    <w:pPr>
      <w:pStyle w:val="Header"/>
      <w:pBdr>
        <w:bottom w:val="single" w:sz="4" w:space="1" w:color="auto"/>
      </w:pBdr>
      <w:ind w:right="-36"/>
    </w:pPr>
    <w:r>
      <w:t>Section VII. Schedule of Requirements</w:t>
    </w:r>
    <w:r>
      <w:tab/>
      <w:t xml:space="preserve">           </w:t>
    </w:r>
    <w:r>
      <w:fldChar w:fldCharType="begin"/>
    </w:r>
    <w:r>
      <w:instrText xml:space="preserve"> PAGE   \* MERGEFORMAT </w:instrText>
    </w:r>
    <w:r>
      <w:fldChar w:fldCharType="separate"/>
    </w:r>
    <w:r>
      <w:rPr>
        <w:noProof/>
      </w:rPr>
      <w:t>72</w:t>
    </w:r>
    <w:r>
      <w:rPr>
        <w:noProof/>
      </w:rPr>
      <w:fldChar w:fldCharType="end"/>
    </w:r>
    <w:r w:rsidRPr="005C14DB">
      <w:t xml:space="preserve"> </w:t>
    </w:r>
  </w:p>
  <w:p w14:paraId="22C44396" w14:textId="77777777" w:rsidR="00A22F32" w:rsidRDefault="00A22F32"/>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B5FCA" w14:textId="77777777" w:rsidR="00A22F32" w:rsidRDefault="00A22F32" w:rsidP="00EE0079">
    <w:pPr>
      <w:pStyle w:val="Header"/>
      <w:pBdr>
        <w:bottom w:val="single" w:sz="4" w:space="1" w:color="auto"/>
      </w:pBdr>
      <w:ind w:right="-36"/>
    </w:pPr>
    <w:r>
      <w:t>Section VII. Schedule of Requirements</w:t>
    </w:r>
    <w:r>
      <w:tab/>
    </w:r>
    <w:r>
      <w:fldChar w:fldCharType="begin"/>
    </w:r>
    <w:r>
      <w:instrText xml:space="preserve"> PAGE   \* MERGEFORMAT </w:instrText>
    </w:r>
    <w:r>
      <w:fldChar w:fldCharType="separate"/>
    </w:r>
    <w:r>
      <w:rPr>
        <w:noProof/>
      </w:rPr>
      <w:t>69</w:t>
    </w:r>
    <w:r>
      <w:rPr>
        <w:noProof/>
      </w:rPr>
      <w:fldChar w:fldCharType="end"/>
    </w:r>
    <w:r w:rsidRPr="005C14DB">
      <w:t xml:space="preserve"> </w:t>
    </w:r>
  </w:p>
  <w:p w14:paraId="77CAB89B" w14:textId="77777777" w:rsidR="00A22F32" w:rsidRDefault="00A22F32"/>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19933" w14:textId="7FDFCB51" w:rsidR="00A22F32" w:rsidRDefault="00A22F32" w:rsidP="00EE0079">
    <w:pPr>
      <w:pStyle w:val="Header"/>
      <w:pBdr>
        <w:bottom w:val="single" w:sz="4" w:space="1" w:color="auto"/>
      </w:pBdr>
      <w:ind w:right="-36"/>
    </w:pPr>
    <w:r>
      <w:t xml:space="preserve">PART 3 – Contract </w:t>
    </w:r>
    <w:r>
      <w:tab/>
    </w:r>
    <w:r>
      <w:fldChar w:fldCharType="begin"/>
    </w:r>
    <w:r>
      <w:instrText xml:space="preserve"> PAGE   \* MERGEFORMAT </w:instrText>
    </w:r>
    <w:r>
      <w:fldChar w:fldCharType="separate"/>
    </w:r>
    <w:r>
      <w:rPr>
        <w:noProof/>
      </w:rPr>
      <w:t>75</w:t>
    </w:r>
    <w:r>
      <w:rPr>
        <w:noProof/>
      </w:rPr>
      <w:fldChar w:fldCharType="end"/>
    </w:r>
    <w:r w:rsidRPr="005C14DB">
      <w:t xml:space="preserve"> </w:t>
    </w:r>
  </w:p>
  <w:p w14:paraId="6BFFFEBF" w14:textId="77777777" w:rsidR="00A22F32" w:rsidRDefault="00A22F32"/>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86D" w14:textId="77777777" w:rsidR="00A22F32" w:rsidRPr="00EE0079" w:rsidRDefault="00A22F32" w:rsidP="00EE0079">
    <w:pPr>
      <w:pStyle w:val="Header"/>
      <w:pBdr>
        <w:bottom w:val="single" w:sz="4" w:space="1" w:color="auto"/>
      </w:pBdr>
      <w:ind w:right="-36"/>
    </w:pPr>
    <w:r>
      <w:t>Section VIII. General Conditions of Contract</w:t>
    </w:r>
    <w:r>
      <w:tab/>
    </w:r>
    <w:r>
      <w:fldChar w:fldCharType="begin"/>
    </w:r>
    <w:r>
      <w:instrText xml:space="preserve"> PAGE   \* MERGEFORMAT </w:instrText>
    </w:r>
    <w:r>
      <w:fldChar w:fldCharType="separate"/>
    </w:r>
    <w:r>
      <w:rPr>
        <w:noProof/>
      </w:rPr>
      <w:t>92</w:t>
    </w:r>
    <w:r>
      <w:rPr>
        <w:noProof/>
      </w:rPr>
      <w:fldChar w:fldCharType="end"/>
    </w:r>
    <w:r w:rsidRPr="005C14DB">
      <w:t xml:space="preserve"> </w:t>
    </w:r>
  </w:p>
  <w:p w14:paraId="46604053" w14:textId="77777777" w:rsidR="00A22F32" w:rsidRDefault="00A22F32"/>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9BEBE" w14:textId="77777777" w:rsidR="00A22F32" w:rsidRDefault="00A22F32">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93</w:t>
    </w:r>
    <w:r>
      <w:rPr>
        <w:rStyle w:val="PageNumber"/>
      </w:rPr>
      <w:fldChar w:fldCharType="end"/>
    </w:r>
  </w:p>
  <w:p w14:paraId="02174F93" w14:textId="77777777" w:rsidR="00A22F32" w:rsidRDefault="00A22F32"/>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EDDC7" w14:textId="2A016BF9" w:rsidR="00A22F32" w:rsidRPr="00EE0079" w:rsidRDefault="00A22F32" w:rsidP="00EE0079">
    <w:pPr>
      <w:pStyle w:val="Header"/>
      <w:pBdr>
        <w:bottom w:val="single" w:sz="4" w:space="1" w:color="auto"/>
      </w:pBdr>
      <w:ind w:right="-36"/>
    </w:pPr>
    <w:r>
      <w:t>Section VIII. General Conditions of Contract</w:t>
    </w:r>
    <w:r>
      <w:tab/>
    </w:r>
    <w:r>
      <w:fldChar w:fldCharType="begin"/>
    </w:r>
    <w:r>
      <w:instrText xml:space="preserve"> PAGE   \* MERGEFORMAT </w:instrText>
    </w:r>
    <w:r>
      <w:fldChar w:fldCharType="separate"/>
    </w:r>
    <w:r>
      <w:rPr>
        <w:noProof/>
      </w:rPr>
      <w:t>77</w:t>
    </w:r>
    <w:r>
      <w:rPr>
        <w:noProof/>
      </w:rPr>
      <w:fldChar w:fldCharType="end"/>
    </w:r>
    <w:r w:rsidRPr="005C14DB">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A19A4" w14:textId="7B8D4B07" w:rsidR="00A22F32" w:rsidRPr="00EE0079" w:rsidRDefault="00A22F32" w:rsidP="00EE0079">
    <w:pPr>
      <w:pStyle w:val="Header"/>
      <w:pBdr>
        <w:bottom w:val="single" w:sz="4" w:space="1" w:color="auto"/>
      </w:pBdr>
      <w:ind w:right="-36"/>
    </w:pPr>
    <w:r>
      <w:t>Section VIII. General Conditions of Contract</w:t>
    </w:r>
    <w:r>
      <w:tab/>
    </w:r>
    <w:r>
      <w:fldChar w:fldCharType="begin"/>
    </w:r>
    <w:r>
      <w:instrText xml:space="preserve"> PAGE   \* MERGEFORMAT </w:instrText>
    </w:r>
    <w:r>
      <w:fldChar w:fldCharType="separate"/>
    </w:r>
    <w:r>
      <w:rPr>
        <w:noProof/>
      </w:rPr>
      <w:t>96</w:t>
    </w:r>
    <w:r>
      <w:rPr>
        <w:noProof/>
      </w:rPr>
      <w:fldChar w:fldCharType="end"/>
    </w:r>
    <w:r w:rsidRPr="005C14DB">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12E5B" w14:textId="77777777" w:rsidR="00A22F32" w:rsidRDefault="00A22F32">
    <w:pPr>
      <w:pStyle w:val="Header"/>
    </w:pPr>
    <w:r>
      <w:rPr>
        <w:rStyle w:val="PageNumber"/>
        <w:rFonts w:cs="Arial"/>
      </w:rPr>
      <w:t>Section VIII – General Conditions of Contract</w:t>
    </w:r>
    <w:r>
      <w:rPr>
        <w:rStyle w:val="PageNumber"/>
        <w:rFonts w:cs="Arial"/>
      </w:rPr>
      <w:tab/>
      <w:t>3-</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94</w:t>
    </w:r>
    <w:r>
      <w:rPr>
        <w:rStyle w:val="PageNumber"/>
        <w:rFonts w:cs="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EFB02" w14:textId="77777777" w:rsidR="00A22F32" w:rsidRDefault="00A22F32"/>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534EC" w14:textId="44AEF18D" w:rsidR="00A22F32" w:rsidRPr="00EE0079" w:rsidRDefault="00A22F32" w:rsidP="00EE0079">
    <w:pPr>
      <w:pStyle w:val="Header"/>
      <w:pBdr>
        <w:bottom w:val="single" w:sz="4" w:space="1" w:color="auto"/>
      </w:pBdr>
      <w:ind w:right="-36"/>
    </w:pPr>
    <w:r>
      <w:t>Section VIII. General Conditions of Contract</w:t>
    </w:r>
    <w:r>
      <w:tab/>
    </w:r>
    <w:r>
      <w:fldChar w:fldCharType="begin"/>
    </w:r>
    <w:r>
      <w:instrText xml:space="preserve"> PAGE   \* MERGEFORMAT </w:instrText>
    </w:r>
    <w:r>
      <w:fldChar w:fldCharType="separate"/>
    </w:r>
    <w:r>
      <w:rPr>
        <w:noProof/>
      </w:rPr>
      <w:t>95</w:t>
    </w:r>
    <w:r>
      <w:rPr>
        <w:noProof/>
      </w:rPr>
      <w:fldChar w:fldCharType="end"/>
    </w:r>
    <w:r w:rsidRPr="005C14DB">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C32A" w14:textId="77777777" w:rsidR="00A22F32" w:rsidRDefault="00A22F32">
    <w:pPr>
      <w:pStyle w:val="Header"/>
      <w:framePr w:wrap="around" w:vAnchor="text" w:hAnchor="page" w:x="1297" w:y="-2"/>
      <w:rPr>
        <w:rStyle w:val="PageNumber"/>
      </w:rPr>
    </w:pPr>
  </w:p>
  <w:p w14:paraId="1B8EC1D5" w14:textId="77777777" w:rsidR="00A22F32" w:rsidRPr="00EE0079" w:rsidRDefault="00A22F32" w:rsidP="00EE0079">
    <w:pPr>
      <w:pStyle w:val="Header"/>
      <w:pBdr>
        <w:bottom w:val="single" w:sz="4" w:space="1" w:color="auto"/>
      </w:pBdr>
      <w:ind w:right="-36"/>
    </w:pPr>
    <w:r>
      <w:t>Section IX. Special Conditions of Contract</w:t>
    </w:r>
    <w:r>
      <w:tab/>
    </w:r>
    <w:r>
      <w:fldChar w:fldCharType="begin"/>
    </w:r>
    <w:r>
      <w:instrText xml:space="preserve"> PAGE   \* MERGEFORMAT </w:instrText>
    </w:r>
    <w:r>
      <w:fldChar w:fldCharType="separate"/>
    </w:r>
    <w:r>
      <w:rPr>
        <w:noProof/>
      </w:rPr>
      <w:t>100</w:t>
    </w:r>
    <w:r>
      <w:rPr>
        <w:noProof/>
      </w:rPr>
      <w:fldChar w:fldCharType="end"/>
    </w:r>
    <w:r w:rsidRPr="005C14DB">
      <w:t xml:space="preserve"> </w:t>
    </w:r>
  </w:p>
  <w:p w14:paraId="7055A15A" w14:textId="77777777" w:rsidR="00A22F32" w:rsidRDefault="00A22F32"/>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21AC3" w14:textId="3EBE7062" w:rsidR="00A22F32" w:rsidRPr="00EE0079" w:rsidRDefault="00A22F32" w:rsidP="00EE0079">
    <w:pPr>
      <w:pStyle w:val="Header"/>
      <w:pBdr>
        <w:bottom w:val="single" w:sz="4" w:space="1" w:color="auto"/>
      </w:pBdr>
      <w:ind w:right="-36"/>
    </w:pPr>
    <w:r>
      <w:t>Section X. Contract Forms</w:t>
    </w:r>
    <w:r>
      <w:tab/>
    </w:r>
    <w:r>
      <w:fldChar w:fldCharType="begin"/>
    </w:r>
    <w:r>
      <w:instrText xml:space="preserve"> PAGE   \* MERGEFORMAT </w:instrText>
    </w:r>
    <w:r>
      <w:fldChar w:fldCharType="separate"/>
    </w:r>
    <w:r>
      <w:rPr>
        <w:noProof/>
      </w:rPr>
      <w:t>99</w:t>
    </w:r>
    <w:r>
      <w:rPr>
        <w:noProof/>
      </w:rPr>
      <w:fldChar w:fldCharType="end"/>
    </w:r>
    <w:r w:rsidRPr="005C14DB">
      <w:t xml:space="preserve"> </w:t>
    </w:r>
  </w:p>
  <w:p w14:paraId="4FD2D86C" w14:textId="77777777" w:rsidR="00A22F32" w:rsidRDefault="00A22F32"/>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4485F" w14:textId="0A9E13CB" w:rsidR="00A22F32" w:rsidRPr="00EE0079" w:rsidRDefault="00A22F32" w:rsidP="00EE0079">
    <w:pPr>
      <w:pStyle w:val="Header"/>
      <w:pBdr>
        <w:bottom w:val="single" w:sz="4" w:space="1" w:color="auto"/>
      </w:pBdr>
      <w:ind w:right="-36"/>
    </w:pPr>
    <w:r>
      <w:t>Section IX. Special Conditions of Contract</w:t>
    </w:r>
    <w:r>
      <w:tab/>
    </w:r>
    <w:r>
      <w:fldChar w:fldCharType="begin"/>
    </w:r>
    <w:r>
      <w:instrText xml:space="preserve"> PAGE   \* MERGEFORMAT </w:instrText>
    </w:r>
    <w:r>
      <w:fldChar w:fldCharType="separate"/>
    </w:r>
    <w:r>
      <w:rPr>
        <w:noProof/>
      </w:rPr>
      <w:t>97</w:t>
    </w:r>
    <w:r>
      <w:rPr>
        <w:noProof/>
      </w:rPr>
      <w:fldChar w:fldCharType="end"/>
    </w:r>
    <w:r w:rsidRPr="005C14DB">
      <w:t xml:space="preserve"> </w:t>
    </w:r>
  </w:p>
  <w:p w14:paraId="6B5517F4" w14:textId="77777777" w:rsidR="00A22F32" w:rsidRDefault="00A22F32"/>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F2D39" w14:textId="77777777" w:rsidR="00A22F32" w:rsidRDefault="00A22F32">
    <w:pPr>
      <w:pStyle w:val="Header"/>
      <w:framePr w:wrap="around" w:vAnchor="text" w:hAnchor="page" w:x="1297" w:y="-2"/>
      <w:rPr>
        <w:rStyle w:val="PageNumber"/>
      </w:rPr>
    </w:pPr>
  </w:p>
  <w:p w14:paraId="4206BA40" w14:textId="3B0ADAF2" w:rsidR="00A22F32" w:rsidRPr="00EE0079" w:rsidRDefault="00A22F32" w:rsidP="00EE0079">
    <w:pPr>
      <w:pStyle w:val="Header"/>
      <w:pBdr>
        <w:bottom w:val="single" w:sz="4" w:space="1" w:color="auto"/>
      </w:pBdr>
      <w:ind w:right="-36"/>
    </w:pPr>
    <w:r>
      <w:t>Section X. Contract Forms</w:t>
    </w:r>
    <w:r>
      <w:tab/>
    </w:r>
    <w:r>
      <w:fldChar w:fldCharType="begin"/>
    </w:r>
    <w:r>
      <w:instrText xml:space="preserve"> PAGE   \* MERGEFORMAT </w:instrText>
    </w:r>
    <w:r>
      <w:fldChar w:fldCharType="separate"/>
    </w:r>
    <w:r>
      <w:rPr>
        <w:noProof/>
      </w:rPr>
      <w:t>106</w:t>
    </w:r>
    <w:r>
      <w:rPr>
        <w:noProof/>
      </w:rPr>
      <w:fldChar w:fldCharType="end"/>
    </w:r>
    <w:r w:rsidRPr="005C14DB">
      <w:t xml:space="preserve"> </w:t>
    </w:r>
  </w:p>
  <w:p w14:paraId="1723FB39" w14:textId="77777777" w:rsidR="00A22F32" w:rsidRDefault="00A22F32"/>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CCF53" w14:textId="5B403FF7" w:rsidR="00A22F32" w:rsidRPr="00EE0079" w:rsidRDefault="00A22F32" w:rsidP="00EE0079">
    <w:pPr>
      <w:pStyle w:val="Header"/>
      <w:pBdr>
        <w:bottom w:val="single" w:sz="4" w:space="1" w:color="auto"/>
      </w:pBdr>
      <w:ind w:right="-36"/>
    </w:pPr>
    <w:r>
      <w:t>Section X. Contract Forms</w:t>
    </w:r>
    <w:r>
      <w:tab/>
    </w:r>
    <w:r>
      <w:fldChar w:fldCharType="begin"/>
    </w:r>
    <w:r>
      <w:instrText xml:space="preserve"> PAGE   \* MERGEFORMAT </w:instrText>
    </w:r>
    <w:r>
      <w:fldChar w:fldCharType="separate"/>
    </w:r>
    <w:r>
      <w:rPr>
        <w:noProof/>
      </w:rPr>
      <w:t>107</w:t>
    </w:r>
    <w:r>
      <w:rPr>
        <w:noProof/>
      </w:rPr>
      <w:fldChar w:fldCharType="end"/>
    </w:r>
    <w:r w:rsidRPr="005C14DB">
      <w:t xml:space="preserve"> </w:t>
    </w:r>
  </w:p>
  <w:p w14:paraId="4CEA6F34" w14:textId="77777777" w:rsidR="00A22F32" w:rsidRDefault="00A22F32"/>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EC119" w14:textId="47A82548" w:rsidR="00A22F32" w:rsidRPr="00EE0079" w:rsidRDefault="00A22F32" w:rsidP="00EE0079">
    <w:pPr>
      <w:pStyle w:val="Header"/>
      <w:pBdr>
        <w:bottom w:val="single" w:sz="4" w:space="1" w:color="auto"/>
      </w:pBdr>
      <w:ind w:right="-36"/>
    </w:pPr>
    <w:r>
      <w:t>Section X. Contract Forms</w:t>
    </w:r>
    <w:r>
      <w:tab/>
    </w:r>
    <w:r>
      <w:fldChar w:fldCharType="begin"/>
    </w:r>
    <w:r>
      <w:instrText xml:space="preserve"> PAGE   \* MERGEFORMAT </w:instrText>
    </w:r>
    <w:r>
      <w:fldChar w:fldCharType="separate"/>
    </w:r>
    <w:r>
      <w:rPr>
        <w:noProof/>
      </w:rPr>
      <w:t>105</w:t>
    </w:r>
    <w:r>
      <w:rPr>
        <w:noProof/>
      </w:rPr>
      <w:fldChar w:fldCharType="end"/>
    </w:r>
    <w:r w:rsidRPr="005C14DB">
      <w:t xml:space="preserve"> </w:t>
    </w:r>
  </w:p>
  <w:p w14:paraId="2E21580A" w14:textId="77777777" w:rsidR="00A22F32" w:rsidRDefault="00A22F32"/>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37F79" w14:textId="016CC7C7" w:rsidR="00A22F32" w:rsidRPr="00EE0079" w:rsidRDefault="00A22F32" w:rsidP="00EE0079">
    <w:pPr>
      <w:pStyle w:val="Header"/>
      <w:pBdr>
        <w:bottom w:val="single" w:sz="4" w:space="1" w:color="auto"/>
      </w:pBdr>
      <w:ind w:right="-36"/>
    </w:pPr>
    <w:r>
      <w:t>Appendix: Invitation for Bids</w:t>
    </w:r>
    <w:r>
      <w:tab/>
    </w:r>
    <w:r>
      <w:fldChar w:fldCharType="begin"/>
    </w:r>
    <w:r>
      <w:instrText xml:space="preserve"> PAGE   \* MERGEFORMAT </w:instrText>
    </w:r>
    <w:r>
      <w:fldChar w:fldCharType="separate"/>
    </w:r>
    <w:r>
      <w:rPr>
        <w:noProof/>
      </w:rPr>
      <w:t>109</w:t>
    </w:r>
    <w:r>
      <w:rPr>
        <w:noProof/>
      </w:rPr>
      <w:fldChar w:fldCharType="end"/>
    </w:r>
    <w:r w:rsidRPr="005C14DB">
      <w:t xml:space="preserve"> </w:t>
    </w:r>
  </w:p>
  <w:p w14:paraId="40EE1E59" w14:textId="77777777" w:rsidR="00A22F32" w:rsidRDefault="00A22F32"/>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08E09" w14:textId="4D93A4C8" w:rsidR="00A22F32" w:rsidRPr="00EE0079" w:rsidRDefault="00A22F32" w:rsidP="00EE0079">
    <w:pPr>
      <w:pStyle w:val="Header"/>
      <w:pBdr>
        <w:bottom w:val="single" w:sz="4" w:space="1" w:color="auto"/>
      </w:pBdr>
      <w:ind w:right="-36"/>
    </w:pPr>
    <w:r>
      <w:t>Appendix: Invitation for Bids</w:t>
    </w:r>
    <w:r>
      <w:tab/>
    </w:r>
    <w:r>
      <w:fldChar w:fldCharType="begin"/>
    </w:r>
    <w:r>
      <w:instrText xml:space="preserve"> PAGE   \* MERGEFORMAT </w:instrText>
    </w:r>
    <w:r>
      <w:fldChar w:fldCharType="separate"/>
    </w:r>
    <w:r>
      <w:rPr>
        <w:noProof/>
      </w:rPr>
      <w:t>108</w:t>
    </w:r>
    <w:r>
      <w:rPr>
        <w:noProof/>
      </w:rPr>
      <w:fldChar w:fldCharType="end"/>
    </w:r>
    <w:r w:rsidRPr="005C14DB">
      <w:t xml:space="preserve"> </w:t>
    </w:r>
  </w:p>
  <w:p w14:paraId="04B5AC91" w14:textId="77777777" w:rsidR="00A22F32" w:rsidRDefault="00A22F3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842DF" w14:textId="77777777" w:rsidR="00A22F32" w:rsidRDefault="00A22F3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79F69DA" w14:textId="77777777" w:rsidR="00A22F32" w:rsidRDefault="00A22F32" w:rsidP="00F81EDC">
    <w:pPr>
      <w:pStyle w:val="Header"/>
      <w:pBdr>
        <w:bottom w:val="single" w:sz="4" w:space="1" w:color="auto"/>
      </w:pBdr>
      <w:ind w:right="-36"/>
    </w:pPr>
    <w:r>
      <w:t>Standard Bidding Document for Goods</w:t>
    </w:r>
    <w:r>
      <w:tab/>
    </w:r>
    <w:r>
      <w:fldChar w:fldCharType="begin"/>
    </w:r>
    <w:r>
      <w:instrText xml:space="preserve"> PAGE   \* MERGEFORMAT </w:instrText>
    </w:r>
    <w:r>
      <w:fldChar w:fldCharType="separate"/>
    </w:r>
    <w:r>
      <w:t>1</w:t>
    </w:r>
    <w:r>
      <w:rPr>
        <w:noProof/>
      </w:rPr>
      <w:fldChar w:fldCharType="end"/>
    </w:r>
    <w:r w:rsidRPr="005C14DB">
      <w:t xml:space="preserve"> </w:t>
    </w:r>
  </w:p>
  <w:p w14:paraId="1C136FBB" w14:textId="77777777" w:rsidR="00A22F32" w:rsidRDefault="00A22F3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723DE" w14:textId="5AE9FB8B" w:rsidR="00A22F32" w:rsidRDefault="00A22F32">
    <w:pPr>
      <w:pStyle w:val="Header"/>
      <w:tabs>
        <w:tab w:val="right" w:pos="9720"/>
      </w:tabs>
      <w:ind w:right="-36"/>
      <w:jc w:val="left"/>
    </w:pPr>
    <w:r>
      <w:rPr>
        <w:rStyle w:val="PageNumber"/>
      </w:rPr>
      <w:t>Standing Bidding Document for Goods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p w14:paraId="24C7D74A" w14:textId="77777777" w:rsidR="00A22F32" w:rsidRDefault="00A22F3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ED5B2" w14:textId="6A67B3F3" w:rsidR="00A22F32" w:rsidRPr="00F81EDC" w:rsidRDefault="00A22F32" w:rsidP="00F81EDC">
    <w:pPr>
      <w:pStyle w:val="Header"/>
      <w:pBdr>
        <w:bottom w:val="single" w:sz="4" w:space="1" w:color="auto"/>
      </w:pBdr>
      <w:ind w:right="-36"/>
    </w:pPr>
    <w:r>
      <w:t>Standard Bidding Document for Goods</w:t>
    </w:r>
    <w:r>
      <w:tab/>
    </w:r>
    <w:r>
      <w:fldChar w:fldCharType="begin"/>
    </w:r>
    <w:r>
      <w:instrText xml:space="preserve"> PAGE   \* MERGEFORMAT </w:instrText>
    </w:r>
    <w:r>
      <w:fldChar w:fldCharType="separate"/>
    </w:r>
    <w:r>
      <w:rPr>
        <w:noProof/>
      </w:rPr>
      <w:t>2</w:t>
    </w:r>
    <w:r>
      <w:rPr>
        <w:noProof/>
      </w:rPr>
      <w:fldChar w:fldCharType="end"/>
    </w:r>
    <w:r w:rsidRPr="005C14D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B8817" w14:textId="77777777" w:rsidR="00A22F32" w:rsidRDefault="00A22F32" w:rsidP="00F81EDC">
    <w:pPr>
      <w:pStyle w:val="Header"/>
      <w:pBdr>
        <w:bottom w:val="single" w:sz="4" w:space="1" w:color="auto"/>
      </w:pBdr>
      <w:ind w:right="-36"/>
    </w:pPr>
    <w:r>
      <w:t>Standard Bidding Document for Goods</w:t>
    </w:r>
    <w:r>
      <w:tab/>
    </w:r>
    <w:r>
      <w:fldChar w:fldCharType="begin"/>
    </w:r>
    <w:r>
      <w:instrText xml:space="preserve"> PAGE   \* MERGEFORMAT </w:instrText>
    </w:r>
    <w:r>
      <w:fldChar w:fldCharType="separate"/>
    </w:r>
    <w:r>
      <w:t>1</w:t>
    </w:r>
    <w:r>
      <w:rPr>
        <w:noProof/>
      </w:rPr>
      <w:fldChar w:fldCharType="end"/>
    </w:r>
    <w:r w:rsidRPr="005C14DB">
      <w:t xml:space="preserve"> </w:t>
    </w:r>
  </w:p>
  <w:p w14:paraId="72C09685" w14:textId="77777777" w:rsidR="00A22F32" w:rsidRDefault="00A22F3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C93E8" w14:textId="0FF1F823" w:rsidR="00A22F32" w:rsidRDefault="00A22F32" w:rsidP="008538B7">
    <w:pPr>
      <w:pStyle w:val="Header"/>
      <w:pBdr>
        <w:bottom w:val="single" w:sz="4" w:space="1" w:color="auto"/>
      </w:pBdr>
      <w:ind w:right="-36"/>
    </w:pPr>
    <w:r>
      <w:t>Standard Bidding Document for Goods</w:t>
    </w:r>
    <w:r>
      <w:tab/>
    </w:r>
    <w:r>
      <w:fldChar w:fldCharType="begin"/>
    </w:r>
    <w:r>
      <w:instrText xml:space="preserve"> PAGE   \* MERGEFORMAT </w:instrText>
    </w:r>
    <w:r>
      <w:fldChar w:fldCharType="separate"/>
    </w:r>
    <w:r>
      <w:rPr>
        <w:noProof/>
      </w:rPr>
      <w:t>1</w:t>
    </w:r>
    <w:r>
      <w:rPr>
        <w:noProof/>
      </w:rPr>
      <w:fldChar w:fldCharType="end"/>
    </w:r>
    <w:r w:rsidRPr="005C14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 w15:restartNumberingAfterBreak="0">
    <w:nsid w:val="09AD5898"/>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A394DFA"/>
    <w:multiLevelType w:val="hybridMultilevel"/>
    <w:tmpl w:val="8B9C5CDE"/>
    <w:lvl w:ilvl="0" w:tplc="8440FA4E">
      <w:start w:val="1"/>
      <w:numFmt w:val="decimal"/>
      <w:lvlText w:val="33.%1"/>
      <w:lvlJc w:val="left"/>
      <w:pPr>
        <w:ind w:left="1134" w:hanging="774"/>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DC209BC"/>
    <w:multiLevelType w:val="multilevel"/>
    <w:tmpl w:val="2CAE7F3C"/>
    <w:lvl w:ilvl="0">
      <w:start w:val="42"/>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E1D2D0D"/>
    <w:multiLevelType w:val="multilevel"/>
    <w:tmpl w:val="08E6C3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135441A1"/>
    <w:multiLevelType w:val="hybridMultilevel"/>
    <w:tmpl w:val="2E8C3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6142295"/>
    <w:multiLevelType w:val="hybridMultilevel"/>
    <w:tmpl w:val="C4C41A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6B721C3"/>
    <w:multiLevelType w:val="hybridMultilevel"/>
    <w:tmpl w:val="5A8049DA"/>
    <w:lvl w:ilvl="0" w:tplc="EB2C772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94B14FE"/>
    <w:multiLevelType w:val="multilevel"/>
    <w:tmpl w:val="F842AC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C482AC2"/>
    <w:multiLevelType w:val="hybridMultilevel"/>
    <w:tmpl w:val="1646CFC2"/>
    <w:lvl w:ilvl="0" w:tplc="D528219E">
      <w:start w:val="1"/>
      <w:numFmt w:val="upp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5"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0702658"/>
    <w:multiLevelType w:val="hybridMultilevel"/>
    <w:tmpl w:val="60086E44"/>
    <w:lvl w:ilvl="0" w:tplc="04090003">
      <w:start w:val="1"/>
      <w:numFmt w:val="bullet"/>
      <w:lvlText w:val="o"/>
      <w:lvlJc w:val="left"/>
      <w:pPr>
        <w:ind w:left="1017" w:hanging="360"/>
      </w:pPr>
      <w:rPr>
        <w:rFonts w:ascii="Courier New" w:hAnsi="Courier New" w:hint="default"/>
      </w:rPr>
    </w:lvl>
    <w:lvl w:ilvl="1" w:tplc="04090003" w:tentative="1">
      <w:start w:val="1"/>
      <w:numFmt w:val="bullet"/>
      <w:lvlText w:val="o"/>
      <w:lvlJc w:val="left"/>
      <w:pPr>
        <w:ind w:left="1737" w:hanging="360"/>
      </w:pPr>
      <w:rPr>
        <w:rFonts w:ascii="Courier New" w:hAnsi="Courier New" w:hint="default"/>
      </w:rPr>
    </w:lvl>
    <w:lvl w:ilvl="2" w:tplc="04090005" w:tentative="1">
      <w:start w:val="1"/>
      <w:numFmt w:val="bullet"/>
      <w:lvlText w:val=""/>
      <w:lvlJc w:val="left"/>
      <w:pPr>
        <w:ind w:left="2457" w:hanging="360"/>
      </w:pPr>
      <w:rPr>
        <w:rFonts w:ascii="Wingdings" w:hAnsi="Wingdings" w:hint="default"/>
      </w:rPr>
    </w:lvl>
    <w:lvl w:ilvl="3" w:tplc="04090001" w:tentative="1">
      <w:start w:val="1"/>
      <w:numFmt w:val="bullet"/>
      <w:lvlText w:val=""/>
      <w:lvlJc w:val="left"/>
      <w:pPr>
        <w:ind w:left="3177" w:hanging="360"/>
      </w:pPr>
      <w:rPr>
        <w:rFonts w:ascii="Symbol" w:hAnsi="Symbol" w:hint="default"/>
      </w:rPr>
    </w:lvl>
    <w:lvl w:ilvl="4" w:tplc="04090003" w:tentative="1">
      <w:start w:val="1"/>
      <w:numFmt w:val="bullet"/>
      <w:lvlText w:val="o"/>
      <w:lvlJc w:val="left"/>
      <w:pPr>
        <w:ind w:left="3897" w:hanging="360"/>
      </w:pPr>
      <w:rPr>
        <w:rFonts w:ascii="Courier New" w:hAnsi="Courier New" w:hint="default"/>
      </w:rPr>
    </w:lvl>
    <w:lvl w:ilvl="5" w:tplc="04090005" w:tentative="1">
      <w:start w:val="1"/>
      <w:numFmt w:val="bullet"/>
      <w:lvlText w:val=""/>
      <w:lvlJc w:val="left"/>
      <w:pPr>
        <w:ind w:left="4617" w:hanging="360"/>
      </w:pPr>
      <w:rPr>
        <w:rFonts w:ascii="Wingdings" w:hAnsi="Wingdings" w:hint="default"/>
      </w:rPr>
    </w:lvl>
    <w:lvl w:ilvl="6" w:tplc="04090001" w:tentative="1">
      <w:start w:val="1"/>
      <w:numFmt w:val="bullet"/>
      <w:lvlText w:val=""/>
      <w:lvlJc w:val="left"/>
      <w:pPr>
        <w:ind w:left="5337" w:hanging="360"/>
      </w:pPr>
      <w:rPr>
        <w:rFonts w:ascii="Symbol" w:hAnsi="Symbol" w:hint="default"/>
      </w:rPr>
    </w:lvl>
    <w:lvl w:ilvl="7" w:tplc="04090003" w:tentative="1">
      <w:start w:val="1"/>
      <w:numFmt w:val="bullet"/>
      <w:lvlText w:val="o"/>
      <w:lvlJc w:val="left"/>
      <w:pPr>
        <w:ind w:left="6057" w:hanging="360"/>
      </w:pPr>
      <w:rPr>
        <w:rFonts w:ascii="Courier New" w:hAnsi="Courier New" w:hint="default"/>
      </w:rPr>
    </w:lvl>
    <w:lvl w:ilvl="8" w:tplc="04090005" w:tentative="1">
      <w:start w:val="1"/>
      <w:numFmt w:val="bullet"/>
      <w:lvlText w:val=""/>
      <w:lvlJc w:val="left"/>
      <w:pPr>
        <w:ind w:left="6777" w:hanging="360"/>
      </w:pPr>
      <w:rPr>
        <w:rFonts w:ascii="Wingdings" w:hAnsi="Wingdings" w:hint="default"/>
      </w:rPr>
    </w:lvl>
  </w:abstractNum>
  <w:abstractNum w:abstractNumId="27"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1376FB"/>
    <w:multiLevelType w:val="multilevel"/>
    <w:tmpl w:val="5A8C1B1A"/>
    <w:lvl w:ilvl="0">
      <w:start w:val="40"/>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2631618B"/>
    <w:multiLevelType w:val="multilevel"/>
    <w:tmpl w:val="61543D8E"/>
    <w:lvl w:ilvl="0">
      <w:start w:val="41"/>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74E21FC"/>
    <w:multiLevelType w:val="multilevel"/>
    <w:tmpl w:val="F3047156"/>
    <w:lvl w:ilvl="0">
      <w:start w:val="2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3" w15:restartNumberingAfterBreak="0">
    <w:nsid w:val="27D00BBD"/>
    <w:multiLevelType w:val="hybridMultilevel"/>
    <w:tmpl w:val="8DE65198"/>
    <w:lvl w:ilvl="0" w:tplc="3EA24766">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4"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36"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37" w15:restartNumberingAfterBreak="0">
    <w:nsid w:val="2DAB3D76"/>
    <w:multiLevelType w:val="multilevel"/>
    <w:tmpl w:val="215E5CA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F1D3340"/>
    <w:multiLevelType w:val="multilevel"/>
    <w:tmpl w:val="92F668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32D71F29"/>
    <w:multiLevelType w:val="hybridMultilevel"/>
    <w:tmpl w:val="4FA01FD2"/>
    <w:lvl w:ilvl="0" w:tplc="3B2A0456">
      <w:start w:val="1"/>
      <w:numFmt w:val="lowerRoman"/>
      <w:lvlText w:val="(%1)"/>
      <w:lvlJc w:val="left"/>
      <w:pPr>
        <w:tabs>
          <w:tab w:val="num" w:pos="2160"/>
        </w:tabs>
        <w:ind w:left="2160" w:hanging="720"/>
      </w:pPr>
      <w:rPr>
        <w:rFonts w:hint="default"/>
      </w:rPr>
    </w:lvl>
    <w:lvl w:ilvl="1" w:tplc="983238E0">
      <w:start w:val="1"/>
      <w:numFmt w:val="lowerLetter"/>
      <w:lvlText w:val="%2."/>
      <w:lvlJc w:val="left"/>
      <w:pPr>
        <w:tabs>
          <w:tab w:val="num" w:pos="1440"/>
        </w:tabs>
        <w:ind w:left="1440" w:hanging="360"/>
      </w:pPr>
    </w:lvl>
    <w:lvl w:ilvl="2" w:tplc="7464C450">
      <w:start w:val="1"/>
      <w:numFmt w:val="lowerRoman"/>
      <w:lvlText w:val="%3."/>
      <w:lvlJc w:val="right"/>
      <w:pPr>
        <w:tabs>
          <w:tab w:val="num" w:pos="2160"/>
        </w:tabs>
        <w:ind w:left="2160" w:hanging="180"/>
      </w:pPr>
    </w:lvl>
    <w:lvl w:ilvl="3" w:tplc="CABABAB8" w:tentative="1">
      <w:start w:val="1"/>
      <w:numFmt w:val="decimal"/>
      <w:lvlText w:val="%4."/>
      <w:lvlJc w:val="left"/>
      <w:pPr>
        <w:tabs>
          <w:tab w:val="num" w:pos="2880"/>
        </w:tabs>
        <w:ind w:left="2880" w:hanging="360"/>
      </w:pPr>
    </w:lvl>
    <w:lvl w:ilvl="4" w:tplc="96084086" w:tentative="1">
      <w:start w:val="1"/>
      <w:numFmt w:val="lowerLetter"/>
      <w:lvlText w:val="%5."/>
      <w:lvlJc w:val="left"/>
      <w:pPr>
        <w:tabs>
          <w:tab w:val="num" w:pos="3600"/>
        </w:tabs>
        <w:ind w:left="3600" w:hanging="360"/>
      </w:pPr>
    </w:lvl>
    <w:lvl w:ilvl="5" w:tplc="A93293F4" w:tentative="1">
      <w:start w:val="1"/>
      <w:numFmt w:val="lowerRoman"/>
      <w:lvlText w:val="%6."/>
      <w:lvlJc w:val="right"/>
      <w:pPr>
        <w:tabs>
          <w:tab w:val="num" w:pos="4320"/>
        </w:tabs>
        <w:ind w:left="4320" w:hanging="180"/>
      </w:pPr>
    </w:lvl>
    <w:lvl w:ilvl="6" w:tplc="6B5AE3FC" w:tentative="1">
      <w:start w:val="1"/>
      <w:numFmt w:val="decimal"/>
      <w:lvlText w:val="%7."/>
      <w:lvlJc w:val="left"/>
      <w:pPr>
        <w:tabs>
          <w:tab w:val="num" w:pos="5040"/>
        </w:tabs>
        <w:ind w:left="5040" w:hanging="360"/>
      </w:pPr>
    </w:lvl>
    <w:lvl w:ilvl="7" w:tplc="E8B27C96" w:tentative="1">
      <w:start w:val="1"/>
      <w:numFmt w:val="lowerLetter"/>
      <w:lvlText w:val="%8."/>
      <w:lvlJc w:val="left"/>
      <w:pPr>
        <w:tabs>
          <w:tab w:val="num" w:pos="5760"/>
        </w:tabs>
        <w:ind w:left="5760" w:hanging="360"/>
      </w:pPr>
    </w:lvl>
    <w:lvl w:ilvl="8" w:tplc="FFFAE938" w:tentative="1">
      <w:start w:val="1"/>
      <w:numFmt w:val="lowerRoman"/>
      <w:lvlText w:val="%9."/>
      <w:lvlJc w:val="right"/>
      <w:pPr>
        <w:tabs>
          <w:tab w:val="num" w:pos="6480"/>
        </w:tabs>
        <w:ind w:left="6480" w:hanging="180"/>
      </w:pPr>
    </w:lvl>
  </w:abstractNum>
  <w:abstractNum w:abstractNumId="41"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2"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74517A3"/>
    <w:multiLevelType w:val="hybridMultilevel"/>
    <w:tmpl w:val="24E6F856"/>
    <w:lvl w:ilvl="0" w:tplc="2B526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E300B15"/>
    <w:multiLevelType w:val="hybridMultilevel"/>
    <w:tmpl w:val="C0DA0E30"/>
    <w:lvl w:ilvl="0" w:tplc="57FA83FC">
      <w:start w:val="1"/>
      <w:numFmt w:val="lowerRoman"/>
      <w:lvlText w:val="(%1)"/>
      <w:lvlJc w:val="left"/>
      <w:pPr>
        <w:ind w:left="1800" w:hanging="360"/>
      </w:pPr>
      <w:rPr>
        <w:rFonts w:ascii="Times New Roman" w:hAnsi="Times New Roman" w:cs="Times New Roman" w:hint="default"/>
        <w:b w:val="0"/>
        <w:i w:val="0"/>
        <w:color w:val="auto"/>
        <w:sz w:val="24"/>
        <w:szCs w:val="24"/>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3EC96C80"/>
    <w:multiLevelType w:val="multilevel"/>
    <w:tmpl w:val="92F2BA92"/>
    <w:lvl w:ilvl="0">
      <w:start w:val="4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4147071F"/>
    <w:multiLevelType w:val="hybridMultilevel"/>
    <w:tmpl w:val="EAF67DC8"/>
    <w:lvl w:ilvl="0" w:tplc="59E870B2">
      <w:start w:val="1"/>
      <w:numFmt w:val="upperLetter"/>
      <w:lvlText w:val="%1."/>
      <w:lvlJc w:val="left"/>
      <w:pPr>
        <w:ind w:left="900" w:hanging="360"/>
      </w:pPr>
      <w:rPr>
        <w:rFonts w:hint="default"/>
        <w:sz w:val="2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 w15:restartNumberingAfterBreak="0">
    <w:nsid w:val="41797308"/>
    <w:multiLevelType w:val="hybridMultilevel"/>
    <w:tmpl w:val="AD3A37A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15:restartNumberingAfterBreak="0">
    <w:nsid w:val="42516319"/>
    <w:multiLevelType w:val="hybridMultilevel"/>
    <w:tmpl w:val="F7761B96"/>
    <w:lvl w:ilvl="0" w:tplc="687E2054">
      <w:start w:val="1"/>
      <w:numFmt w:val="decimal"/>
      <w:lvlText w:val="3.%1"/>
      <w:lvlJc w:val="left"/>
      <w:pPr>
        <w:tabs>
          <w:tab w:val="num" w:pos="519"/>
        </w:tabs>
        <w:ind w:left="519" w:hanging="519"/>
      </w:pPr>
      <w:rPr>
        <w:rFonts w:hint="default"/>
        <w:b w:val="0"/>
        <w:i w:val="0"/>
        <w:color w:val="auto"/>
        <w:sz w:val="24"/>
        <w:szCs w:val="24"/>
        <w:u w:val="none"/>
      </w:rPr>
    </w:lvl>
    <w:lvl w:ilvl="1" w:tplc="08090019" w:tentative="1">
      <w:start w:val="1"/>
      <w:numFmt w:val="lowerLetter"/>
      <w:lvlText w:val="%2."/>
      <w:lvlJc w:val="left"/>
      <w:pPr>
        <w:ind w:left="562" w:hanging="360"/>
      </w:pPr>
    </w:lvl>
    <w:lvl w:ilvl="2" w:tplc="0809001B" w:tentative="1">
      <w:start w:val="1"/>
      <w:numFmt w:val="lowerRoman"/>
      <w:lvlText w:val="%3."/>
      <w:lvlJc w:val="right"/>
      <w:pPr>
        <w:ind w:left="1282" w:hanging="180"/>
      </w:pPr>
    </w:lvl>
    <w:lvl w:ilvl="3" w:tplc="0809000F" w:tentative="1">
      <w:start w:val="1"/>
      <w:numFmt w:val="decimal"/>
      <w:lvlText w:val="%4."/>
      <w:lvlJc w:val="left"/>
      <w:pPr>
        <w:ind w:left="2002" w:hanging="360"/>
      </w:pPr>
    </w:lvl>
    <w:lvl w:ilvl="4" w:tplc="08090019" w:tentative="1">
      <w:start w:val="1"/>
      <w:numFmt w:val="lowerLetter"/>
      <w:lvlText w:val="%5."/>
      <w:lvlJc w:val="left"/>
      <w:pPr>
        <w:ind w:left="2722" w:hanging="360"/>
      </w:pPr>
    </w:lvl>
    <w:lvl w:ilvl="5" w:tplc="0809001B" w:tentative="1">
      <w:start w:val="1"/>
      <w:numFmt w:val="lowerRoman"/>
      <w:lvlText w:val="%6."/>
      <w:lvlJc w:val="right"/>
      <w:pPr>
        <w:ind w:left="3442" w:hanging="180"/>
      </w:pPr>
    </w:lvl>
    <w:lvl w:ilvl="6" w:tplc="0809000F" w:tentative="1">
      <w:start w:val="1"/>
      <w:numFmt w:val="decimal"/>
      <w:lvlText w:val="%7."/>
      <w:lvlJc w:val="left"/>
      <w:pPr>
        <w:ind w:left="4162" w:hanging="360"/>
      </w:pPr>
    </w:lvl>
    <w:lvl w:ilvl="7" w:tplc="08090019" w:tentative="1">
      <w:start w:val="1"/>
      <w:numFmt w:val="lowerLetter"/>
      <w:lvlText w:val="%8."/>
      <w:lvlJc w:val="left"/>
      <w:pPr>
        <w:ind w:left="4882" w:hanging="360"/>
      </w:pPr>
    </w:lvl>
    <w:lvl w:ilvl="8" w:tplc="0809001B" w:tentative="1">
      <w:start w:val="1"/>
      <w:numFmt w:val="lowerRoman"/>
      <w:lvlText w:val="%9."/>
      <w:lvlJc w:val="right"/>
      <w:pPr>
        <w:ind w:left="5602" w:hanging="180"/>
      </w:pPr>
    </w:lvl>
  </w:abstractNum>
  <w:abstractNum w:abstractNumId="58"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59"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6E203F8"/>
    <w:multiLevelType w:val="multilevel"/>
    <w:tmpl w:val="058E8E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7B363E0"/>
    <w:multiLevelType w:val="multilevel"/>
    <w:tmpl w:val="B6C080B8"/>
    <w:lvl w:ilvl="0">
      <w:start w:val="22"/>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62"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63"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ECF2FC2"/>
    <w:multiLevelType w:val="multilevel"/>
    <w:tmpl w:val="4B4AE23A"/>
    <w:lvl w:ilvl="0">
      <w:start w:val="39"/>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66"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F9D765F"/>
    <w:multiLevelType w:val="multilevel"/>
    <w:tmpl w:val="14C8854A"/>
    <w:lvl w:ilvl="0">
      <w:start w:val="37"/>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4842285"/>
    <w:multiLevelType w:val="multilevel"/>
    <w:tmpl w:val="14B830EA"/>
    <w:lvl w:ilvl="0">
      <w:start w:val="19"/>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1"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8A60F9F"/>
    <w:multiLevelType w:val="multilevel"/>
    <w:tmpl w:val="E5C2031E"/>
    <w:lvl w:ilvl="0">
      <w:start w:val="25"/>
      <w:numFmt w:val="decimal"/>
      <w:lvlText w:val="%1"/>
      <w:lvlJc w:val="left"/>
      <w:pPr>
        <w:ind w:left="420" w:hanging="420"/>
      </w:pPr>
      <w:rPr>
        <w:rFonts w:hint="default"/>
      </w:rPr>
    </w:lvl>
    <w:lvl w:ilvl="1">
      <w:start w:val="1"/>
      <w:numFmt w:val="decimal"/>
      <w:lvlText w:val="%1.%2"/>
      <w:lvlJc w:val="left"/>
      <w:pPr>
        <w:ind w:left="1025" w:hanging="42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73"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B645E7A"/>
    <w:multiLevelType w:val="multilevel"/>
    <w:tmpl w:val="8AD6B7E6"/>
    <w:lvl w:ilvl="0">
      <w:start w:val="4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5"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8"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9"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81" w15:restartNumberingAfterBreak="0">
    <w:nsid w:val="654B2B20"/>
    <w:multiLevelType w:val="multilevel"/>
    <w:tmpl w:val="5BFA2002"/>
    <w:lvl w:ilvl="0">
      <w:start w:val="24"/>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2" w15:restartNumberingAfterBreak="0">
    <w:nsid w:val="675918C4"/>
    <w:multiLevelType w:val="hybridMultilevel"/>
    <w:tmpl w:val="75EA2126"/>
    <w:lvl w:ilvl="0" w:tplc="08090017">
      <w:start w:val="1"/>
      <w:numFmt w:val="lowerLetter"/>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83" w15:restartNumberingAfterBreak="0">
    <w:nsid w:val="6B601951"/>
    <w:multiLevelType w:val="hybridMultilevel"/>
    <w:tmpl w:val="FD1E00C0"/>
    <w:lvl w:ilvl="0" w:tplc="06DEAD7E">
      <w:start w:val="1"/>
      <w:numFmt w:val="lowerLetter"/>
      <w:lvlText w:val="(%1)"/>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6100C29A">
      <w:start w:val="1"/>
      <w:numFmt w:val="lowerRoman"/>
      <w:lvlText w:val="(%2)"/>
      <w:lvlJc w:val="left"/>
      <w:pPr>
        <w:ind w:left="17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4090017">
      <w:start w:val="1"/>
      <w:numFmt w:val="lowerLetter"/>
      <w:lvlText w:val="%3)"/>
      <w:lvlJc w:val="left"/>
      <w:pPr>
        <w:ind w:left="2070" w:firstLine="0"/>
      </w:pPr>
      <w:rPr>
        <w:b w:val="0"/>
        <w:i w:val="0"/>
        <w:strike w:val="0"/>
        <w:dstrike w:val="0"/>
        <w:color w:val="000000"/>
        <w:sz w:val="24"/>
        <w:szCs w:val="24"/>
        <w:u w:val="none" w:color="000000"/>
        <w:effect w:val="none"/>
        <w:bdr w:val="none" w:sz="0" w:space="0" w:color="auto" w:frame="1"/>
        <w:vertAlign w:val="baseline"/>
      </w:rPr>
    </w:lvl>
    <w:lvl w:ilvl="3" w:tplc="FD44A06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58EE5D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686297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104CC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CADB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A5E64C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4"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73A97DD8"/>
    <w:multiLevelType w:val="multilevel"/>
    <w:tmpl w:val="C2442226"/>
    <w:lvl w:ilvl="0">
      <w:start w:val="38"/>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745C3712"/>
    <w:multiLevelType w:val="hybridMultilevel"/>
    <w:tmpl w:val="ED2E8BAE"/>
    <w:lvl w:ilvl="0" w:tplc="06DEAD7E">
      <w:start w:val="1"/>
      <w:numFmt w:val="lowerLetter"/>
      <w:lvlText w:val="(%1)"/>
      <w:lvlJc w:val="left"/>
      <w:pPr>
        <w:ind w:left="108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6100C29A">
      <w:start w:val="1"/>
      <w:numFmt w:val="lowerRoman"/>
      <w:lvlText w:val="(%2)"/>
      <w:lvlJc w:val="left"/>
      <w:pPr>
        <w:ind w:left="17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A441C2">
      <w:start w:val="27"/>
      <w:numFmt w:val="lowerLetter"/>
      <w:lvlText w:val="(%3)"/>
      <w:lvlJc w:val="left"/>
      <w:pPr>
        <w:ind w:left="2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D44A06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58EE5D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686297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104CCE">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CADB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A5E64C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9"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77891687"/>
    <w:multiLevelType w:val="multilevel"/>
    <w:tmpl w:val="E1DC3154"/>
    <w:lvl w:ilvl="0">
      <w:start w:val="4"/>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A4C7920"/>
    <w:multiLevelType w:val="multilevel"/>
    <w:tmpl w:val="070492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5" w15:restartNumberingAfterBreak="0">
    <w:nsid w:val="7E252922"/>
    <w:multiLevelType w:val="singleLevel"/>
    <w:tmpl w:val="CF4E6164"/>
    <w:lvl w:ilvl="0">
      <w:start w:val="1"/>
      <w:numFmt w:val="lowerLetter"/>
      <w:lvlText w:val="(%1)"/>
      <w:lvlJc w:val="left"/>
      <w:pPr>
        <w:ind w:left="720" w:hanging="360"/>
      </w:pPr>
    </w:lvl>
  </w:abstractNum>
  <w:abstractNum w:abstractNumId="96" w15:restartNumberingAfterBreak="0">
    <w:nsid w:val="7FE97162"/>
    <w:multiLevelType w:val="multilevel"/>
    <w:tmpl w:val="374A59E0"/>
    <w:lvl w:ilvl="0">
      <w:start w:val="23"/>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abstractNumId w:val="80"/>
  </w:num>
  <w:num w:numId="2">
    <w:abstractNumId w:val="77"/>
  </w:num>
  <w:num w:numId="3">
    <w:abstractNumId w:val="94"/>
  </w:num>
  <w:num w:numId="4">
    <w:abstractNumId w:val="36"/>
  </w:num>
  <w:num w:numId="5">
    <w:abstractNumId w:val="20"/>
  </w:num>
  <w:num w:numId="6">
    <w:abstractNumId w:val="10"/>
  </w:num>
  <w:num w:numId="7">
    <w:abstractNumId w:val="5"/>
  </w:num>
  <w:num w:numId="8">
    <w:abstractNumId w:val="41"/>
  </w:num>
  <w:num w:numId="9">
    <w:abstractNumId w:val="53"/>
  </w:num>
  <w:num w:numId="10">
    <w:abstractNumId w:val="79"/>
  </w:num>
  <w:num w:numId="11">
    <w:abstractNumId w:val="14"/>
  </w:num>
  <w:num w:numId="12">
    <w:abstractNumId w:val="90"/>
  </w:num>
  <w:num w:numId="13">
    <w:abstractNumId w:val="49"/>
  </w:num>
  <w:num w:numId="14">
    <w:abstractNumId w:val="71"/>
  </w:num>
  <w:num w:numId="15">
    <w:abstractNumId w:val="46"/>
  </w:num>
  <w:num w:numId="16">
    <w:abstractNumId w:val="39"/>
  </w:num>
  <w:num w:numId="17">
    <w:abstractNumId w:val="73"/>
  </w:num>
  <w:num w:numId="18">
    <w:abstractNumId w:val="59"/>
  </w:num>
  <w:num w:numId="19">
    <w:abstractNumId w:val="44"/>
  </w:num>
  <w:num w:numId="20">
    <w:abstractNumId w:val="84"/>
  </w:num>
  <w:num w:numId="21">
    <w:abstractNumId w:val="4"/>
  </w:num>
  <w:num w:numId="22">
    <w:abstractNumId w:val="86"/>
  </w:num>
  <w:num w:numId="23">
    <w:abstractNumId w:val="18"/>
  </w:num>
  <w:num w:numId="24">
    <w:abstractNumId w:val="63"/>
  </w:num>
  <w:num w:numId="25">
    <w:abstractNumId w:val="25"/>
  </w:num>
  <w:num w:numId="26">
    <w:abstractNumId w:val="8"/>
  </w:num>
  <w:num w:numId="27">
    <w:abstractNumId w:val="54"/>
  </w:num>
  <w:num w:numId="28">
    <w:abstractNumId w:val="76"/>
  </w:num>
  <w:num w:numId="29">
    <w:abstractNumId w:val="3"/>
  </w:num>
  <w:num w:numId="30">
    <w:abstractNumId w:val="89"/>
  </w:num>
  <w:num w:numId="31">
    <w:abstractNumId w:val="67"/>
  </w:num>
  <w:num w:numId="32">
    <w:abstractNumId w:val="87"/>
  </w:num>
  <w:num w:numId="33">
    <w:abstractNumId w:val="64"/>
  </w:num>
  <w:num w:numId="34">
    <w:abstractNumId w:val="29"/>
  </w:num>
  <w:num w:numId="35">
    <w:abstractNumId w:val="31"/>
  </w:num>
  <w:num w:numId="36">
    <w:abstractNumId w:val="12"/>
  </w:num>
  <w:num w:numId="37">
    <w:abstractNumId w:val="52"/>
  </w:num>
  <w:num w:numId="38">
    <w:abstractNumId w:val="1"/>
  </w:num>
  <w:num w:numId="39">
    <w:abstractNumId w:val="93"/>
  </w:num>
  <w:num w:numId="40">
    <w:abstractNumId w:val="66"/>
  </w:num>
  <w:num w:numId="41">
    <w:abstractNumId w:val="42"/>
  </w:num>
  <w:num w:numId="42">
    <w:abstractNumId w:val="9"/>
  </w:num>
  <w:num w:numId="43">
    <w:abstractNumId w:val="34"/>
  </w:num>
  <w:num w:numId="44">
    <w:abstractNumId w:val="43"/>
  </w:num>
  <w:num w:numId="45">
    <w:abstractNumId w:val="68"/>
  </w:num>
  <w:num w:numId="46">
    <w:abstractNumId w:val="75"/>
  </w:num>
  <w:num w:numId="47">
    <w:abstractNumId w:val="30"/>
  </w:num>
  <w:num w:numId="48">
    <w:abstractNumId w:val="21"/>
  </w:num>
  <w:num w:numId="49">
    <w:abstractNumId w:val="11"/>
  </w:num>
  <w:num w:numId="50">
    <w:abstractNumId w:val="47"/>
  </w:num>
  <w:num w:numId="51">
    <w:abstractNumId w:val="0"/>
  </w:num>
  <w:num w:numId="52">
    <w:abstractNumId w:val="24"/>
  </w:num>
  <w:num w:numId="53">
    <w:abstractNumId w:val="27"/>
  </w:num>
  <w:num w:numId="54">
    <w:abstractNumId w:val="40"/>
  </w:num>
  <w:num w:numId="55">
    <w:abstractNumId w:val="62"/>
  </w:num>
  <w:num w:numId="56">
    <w:abstractNumId w:val="78"/>
  </w:num>
  <w:num w:numId="57">
    <w:abstractNumId w:val="58"/>
  </w:num>
  <w:num w:numId="58">
    <w:abstractNumId w:val="2"/>
  </w:num>
  <w:num w:numId="59">
    <w:abstractNumId w:val="65"/>
  </w:num>
  <w:num w:numId="60">
    <w:abstractNumId w:val="48"/>
  </w:num>
  <w:num w:numId="61">
    <w:abstractNumId w:val="85"/>
  </w:num>
  <w:num w:numId="62">
    <w:abstractNumId w:val="19"/>
  </w:num>
  <w:num w:numId="63">
    <w:abstractNumId w:val="15"/>
  </w:num>
  <w:num w:numId="64">
    <w:abstractNumId w:val="69"/>
  </w:num>
  <w:num w:numId="65">
    <w:abstractNumId w:val="28"/>
  </w:num>
  <w:num w:numId="66">
    <w:abstractNumId w:val="57"/>
  </w:num>
  <w:num w:numId="67">
    <w:abstractNumId w:val="13"/>
  </w:num>
  <w:num w:numId="68">
    <w:abstractNumId w:val="91"/>
  </w:num>
  <w:num w:numId="69">
    <w:abstractNumId w:val="56"/>
  </w:num>
  <w:num w:numId="70">
    <w:abstractNumId w:val="35"/>
  </w:num>
  <w:num w:numId="71">
    <w:abstractNumId w:val="82"/>
  </w:num>
  <w:num w:numId="72">
    <w:abstractNumId w:val="50"/>
  </w:num>
  <w:num w:numId="73">
    <w:abstractNumId w:val="7"/>
  </w:num>
  <w:num w:numId="74">
    <w:abstractNumId w:val="74"/>
  </w:num>
  <w:num w:numId="75">
    <w:abstractNumId w:val="51"/>
  </w:num>
  <w:num w:numId="76">
    <w:abstractNumId w:val="95"/>
    <w:lvlOverride w:ilvl="0">
      <w:startOverride w:val="1"/>
    </w:lvlOverride>
  </w:num>
  <w:num w:numId="77">
    <w:abstractNumId w:val="33"/>
  </w:num>
  <w:num w:numId="78">
    <w:abstractNumId w:val="88"/>
    <w:lvlOverride w:ilvl="0">
      <w:startOverride w:val="1"/>
    </w:lvlOverride>
    <w:lvlOverride w:ilvl="1">
      <w:startOverride w:val="1"/>
    </w:lvlOverride>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0"/>
  </w:num>
  <w:num w:numId="80">
    <w:abstractNumId w:val="92"/>
  </w:num>
  <w:num w:numId="81">
    <w:abstractNumId w:val="38"/>
  </w:num>
  <w:num w:numId="82">
    <w:abstractNumId w:val="22"/>
  </w:num>
  <w:num w:numId="83">
    <w:abstractNumId w:val="45"/>
  </w:num>
  <w:num w:numId="84">
    <w:abstractNumId w:val="55"/>
  </w:num>
  <w:num w:numId="85">
    <w:abstractNumId w:val="83"/>
  </w:num>
  <w:num w:numId="86">
    <w:abstractNumId w:val="37"/>
  </w:num>
  <w:num w:numId="87">
    <w:abstractNumId w:val="70"/>
  </w:num>
  <w:num w:numId="88">
    <w:abstractNumId w:val="32"/>
  </w:num>
  <w:num w:numId="89">
    <w:abstractNumId w:val="61"/>
  </w:num>
  <w:num w:numId="90">
    <w:abstractNumId w:val="96"/>
  </w:num>
  <w:num w:numId="91">
    <w:abstractNumId w:val="81"/>
  </w:num>
  <w:num w:numId="92">
    <w:abstractNumId w:val="72"/>
  </w:num>
  <w:num w:numId="93">
    <w:abstractNumId w:val="6"/>
  </w:num>
  <w:num w:numId="94">
    <w:abstractNumId w:val="16"/>
  </w:num>
  <w:num w:numId="95">
    <w:abstractNumId w:val="17"/>
  </w:num>
  <w:num w:numId="96">
    <w:abstractNumId w:val="26"/>
  </w:num>
  <w:num w:numId="97">
    <w:abstractNumId w:val="2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53"/>
    <w:rsid w:val="00007C1A"/>
    <w:rsid w:val="00007C7B"/>
    <w:rsid w:val="0003111B"/>
    <w:rsid w:val="000357C2"/>
    <w:rsid w:val="00057D48"/>
    <w:rsid w:val="000623D5"/>
    <w:rsid w:val="00064999"/>
    <w:rsid w:val="00075D25"/>
    <w:rsid w:val="00080652"/>
    <w:rsid w:val="00083EE6"/>
    <w:rsid w:val="000A3787"/>
    <w:rsid w:val="000A4487"/>
    <w:rsid w:val="000C7C59"/>
    <w:rsid w:val="000D6D1C"/>
    <w:rsid w:val="000D6E6E"/>
    <w:rsid w:val="00103DAC"/>
    <w:rsid w:val="001062DA"/>
    <w:rsid w:val="001227BC"/>
    <w:rsid w:val="001301C1"/>
    <w:rsid w:val="001315C0"/>
    <w:rsid w:val="00137CCE"/>
    <w:rsid w:val="00142802"/>
    <w:rsid w:val="001902F9"/>
    <w:rsid w:val="00192082"/>
    <w:rsid w:val="001B4558"/>
    <w:rsid w:val="001B6E29"/>
    <w:rsid w:val="001F69CD"/>
    <w:rsid w:val="001F72CC"/>
    <w:rsid w:val="001F765A"/>
    <w:rsid w:val="00201434"/>
    <w:rsid w:val="00203C9F"/>
    <w:rsid w:val="00207EE3"/>
    <w:rsid w:val="00215E13"/>
    <w:rsid w:val="002371DA"/>
    <w:rsid w:val="00264DDD"/>
    <w:rsid w:val="002845E5"/>
    <w:rsid w:val="002A6786"/>
    <w:rsid w:val="002B0B32"/>
    <w:rsid w:val="002B65CA"/>
    <w:rsid w:val="002C4B3D"/>
    <w:rsid w:val="002C515D"/>
    <w:rsid w:val="002F21E7"/>
    <w:rsid w:val="002F2970"/>
    <w:rsid w:val="003004F7"/>
    <w:rsid w:val="00303102"/>
    <w:rsid w:val="0031202B"/>
    <w:rsid w:val="00313783"/>
    <w:rsid w:val="00317AD9"/>
    <w:rsid w:val="00320DD4"/>
    <w:rsid w:val="00332222"/>
    <w:rsid w:val="003334AF"/>
    <w:rsid w:val="00345636"/>
    <w:rsid w:val="0034611A"/>
    <w:rsid w:val="0036646A"/>
    <w:rsid w:val="00373662"/>
    <w:rsid w:val="00376EC4"/>
    <w:rsid w:val="00382511"/>
    <w:rsid w:val="0038613C"/>
    <w:rsid w:val="003947C9"/>
    <w:rsid w:val="00395D03"/>
    <w:rsid w:val="003A2EE7"/>
    <w:rsid w:val="003A441C"/>
    <w:rsid w:val="003D70A9"/>
    <w:rsid w:val="00424376"/>
    <w:rsid w:val="00446FDE"/>
    <w:rsid w:val="004A73FC"/>
    <w:rsid w:val="004B69B9"/>
    <w:rsid w:val="004E158A"/>
    <w:rsid w:val="004F0352"/>
    <w:rsid w:val="004F211F"/>
    <w:rsid w:val="004F23F5"/>
    <w:rsid w:val="004F6F1D"/>
    <w:rsid w:val="00510461"/>
    <w:rsid w:val="00516502"/>
    <w:rsid w:val="00520E8C"/>
    <w:rsid w:val="00527605"/>
    <w:rsid w:val="00540DB4"/>
    <w:rsid w:val="00550414"/>
    <w:rsid w:val="005509B0"/>
    <w:rsid w:val="00550EC2"/>
    <w:rsid w:val="00552C93"/>
    <w:rsid w:val="00562F7D"/>
    <w:rsid w:val="00572AAA"/>
    <w:rsid w:val="005741A5"/>
    <w:rsid w:val="00591101"/>
    <w:rsid w:val="00597FD4"/>
    <w:rsid w:val="005B3886"/>
    <w:rsid w:val="005B3EAD"/>
    <w:rsid w:val="005B5A76"/>
    <w:rsid w:val="005C1273"/>
    <w:rsid w:val="005C260F"/>
    <w:rsid w:val="005D0BDE"/>
    <w:rsid w:val="005D3C28"/>
    <w:rsid w:val="006314B4"/>
    <w:rsid w:val="00632030"/>
    <w:rsid w:val="00675396"/>
    <w:rsid w:val="00681373"/>
    <w:rsid w:val="00681862"/>
    <w:rsid w:val="00683FB5"/>
    <w:rsid w:val="006908C1"/>
    <w:rsid w:val="006951E7"/>
    <w:rsid w:val="00697150"/>
    <w:rsid w:val="00720A52"/>
    <w:rsid w:val="007245E9"/>
    <w:rsid w:val="00732501"/>
    <w:rsid w:val="00741438"/>
    <w:rsid w:val="00751EC9"/>
    <w:rsid w:val="007727BD"/>
    <w:rsid w:val="00772AE9"/>
    <w:rsid w:val="00775C61"/>
    <w:rsid w:val="007A3C0A"/>
    <w:rsid w:val="007B301E"/>
    <w:rsid w:val="007D4CB3"/>
    <w:rsid w:val="007E6FDA"/>
    <w:rsid w:val="007F6E5A"/>
    <w:rsid w:val="00837DF1"/>
    <w:rsid w:val="00841D41"/>
    <w:rsid w:val="008538B7"/>
    <w:rsid w:val="0085504E"/>
    <w:rsid w:val="008559EF"/>
    <w:rsid w:val="00856DBF"/>
    <w:rsid w:val="008603A0"/>
    <w:rsid w:val="0086062B"/>
    <w:rsid w:val="0088239C"/>
    <w:rsid w:val="008A40E2"/>
    <w:rsid w:val="008B1427"/>
    <w:rsid w:val="008C2A35"/>
    <w:rsid w:val="008C2A52"/>
    <w:rsid w:val="008D102C"/>
    <w:rsid w:val="008D2CC0"/>
    <w:rsid w:val="008D7B56"/>
    <w:rsid w:val="008E325A"/>
    <w:rsid w:val="008F2998"/>
    <w:rsid w:val="009075C6"/>
    <w:rsid w:val="00911DE8"/>
    <w:rsid w:val="009253B8"/>
    <w:rsid w:val="00925B40"/>
    <w:rsid w:val="009306F8"/>
    <w:rsid w:val="009324CD"/>
    <w:rsid w:val="00946025"/>
    <w:rsid w:val="00965771"/>
    <w:rsid w:val="00965E67"/>
    <w:rsid w:val="0097260D"/>
    <w:rsid w:val="00994B0C"/>
    <w:rsid w:val="009B3BDC"/>
    <w:rsid w:val="009B665B"/>
    <w:rsid w:val="009C0E98"/>
    <w:rsid w:val="009C3D2C"/>
    <w:rsid w:val="009D1592"/>
    <w:rsid w:val="009D32E0"/>
    <w:rsid w:val="00A12A5B"/>
    <w:rsid w:val="00A22F32"/>
    <w:rsid w:val="00A243FC"/>
    <w:rsid w:val="00A3593F"/>
    <w:rsid w:val="00A6194D"/>
    <w:rsid w:val="00A7507E"/>
    <w:rsid w:val="00A8463F"/>
    <w:rsid w:val="00A9116F"/>
    <w:rsid w:val="00AB1734"/>
    <w:rsid w:val="00AC1D63"/>
    <w:rsid w:val="00AC29A9"/>
    <w:rsid w:val="00AD3465"/>
    <w:rsid w:val="00B62F8B"/>
    <w:rsid w:val="00B73F72"/>
    <w:rsid w:val="00B73FBA"/>
    <w:rsid w:val="00B95DF2"/>
    <w:rsid w:val="00BA0C71"/>
    <w:rsid w:val="00BD4912"/>
    <w:rsid w:val="00C107F7"/>
    <w:rsid w:val="00C2729D"/>
    <w:rsid w:val="00C37445"/>
    <w:rsid w:val="00C55CF5"/>
    <w:rsid w:val="00C6728C"/>
    <w:rsid w:val="00C676F9"/>
    <w:rsid w:val="00C703D1"/>
    <w:rsid w:val="00C91B84"/>
    <w:rsid w:val="00C95BD2"/>
    <w:rsid w:val="00CE1AE0"/>
    <w:rsid w:val="00D11B26"/>
    <w:rsid w:val="00D21021"/>
    <w:rsid w:val="00D2608E"/>
    <w:rsid w:val="00D46622"/>
    <w:rsid w:val="00D474CB"/>
    <w:rsid w:val="00D50620"/>
    <w:rsid w:val="00D73D46"/>
    <w:rsid w:val="00D85856"/>
    <w:rsid w:val="00DB608E"/>
    <w:rsid w:val="00DD74EF"/>
    <w:rsid w:val="00DE5A56"/>
    <w:rsid w:val="00DF36B0"/>
    <w:rsid w:val="00DF3C31"/>
    <w:rsid w:val="00DF5D05"/>
    <w:rsid w:val="00E02712"/>
    <w:rsid w:val="00E3495E"/>
    <w:rsid w:val="00EA3E95"/>
    <w:rsid w:val="00EA7D41"/>
    <w:rsid w:val="00EB2AF0"/>
    <w:rsid w:val="00EC291C"/>
    <w:rsid w:val="00EC6B75"/>
    <w:rsid w:val="00ED15D9"/>
    <w:rsid w:val="00EE0079"/>
    <w:rsid w:val="00EE2A62"/>
    <w:rsid w:val="00EE6BAF"/>
    <w:rsid w:val="00F03BF1"/>
    <w:rsid w:val="00F15BDB"/>
    <w:rsid w:val="00F20053"/>
    <w:rsid w:val="00F60A51"/>
    <w:rsid w:val="00F81EDC"/>
    <w:rsid w:val="00F84271"/>
    <w:rsid w:val="00F91B80"/>
    <w:rsid w:val="00FB7847"/>
    <w:rsid w:val="00FE75E2"/>
    <w:rsid w:val="00FF56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contacts" w:name="Sn"/>
  <w:shapeDefaults>
    <o:shapedefaults v:ext="edit" spidmax="2049"/>
    <o:shapelayout v:ext="edit">
      <o:idmap v:ext="edit" data="1"/>
    </o:shapelayout>
  </w:shapeDefaults>
  <w:decimalSymbol w:val="."/>
  <w:listSeparator w:val=","/>
  <w14:docId w14:val="176F512F"/>
  <w15:chartTrackingRefBased/>
  <w15:docId w15:val="{30D103B0-D2EB-4B42-AEC5-5D63DF78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2CC0"/>
    <w:pPr>
      <w:spacing w:after="0" w:line="240" w:lineRule="auto"/>
    </w:pPr>
    <w:rPr>
      <w:rFonts w:ascii="Times New Roman" w:eastAsia="Times New Roman" w:hAnsi="Times New Roman" w:cs="Times New Roman"/>
      <w:sz w:val="24"/>
      <w:szCs w:val="20"/>
    </w:rPr>
  </w:style>
  <w:style w:type="paragraph" w:styleId="Heading1">
    <w:name w:val="heading 1"/>
    <w:aliases w:val="Document Header1"/>
    <w:basedOn w:val="Normal"/>
    <w:next w:val="Normal"/>
    <w:link w:val="Heading1Char"/>
    <w:qFormat/>
    <w:rsid w:val="008D2CC0"/>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8D2CC0"/>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8D2CC0"/>
    <w:pPr>
      <w:spacing w:after="200"/>
      <w:ind w:left="576"/>
      <w:jc w:val="both"/>
      <w:outlineLvl w:val="2"/>
    </w:pPr>
  </w:style>
  <w:style w:type="paragraph" w:styleId="Heading4">
    <w:name w:val="heading 4"/>
    <w:aliases w:val=" Sub-Clause Sub-paragraph"/>
    <w:basedOn w:val="Sub-ClauseText"/>
    <w:next w:val="Sub-ClauseText"/>
    <w:link w:val="Heading4Char"/>
    <w:qFormat/>
    <w:rsid w:val="008D2CC0"/>
    <w:pPr>
      <w:numPr>
        <w:ilvl w:val="3"/>
        <w:numId w:val="63"/>
      </w:numPr>
      <w:outlineLvl w:val="3"/>
    </w:pPr>
  </w:style>
  <w:style w:type="paragraph" w:styleId="Heading5">
    <w:name w:val="heading 5"/>
    <w:basedOn w:val="Normal"/>
    <w:next w:val="Normal"/>
    <w:link w:val="Heading5Char"/>
    <w:qFormat/>
    <w:rsid w:val="008D2CC0"/>
    <w:pPr>
      <w:spacing w:after="120"/>
      <w:jc w:val="center"/>
      <w:outlineLvl w:val="4"/>
    </w:pPr>
    <w:rPr>
      <w:b/>
    </w:rPr>
  </w:style>
  <w:style w:type="paragraph" w:styleId="Heading6">
    <w:name w:val="heading 6"/>
    <w:basedOn w:val="Normal"/>
    <w:next w:val="Normal"/>
    <w:link w:val="Heading6Char"/>
    <w:qFormat/>
    <w:rsid w:val="008D2CC0"/>
    <w:pPr>
      <w:keepNext/>
      <w:numPr>
        <w:ilvl w:val="5"/>
        <w:numId w:val="63"/>
      </w:numPr>
      <w:suppressAutoHyphens/>
      <w:outlineLvl w:val="5"/>
    </w:pPr>
    <w:rPr>
      <w:b/>
      <w:bCs/>
      <w:sz w:val="20"/>
    </w:rPr>
  </w:style>
  <w:style w:type="paragraph" w:styleId="Heading7">
    <w:name w:val="heading 7"/>
    <w:basedOn w:val="Normal"/>
    <w:next w:val="Normal"/>
    <w:link w:val="Heading7Char"/>
    <w:qFormat/>
    <w:rsid w:val="008D2CC0"/>
    <w:pPr>
      <w:keepNext/>
      <w:numPr>
        <w:ilvl w:val="6"/>
        <w:numId w:val="63"/>
      </w:numPr>
      <w:tabs>
        <w:tab w:val="left" w:pos="7980"/>
      </w:tabs>
      <w:suppressAutoHyphens/>
      <w:outlineLvl w:val="6"/>
    </w:pPr>
    <w:rPr>
      <w:b/>
    </w:rPr>
  </w:style>
  <w:style w:type="paragraph" w:styleId="Heading8">
    <w:name w:val="heading 8"/>
    <w:basedOn w:val="Normal"/>
    <w:next w:val="Normal"/>
    <w:link w:val="Heading8Char"/>
    <w:qFormat/>
    <w:rsid w:val="008D2CC0"/>
    <w:pPr>
      <w:keepNext/>
      <w:numPr>
        <w:ilvl w:val="7"/>
        <w:numId w:val="63"/>
      </w:numPr>
      <w:suppressAutoHyphens/>
      <w:jc w:val="right"/>
      <w:outlineLvl w:val="7"/>
    </w:pPr>
    <w:rPr>
      <w:sz w:val="20"/>
    </w:rPr>
  </w:style>
  <w:style w:type="paragraph" w:styleId="Heading9">
    <w:name w:val="heading 9"/>
    <w:basedOn w:val="Normal"/>
    <w:next w:val="Normal"/>
    <w:link w:val="Heading9Char"/>
    <w:qFormat/>
    <w:rsid w:val="008D2CC0"/>
    <w:pPr>
      <w:numPr>
        <w:ilvl w:val="8"/>
        <w:numId w:val="63"/>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8D2CC0"/>
    <w:rPr>
      <w:rFonts w:ascii="Times New Roman" w:eastAsia="Times New Roman" w:hAnsi="Times New Roman" w:cs="Times New Roman"/>
      <w:b/>
      <w:kern w:val="28"/>
      <w:sz w:val="44"/>
      <w:szCs w:val="20"/>
    </w:rPr>
  </w:style>
  <w:style w:type="character" w:customStyle="1" w:styleId="Heading2Char">
    <w:name w:val="Heading 2 Char"/>
    <w:aliases w:val="Title Header2 Char"/>
    <w:basedOn w:val="DefaultParagraphFont"/>
    <w:link w:val="Heading2"/>
    <w:rsid w:val="008D2CC0"/>
    <w:rPr>
      <w:rFonts w:ascii="Times New Roman Bold" w:eastAsia="Times New Roman" w:hAnsi="Times New Roman Bold" w:cs="Times New Roman"/>
      <w:b/>
      <w:sz w:val="36"/>
      <w:szCs w:val="20"/>
    </w:rPr>
  </w:style>
  <w:style w:type="character" w:customStyle="1" w:styleId="Heading3Char">
    <w:name w:val="Heading 3 Char"/>
    <w:aliases w:val="Sub-Clause Paragraph Char,Section Header3 Char"/>
    <w:basedOn w:val="DefaultParagraphFont"/>
    <w:link w:val="Heading3"/>
    <w:rsid w:val="008D2CC0"/>
    <w:rPr>
      <w:rFonts w:ascii="Times New Roman" w:eastAsia="Times New Roman" w:hAnsi="Times New Roman" w:cs="Times New Roman"/>
      <w:sz w:val="24"/>
      <w:szCs w:val="20"/>
    </w:rPr>
  </w:style>
  <w:style w:type="paragraph" w:customStyle="1" w:styleId="Sub-ClauseText">
    <w:name w:val="Sub-Clause Text"/>
    <w:basedOn w:val="Normal"/>
    <w:rsid w:val="008D2CC0"/>
    <w:pPr>
      <w:spacing w:before="120" w:after="120"/>
      <w:jc w:val="both"/>
    </w:pPr>
    <w:rPr>
      <w:spacing w:val="-4"/>
    </w:rPr>
  </w:style>
  <w:style w:type="character" w:customStyle="1" w:styleId="Heading4Char">
    <w:name w:val="Heading 4 Char"/>
    <w:aliases w:val=" Sub-Clause Sub-paragraph Char"/>
    <w:basedOn w:val="DefaultParagraphFont"/>
    <w:link w:val="Heading4"/>
    <w:rsid w:val="008D2CC0"/>
    <w:rPr>
      <w:rFonts w:ascii="Times New Roman" w:eastAsia="Times New Roman" w:hAnsi="Times New Roman" w:cs="Times New Roman"/>
      <w:spacing w:val="-4"/>
      <w:sz w:val="24"/>
      <w:szCs w:val="20"/>
    </w:rPr>
  </w:style>
  <w:style w:type="character" w:customStyle="1" w:styleId="Heading5Char">
    <w:name w:val="Heading 5 Char"/>
    <w:basedOn w:val="DefaultParagraphFont"/>
    <w:link w:val="Heading5"/>
    <w:rsid w:val="008D2CC0"/>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8D2CC0"/>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8D2CC0"/>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8D2CC0"/>
    <w:rPr>
      <w:rFonts w:ascii="Times New Roman" w:eastAsia="Times New Roman" w:hAnsi="Times New Roman" w:cs="Times New Roman"/>
      <w:sz w:val="20"/>
      <w:szCs w:val="20"/>
    </w:rPr>
  </w:style>
  <w:style w:type="character" w:customStyle="1" w:styleId="Heading9Char">
    <w:name w:val="Heading 9 Char"/>
    <w:basedOn w:val="DefaultParagraphFont"/>
    <w:link w:val="Heading9"/>
    <w:rsid w:val="008D2CC0"/>
    <w:rPr>
      <w:rFonts w:ascii="Arial" w:eastAsia="Times New Roman" w:hAnsi="Arial" w:cs="Times New Roman"/>
      <w:b/>
      <w:i/>
      <w:sz w:val="18"/>
      <w:szCs w:val="20"/>
    </w:rPr>
  </w:style>
  <w:style w:type="paragraph" w:customStyle="1" w:styleId="Outline">
    <w:name w:val="Outline"/>
    <w:basedOn w:val="Normal"/>
    <w:rsid w:val="008D2CC0"/>
    <w:pPr>
      <w:spacing w:before="240"/>
    </w:pPr>
    <w:rPr>
      <w:kern w:val="28"/>
    </w:rPr>
  </w:style>
  <w:style w:type="paragraph" w:customStyle="1" w:styleId="Outline1">
    <w:name w:val="Outline1"/>
    <w:basedOn w:val="Outline"/>
    <w:next w:val="Outline2"/>
    <w:rsid w:val="008D2CC0"/>
    <w:pPr>
      <w:keepNext/>
      <w:tabs>
        <w:tab w:val="num" w:pos="360"/>
      </w:tabs>
      <w:ind w:left="360" w:hanging="360"/>
    </w:pPr>
  </w:style>
  <w:style w:type="paragraph" w:customStyle="1" w:styleId="Outline2">
    <w:name w:val="Outline2"/>
    <w:basedOn w:val="Normal"/>
    <w:rsid w:val="008D2CC0"/>
    <w:pPr>
      <w:tabs>
        <w:tab w:val="num" w:pos="864"/>
      </w:tabs>
      <w:spacing w:before="240"/>
      <w:ind w:left="864" w:hanging="504"/>
    </w:pPr>
    <w:rPr>
      <w:kern w:val="28"/>
    </w:rPr>
  </w:style>
  <w:style w:type="paragraph" w:customStyle="1" w:styleId="Outline3">
    <w:name w:val="Outline3"/>
    <w:basedOn w:val="Normal"/>
    <w:rsid w:val="008D2CC0"/>
    <w:pPr>
      <w:tabs>
        <w:tab w:val="num" w:pos="1368"/>
      </w:tabs>
      <w:spacing w:before="240"/>
      <w:ind w:left="1368" w:hanging="504"/>
    </w:pPr>
    <w:rPr>
      <w:kern w:val="28"/>
    </w:rPr>
  </w:style>
  <w:style w:type="paragraph" w:customStyle="1" w:styleId="Outline4">
    <w:name w:val="Outline4"/>
    <w:basedOn w:val="Normal"/>
    <w:rsid w:val="008D2CC0"/>
    <w:pPr>
      <w:tabs>
        <w:tab w:val="num" w:pos="1872"/>
      </w:tabs>
      <w:spacing w:before="240"/>
      <w:ind w:left="1872" w:hanging="504"/>
    </w:pPr>
    <w:rPr>
      <w:kern w:val="28"/>
    </w:rPr>
  </w:style>
  <w:style w:type="paragraph" w:customStyle="1" w:styleId="outlinebullet">
    <w:name w:val="outlinebullet"/>
    <w:basedOn w:val="Normal"/>
    <w:rsid w:val="008D2CC0"/>
    <w:pPr>
      <w:tabs>
        <w:tab w:val="left" w:pos="1440"/>
      </w:tabs>
      <w:spacing w:before="120"/>
      <w:ind w:left="1440" w:hanging="450"/>
    </w:pPr>
  </w:style>
  <w:style w:type="paragraph" w:styleId="BodyText2">
    <w:name w:val="Body Text 2"/>
    <w:basedOn w:val="Normal"/>
    <w:link w:val="BodyText2Char"/>
    <w:rsid w:val="008D2CC0"/>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8D2CC0"/>
    <w:rPr>
      <w:rFonts w:ascii="Times New Roman" w:eastAsia="Times New Roman" w:hAnsi="Times New Roman" w:cs="Times New Roman"/>
      <w:b/>
      <w:sz w:val="28"/>
      <w:szCs w:val="20"/>
    </w:rPr>
  </w:style>
  <w:style w:type="paragraph" w:customStyle="1" w:styleId="TOCNumber1">
    <w:name w:val="TOC Number1"/>
    <w:basedOn w:val="Heading4"/>
    <w:autoRedefine/>
    <w:rsid w:val="008D2CC0"/>
    <w:pPr>
      <w:numPr>
        <w:ilvl w:val="0"/>
        <w:numId w:val="0"/>
      </w:numPr>
      <w:jc w:val="left"/>
      <w:outlineLvl w:val="9"/>
    </w:pPr>
    <w:rPr>
      <w:b/>
      <w:spacing w:val="0"/>
    </w:rPr>
  </w:style>
  <w:style w:type="paragraph" w:customStyle="1" w:styleId="Heading1-Clausename">
    <w:name w:val="Heading 1- Clause name"/>
    <w:basedOn w:val="Normal"/>
    <w:rsid w:val="008D2CC0"/>
    <w:pPr>
      <w:tabs>
        <w:tab w:val="num" w:pos="360"/>
      </w:tabs>
      <w:spacing w:before="120" w:after="120"/>
      <w:ind w:left="360" w:hanging="360"/>
    </w:pPr>
    <w:rPr>
      <w:b/>
    </w:rPr>
  </w:style>
  <w:style w:type="paragraph" w:customStyle="1" w:styleId="P3Header1-Clauses">
    <w:name w:val="P3 Header1-Clauses"/>
    <w:basedOn w:val="Heading1-Clausename"/>
    <w:rsid w:val="008D2CC0"/>
    <w:pPr>
      <w:numPr>
        <w:ilvl w:val="2"/>
        <w:numId w:val="63"/>
      </w:numPr>
    </w:pPr>
    <w:rPr>
      <w:b w:val="0"/>
    </w:rPr>
  </w:style>
  <w:style w:type="paragraph" w:customStyle="1" w:styleId="Header1-Clauses">
    <w:name w:val="Header 1 - Clauses"/>
    <w:basedOn w:val="Normal"/>
    <w:rsid w:val="008D2CC0"/>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8D2CC0"/>
  </w:style>
  <w:style w:type="paragraph" w:customStyle="1" w:styleId="Sec1-Clauses">
    <w:name w:val="Sec1-Clauses"/>
    <w:basedOn w:val="Heading1-Clausename"/>
    <w:rsid w:val="008D2CC0"/>
  </w:style>
  <w:style w:type="paragraph" w:customStyle="1" w:styleId="SectionXHeader3">
    <w:name w:val="Section X Header 3"/>
    <w:basedOn w:val="Heading1"/>
    <w:autoRedefine/>
    <w:rsid w:val="008D2CC0"/>
    <w:pPr>
      <w:spacing w:before="120" w:after="240"/>
    </w:pPr>
    <w:rPr>
      <w:kern w:val="0"/>
      <w:sz w:val="36"/>
    </w:rPr>
  </w:style>
  <w:style w:type="paragraph" w:customStyle="1" w:styleId="i">
    <w:name w:val="(i)"/>
    <w:basedOn w:val="Normal"/>
    <w:rsid w:val="008D2CC0"/>
    <w:pPr>
      <w:suppressAutoHyphens/>
      <w:jc w:val="both"/>
    </w:pPr>
    <w:rPr>
      <w:rFonts w:ascii="Tms Rmn" w:hAnsi="Tms Rmn"/>
    </w:rPr>
  </w:style>
  <w:style w:type="character" w:styleId="Hyperlink">
    <w:name w:val="Hyperlink"/>
    <w:basedOn w:val="DefaultParagraphFont"/>
    <w:uiPriority w:val="99"/>
    <w:rsid w:val="008D2CC0"/>
    <w:rPr>
      <w:color w:val="0000FF"/>
      <w:u w:val="single"/>
    </w:rPr>
  </w:style>
  <w:style w:type="paragraph" w:styleId="Title">
    <w:name w:val="Title"/>
    <w:basedOn w:val="Normal"/>
    <w:link w:val="TitleChar"/>
    <w:qFormat/>
    <w:rsid w:val="008D2CC0"/>
    <w:pPr>
      <w:jc w:val="center"/>
    </w:pPr>
    <w:rPr>
      <w:b/>
      <w:sz w:val="48"/>
    </w:rPr>
  </w:style>
  <w:style w:type="character" w:customStyle="1" w:styleId="TitleChar">
    <w:name w:val="Title Char"/>
    <w:basedOn w:val="DefaultParagraphFont"/>
    <w:link w:val="Title"/>
    <w:rsid w:val="008D2CC0"/>
    <w:rPr>
      <w:rFonts w:ascii="Times New Roman" w:eastAsia="Times New Roman" w:hAnsi="Times New Roman" w:cs="Times New Roman"/>
      <w:b/>
      <w:sz w:val="48"/>
      <w:szCs w:val="20"/>
    </w:rPr>
  </w:style>
  <w:style w:type="paragraph" w:styleId="Footer">
    <w:name w:val="footer"/>
    <w:basedOn w:val="Normal"/>
    <w:link w:val="FooterChar"/>
    <w:uiPriority w:val="99"/>
    <w:rsid w:val="008D2CC0"/>
    <w:pPr>
      <w:tabs>
        <w:tab w:val="right" w:leader="underscore" w:pos="9504"/>
      </w:tabs>
      <w:spacing w:before="120"/>
    </w:pPr>
  </w:style>
  <w:style w:type="character" w:customStyle="1" w:styleId="FooterChar">
    <w:name w:val="Footer Char"/>
    <w:basedOn w:val="DefaultParagraphFont"/>
    <w:link w:val="Footer"/>
    <w:uiPriority w:val="99"/>
    <w:rsid w:val="008D2CC0"/>
    <w:rPr>
      <w:rFonts w:ascii="Times New Roman" w:eastAsia="Times New Roman" w:hAnsi="Times New Roman" w:cs="Times New Roman"/>
      <w:sz w:val="24"/>
      <w:szCs w:val="20"/>
    </w:rPr>
  </w:style>
  <w:style w:type="paragraph" w:customStyle="1" w:styleId="Subtitle2">
    <w:name w:val="Subtitle 2"/>
    <w:basedOn w:val="Footer"/>
    <w:autoRedefine/>
    <w:rsid w:val="008D2CC0"/>
    <w:pPr>
      <w:ind w:left="360" w:hanging="360"/>
      <w:jc w:val="center"/>
      <w:outlineLvl w:val="1"/>
    </w:pPr>
    <w:rPr>
      <w:b/>
      <w:sz w:val="36"/>
    </w:rPr>
  </w:style>
  <w:style w:type="paragraph" w:styleId="List">
    <w:name w:val="List"/>
    <w:aliases w:val="1. List"/>
    <w:basedOn w:val="Normal"/>
    <w:rsid w:val="008D2CC0"/>
    <w:pPr>
      <w:spacing w:before="120" w:after="120"/>
      <w:ind w:left="1440"/>
      <w:jc w:val="both"/>
    </w:pPr>
  </w:style>
  <w:style w:type="paragraph" w:customStyle="1" w:styleId="BankNormal">
    <w:name w:val="BankNormal"/>
    <w:basedOn w:val="Normal"/>
    <w:rsid w:val="008D2CC0"/>
    <w:pPr>
      <w:spacing w:after="240"/>
    </w:pPr>
  </w:style>
  <w:style w:type="paragraph" w:styleId="TOC1">
    <w:name w:val="toc 1"/>
    <w:basedOn w:val="Normal"/>
    <w:next w:val="Normal"/>
    <w:uiPriority w:val="39"/>
    <w:rsid w:val="008D2CC0"/>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8D2CC0"/>
    <w:pPr>
      <w:tabs>
        <w:tab w:val="right" w:leader="dot" w:pos="9000"/>
      </w:tabs>
      <w:ind w:left="360" w:hanging="360"/>
      <w:outlineLvl w:val="1"/>
    </w:pPr>
    <w:rPr>
      <w:noProof/>
      <w:szCs w:val="28"/>
    </w:rPr>
  </w:style>
  <w:style w:type="paragraph" w:styleId="Subtitle">
    <w:name w:val="Subtitle"/>
    <w:basedOn w:val="Normal"/>
    <w:link w:val="SubtitleChar"/>
    <w:qFormat/>
    <w:rsid w:val="008D2CC0"/>
    <w:pPr>
      <w:spacing w:before="240" w:after="360"/>
      <w:jc w:val="center"/>
    </w:pPr>
    <w:rPr>
      <w:b/>
      <w:sz w:val="44"/>
    </w:rPr>
  </w:style>
  <w:style w:type="character" w:customStyle="1" w:styleId="SubtitleChar">
    <w:name w:val="Subtitle Char"/>
    <w:basedOn w:val="DefaultParagraphFont"/>
    <w:link w:val="Subtitle"/>
    <w:rsid w:val="008D2CC0"/>
    <w:rPr>
      <w:rFonts w:ascii="Times New Roman" w:eastAsia="Times New Roman" w:hAnsi="Times New Roman" w:cs="Times New Roman"/>
      <w:b/>
      <w:sz w:val="44"/>
      <w:szCs w:val="20"/>
    </w:rPr>
  </w:style>
  <w:style w:type="paragraph" w:customStyle="1" w:styleId="titulo">
    <w:name w:val="titulo"/>
    <w:basedOn w:val="Heading5"/>
    <w:rsid w:val="008D2CC0"/>
    <w:pPr>
      <w:spacing w:after="240"/>
    </w:pPr>
    <w:rPr>
      <w:rFonts w:ascii="Times New Roman Bold" w:hAnsi="Times New Roman Bold"/>
    </w:rPr>
  </w:style>
  <w:style w:type="paragraph" w:styleId="BodyTextIndent">
    <w:name w:val="Body Text Indent"/>
    <w:basedOn w:val="Normal"/>
    <w:link w:val="BodyTextIndentChar"/>
    <w:rsid w:val="008D2CC0"/>
    <w:pPr>
      <w:ind w:left="720"/>
      <w:jc w:val="both"/>
    </w:pPr>
  </w:style>
  <w:style w:type="character" w:customStyle="1" w:styleId="BodyTextIndentChar">
    <w:name w:val="Body Text Indent Char"/>
    <w:basedOn w:val="DefaultParagraphFont"/>
    <w:link w:val="BodyTextIndent"/>
    <w:rsid w:val="008D2CC0"/>
    <w:rPr>
      <w:rFonts w:ascii="Times New Roman" w:eastAsia="Times New Roman" w:hAnsi="Times New Roman" w:cs="Times New Roman"/>
      <w:sz w:val="24"/>
      <w:szCs w:val="20"/>
    </w:rPr>
  </w:style>
  <w:style w:type="paragraph" w:styleId="ListNumber">
    <w:name w:val="List Number"/>
    <w:basedOn w:val="Normal"/>
    <w:rsid w:val="008D2CC0"/>
    <w:pPr>
      <w:tabs>
        <w:tab w:val="num" w:pos="432"/>
        <w:tab w:val="num" w:pos="648"/>
      </w:tabs>
      <w:spacing w:after="240"/>
      <w:ind w:left="648" w:hanging="432"/>
      <w:jc w:val="both"/>
    </w:pPr>
  </w:style>
  <w:style w:type="paragraph" w:customStyle="1" w:styleId="SectionVHeader">
    <w:name w:val="Section V. Header"/>
    <w:basedOn w:val="Normal"/>
    <w:rsid w:val="008D2CC0"/>
    <w:pPr>
      <w:spacing w:before="240" w:after="240"/>
      <w:jc w:val="center"/>
    </w:pPr>
    <w:rPr>
      <w:b/>
      <w:sz w:val="36"/>
    </w:rPr>
  </w:style>
  <w:style w:type="paragraph" w:styleId="BodyText">
    <w:name w:val="Body Text"/>
    <w:basedOn w:val="Normal"/>
    <w:link w:val="BodyTextChar"/>
    <w:rsid w:val="008D2CC0"/>
    <w:pPr>
      <w:jc w:val="both"/>
    </w:pPr>
  </w:style>
  <w:style w:type="character" w:customStyle="1" w:styleId="BodyTextChar">
    <w:name w:val="Body Text Char"/>
    <w:basedOn w:val="DefaultParagraphFont"/>
    <w:link w:val="BodyText"/>
    <w:rsid w:val="008D2CC0"/>
    <w:rPr>
      <w:rFonts w:ascii="Times New Roman" w:eastAsia="Times New Roman" w:hAnsi="Times New Roman" w:cs="Times New Roman"/>
      <w:sz w:val="24"/>
      <w:szCs w:val="20"/>
    </w:rPr>
  </w:style>
  <w:style w:type="paragraph" w:customStyle="1" w:styleId="Head2">
    <w:name w:val="Head 2"/>
    <w:basedOn w:val="Heading9"/>
    <w:rsid w:val="008D2CC0"/>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rsid w:val="008D2CC0"/>
    <w:pPr>
      <w:spacing w:after="60"/>
      <w:ind w:left="360" w:hanging="360"/>
      <w:jc w:val="both"/>
    </w:pPr>
    <w:rPr>
      <w:sz w:val="20"/>
    </w:rPr>
  </w:style>
  <w:style w:type="character" w:customStyle="1" w:styleId="FootnoteTextChar">
    <w:name w:val="Footnote Text Char"/>
    <w:basedOn w:val="DefaultParagraphFont"/>
    <w:link w:val="FootnoteText"/>
    <w:rsid w:val="008D2CC0"/>
    <w:rPr>
      <w:rFonts w:ascii="Times New Roman" w:eastAsia="Times New Roman" w:hAnsi="Times New Roman" w:cs="Times New Roman"/>
      <w:sz w:val="20"/>
      <w:szCs w:val="20"/>
    </w:rPr>
  </w:style>
  <w:style w:type="character" w:styleId="FootnoteReference">
    <w:name w:val="footnote reference"/>
    <w:basedOn w:val="DefaultParagraphFont"/>
    <w:semiHidden/>
    <w:rsid w:val="008D2CC0"/>
    <w:rPr>
      <w:vertAlign w:val="superscript"/>
    </w:rPr>
  </w:style>
  <w:style w:type="paragraph" w:styleId="EndnoteText">
    <w:name w:val="endnote text"/>
    <w:basedOn w:val="Normal"/>
    <w:link w:val="EndnoteTextChar"/>
    <w:semiHidden/>
    <w:rsid w:val="008D2CC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8D2CC0"/>
    <w:rPr>
      <w:rFonts w:ascii="Times New Roman" w:eastAsia="Times New Roman" w:hAnsi="Times New Roman" w:cs="Times New Roman"/>
      <w:sz w:val="24"/>
      <w:szCs w:val="20"/>
    </w:rPr>
  </w:style>
  <w:style w:type="character" w:styleId="PageNumber">
    <w:name w:val="page number"/>
    <w:basedOn w:val="DefaultParagraphFont"/>
    <w:rsid w:val="008D2CC0"/>
  </w:style>
  <w:style w:type="paragraph" w:styleId="Header">
    <w:name w:val="header"/>
    <w:basedOn w:val="Normal"/>
    <w:link w:val="HeaderChar"/>
    <w:rsid w:val="008D2CC0"/>
    <w:pPr>
      <w:pBdr>
        <w:bottom w:val="single" w:sz="4" w:space="1" w:color="000000"/>
      </w:pBdr>
      <w:tabs>
        <w:tab w:val="right" w:pos="9000"/>
      </w:tabs>
      <w:jc w:val="both"/>
    </w:pPr>
    <w:rPr>
      <w:sz w:val="20"/>
    </w:rPr>
  </w:style>
  <w:style w:type="character" w:customStyle="1" w:styleId="HeaderChar">
    <w:name w:val="Header Char"/>
    <w:basedOn w:val="DefaultParagraphFont"/>
    <w:link w:val="Header"/>
    <w:rsid w:val="008D2CC0"/>
    <w:rPr>
      <w:rFonts w:ascii="Times New Roman" w:eastAsia="Times New Roman" w:hAnsi="Times New Roman" w:cs="Times New Roman"/>
      <w:sz w:val="20"/>
      <w:szCs w:val="20"/>
    </w:rPr>
  </w:style>
  <w:style w:type="paragraph" w:customStyle="1" w:styleId="Part1">
    <w:name w:val="Part 1"/>
    <w:aliases w:val="2,3 Header 4"/>
    <w:basedOn w:val="Normal"/>
    <w:autoRedefine/>
    <w:rsid w:val="008D2CC0"/>
    <w:pPr>
      <w:spacing w:before="240" w:after="240"/>
      <w:jc w:val="center"/>
    </w:pPr>
    <w:rPr>
      <w:b/>
      <w:sz w:val="36"/>
    </w:rPr>
  </w:style>
  <w:style w:type="paragraph" w:styleId="TOC3">
    <w:name w:val="toc 3"/>
    <w:basedOn w:val="Normal"/>
    <w:next w:val="Normal"/>
    <w:autoRedefine/>
    <w:uiPriority w:val="39"/>
    <w:rsid w:val="008D2CC0"/>
    <w:pPr>
      <w:ind w:left="480"/>
    </w:pPr>
  </w:style>
  <w:style w:type="paragraph" w:customStyle="1" w:styleId="SectionVIHeader">
    <w:name w:val="Section VI. Header"/>
    <w:basedOn w:val="SectionVHeader"/>
    <w:rsid w:val="008D2CC0"/>
    <w:pPr>
      <w:spacing w:before="120"/>
    </w:pPr>
  </w:style>
  <w:style w:type="paragraph" w:styleId="TOC4">
    <w:name w:val="toc 4"/>
    <w:basedOn w:val="Normal"/>
    <w:next w:val="Normal"/>
    <w:autoRedefine/>
    <w:uiPriority w:val="39"/>
    <w:rsid w:val="008D2CC0"/>
    <w:pPr>
      <w:ind w:left="720"/>
    </w:pPr>
  </w:style>
  <w:style w:type="paragraph" w:styleId="TOC5">
    <w:name w:val="toc 5"/>
    <w:basedOn w:val="Normal"/>
    <w:next w:val="Normal"/>
    <w:autoRedefine/>
    <w:uiPriority w:val="39"/>
    <w:rsid w:val="008D2CC0"/>
    <w:pPr>
      <w:ind w:left="960"/>
    </w:pPr>
  </w:style>
  <w:style w:type="paragraph" w:styleId="TOC6">
    <w:name w:val="toc 6"/>
    <w:basedOn w:val="Normal"/>
    <w:next w:val="Normal"/>
    <w:autoRedefine/>
    <w:uiPriority w:val="39"/>
    <w:rsid w:val="008D2CC0"/>
    <w:pPr>
      <w:ind w:left="1200"/>
    </w:pPr>
  </w:style>
  <w:style w:type="paragraph" w:styleId="TOC7">
    <w:name w:val="toc 7"/>
    <w:basedOn w:val="Normal"/>
    <w:next w:val="Normal"/>
    <w:autoRedefine/>
    <w:uiPriority w:val="39"/>
    <w:rsid w:val="008D2CC0"/>
    <w:pPr>
      <w:ind w:left="1440"/>
    </w:pPr>
  </w:style>
  <w:style w:type="paragraph" w:styleId="TOC8">
    <w:name w:val="toc 8"/>
    <w:basedOn w:val="Normal"/>
    <w:next w:val="Normal"/>
    <w:autoRedefine/>
    <w:uiPriority w:val="39"/>
    <w:rsid w:val="008D2CC0"/>
    <w:pPr>
      <w:ind w:left="1680"/>
    </w:pPr>
  </w:style>
  <w:style w:type="paragraph" w:styleId="TOC9">
    <w:name w:val="toc 9"/>
    <w:basedOn w:val="Normal"/>
    <w:next w:val="Normal"/>
    <w:autoRedefine/>
    <w:uiPriority w:val="39"/>
    <w:rsid w:val="008D2CC0"/>
    <w:pPr>
      <w:ind w:left="1920"/>
    </w:pPr>
  </w:style>
  <w:style w:type="paragraph" w:styleId="BodyTextIndent2">
    <w:name w:val="Body Text Indent 2"/>
    <w:basedOn w:val="Normal"/>
    <w:link w:val="BodyTextIndent2Char"/>
    <w:rsid w:val="008D2CC0"/>
    <w:pPr>
      <w:tabs>
        <w:tab w:val="num" w:pos="720"/>
      </w:tabs>
      <w:ind w:left="720" w:hanging="720"/>
    </w:pPr>
  </w:style>
  <w:style w:type="character" w:customStyle="1" w:styleId="BodyTextIndent2Char">
    <w:name w:val="Body Text Indent 2 Char"/>
    <w:basedOn w:val="DefaultParagraphFont"/>
    <w:link w:val="BodyTextIndent2"/>
    <w:rsid w:val="008D2CC0"/>
    <w:rPr>
      <w:rFonts w:ascii="Times New Roman" w:eastAsia="Times New Roman" w:hAnsi="Times New Roman" w:cs="Times New Roman"/>
      <w:sz w:val="24"/>
      <w:szCs w:val="20"/>
    </w:rPr>
  </w:style>
  <w:style w:type="paragraph" w:styleId="DocumentMap">
    <w:name w:val="Document Map"/>
    <w:basedOn w:val="Normal"/>
    <w:link w:val="DocumentMapChar"/>
    <w:semiHidden/>
    <w:rsid w:val="008D2CC0"/>
    <w:pPr>
      <w:shd w:val="clear" w:color="auto" w:fill="000080"/>
    </w:pPr>
    <w:rPr>
      <w:rFonts w:ascii="Tahoma" w:hAnsi="Tahoma" w:cs="Tahoma"/>
    </w:rPr>
  </w:style>
  <w:style w:type="character" w:customStyle="1" w:styleId="DocumentMapChar">
    <w:name w:val="Document Map Char"/>
    <w:basedOn w:val="DefaultParagraphFont"/>
    <w:link w:val="DocumentMap"/>
    <w:semiHidden/>
    <w:rsid w:val="008D2CC0"/>
    <w:rPr>
      <w:rFonts w:ascii="Tahoma" w:eastAsia="Times New Roman" w:hAnsi="Tahoma" w:cs="Tahoma"/>
      <w:sz w:val="24"/>
      <w:szCs w:val="20"/>
      <w:shd w:val="clear" w:color="auto" w:fill="000080"/>
    </w:rPr>
  </w:style>
  <w:style w:type="paragraph" w:styleId="BlockText">
    <w:name w:val="Block Text"/>
    <w:basedOn w:val="Normal"/>
    <w:rsid w:val="008D2CC0"/>
    <w:pPr>
      <w:tabs>
        <w:tab w:val="left" w:pos="1440"/>
        <w:tab w:val="left" w:pos="1800"/>
      </w:tabs>
      <w:suppressAutoHyphens/>
      <w:ind w:left="1080" w:right="-72" w:hanging="540"/>
      <w:jc w:val="both"/>
    </w:pPr>
  </w:style>
  <w:style w:type="paragraph" w:styleId="Index1">
    <w:name w:val="index 1"/>
    <w:basedOn w:val="Normal"/>
    <w:next w:val="Normal"/>
    <w:semiHidden/>
    <w:rsid w:val="008D2CC0"/>
    <w:pPr>
      <w:tabs>
        <w:tab w:val="left" w:leader="dot" w:pos="9000"/>
        <w:tab w:val="right" w:pos="9360"/>
      </w:tabs>
      <w:suppressAutoHyphens/>
      <w:ind w:left="720"/>
    </w:pPr>
  </w:style>
  <w:style w:type="paragraph" w:styleId="NormalWeb">
    <w:name w:val="Normal (Web)"/>
    <w:basedOn w:val="Normal"/>
    <w:uiPriority w:val="99"/>
    <w:rsid w:val="008D2CC0"/>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8D2CC0"/>
    <w:rPr>
      <w:sz w:val="16"/>
      <w:szCs w:val="16"/>
    </w:rPr>
  </w:style>
  <w:style w:type="paragraph" w:styleId="CommentText">
    <w:name w:val="annotation text"/>
    <w:basedOn w:val="Normal"/>
    <w:link w:val="CommentTextChar"/>
    <w:uiPriority w:val="99"/>
    <w:rsid w:val="008D2CC0"/>
    <w:rPr>
      <w:sz w:val="20"/>
    </w:rPr>
  </w:style>
  <w:style w:type="character" w:customStyle="1" w:styleId="CommentTextChar">
    <w:name w:val="Comment Text Char"/>
    <w:basedOn w:val="DefaultParagraphFont"/>
    <w:link w:val="CommentText"/>
    <w:uiPriority w:val="99"/>
    <w:rsid w:val="008D2CC0"/>
    <w:rPr>
      <w:rFonts w:ascii="Times New Roman" w:eastAsia="Times New Roman" w:hAnsi="Times New Roman" w:cs="Times New Roman"/>
      <w:sz w:val="20"/>
      <w:szCs w:val="20"/>
    </w:rPr>
  </w:style>
  <w:style w:type="character" w:styleId="FollowedHyperlink">
    <w:name w:val="FollowedHyperlink"/>
    <w:basedOn w:val="DefaultParagraphFont"/>
    <w:rsid w:val="008D2CC0"/>
    <w:rPr>
      <w:color w:val="800080"/>
      <w:u w:val="single"/>
    </w:rPr>
  </w:style>
  <w:style w:type="paragraph" w:styleId="BodyTextIndent3">
    <w:name w:val="Body Text Indent 3"/>
    <w:basedOn w:val="Normal"/>
    <w:link w:val="BodyTextIndent3Char"/>
    <w:rsid w:val="008D2CC0"/>
    <w:pPr>
      <w:ind w:left="1782" w:hanging="540"/>
    </w:pPr>
  </w:style>
  <w:style w:type="character" w:customStyle="1" w:styleId="BodyTextIndent3Char">
    <w:name w:val="Body Text Indent 3 Char"/>
    <w:basedOn w:val="DefaultParagraphFont"/>
    <w:link w:val="BodyTextIndent3"/>
    <w:rsid w:val="008D2CC0"/>
    <w:rPr>
      <w:rFonts w:ascii="Times New Roman" w:eastAsia="Times New Roman" w:hAnsi="Times New Roman" w:cs="Times New Roman"/>
      <w:sz w:val="24"/>
      <w:szCs w:val="20"/>
    </w:rPr>
  </w:style>
  <w:style w:type="paragraph" w:customStyle="1" w:styleId="Head52">
    <w:name w:val="Head 5.2"/>
    <w:basedOn w:val="Normal"/>
    <w:rsid w:val="008D2CC0"/>
    <w:pPr>
      <w:tabs>
        <w:tab w:val="left" w:pos="533"/>
      </w:tabs>
      <w:suppressAutoHyphens/>
      <w:ind w:left="533" w:hanging="533"/>
      <w:jc w:val="both"/>
    </w:pPr>
    <w:rPr>
      <w:b/>
    </w:rPr>
  </w:style>
  <w:style w:type="paragraph" w:styleId="BodyText3">
    <w:name w:val="Body Text 3"/>
    <w:basedOn w:val="Normal"/>
    <w:link w:val="BodyText3Char"/>
    <w:rsid w:val="008D2CC0"/>
    <w:rPr>
      <w:i/>
      <w:iCs/>
    </w:rPr>
  </w:style>
  <w:style w:type="character" w:customStyle="1" w:styleId="BodyText3Char">
    <w:name w:val="Body Text 3 Char"/>
    <w:basedOn w:val="DefaultParagraphFont"/>
    <w:link w:val="BodyText3"/>
    <w:rsid w:val="008D2CC0"/>
    <w:rPr>
      <w:rFonts w:ascii="Times New Roman" w:eastAsia="Times New Roman" w:hAnsi="Times New Roman" w:cs="Times New Roman"/>
      <w:i/>
      <w:iCs/>
      <w:sz w:val="24"/>
      <w:szCs w:val="20"/>
    </w:rPr>
  </w:style>
  <w:style w:type="paragraph" w:customStyle="1" w:styleId="SectionIXHeader">
    <w:name w:val="Section IX Header"/>
    <w:basedOn w:val="Normal"/>
    <w:rsid w:val="008D2CC0"/>
    <w:pPr>
      <w:spacing w:before="240" w:after="240"/>
      <w:jc w:val="center"/>
    </w:pPr>
    <w:rPr>
      <w:rFonts w:ascii="Times New Roman Bold" w:hAnsi="Times New Roman Bold"/>
      <w:b/>
      <w:sz w:val="36"/>
    </w:rPr>
  </w:style>
  <w:style w:type="paragraph" w:customStyle="1" w:styleId="Document1">
    <w:name w:val="Document 1"/>
    <w:rsid w:val="008D2CC0"/>
    <w:pPr>
      <w:keepNext/>
      <w:keepLines/>
      <w:tabs>
        <w:tab w:val="left" w:pos="-720"/>
      </w:tabs>
      <w:suppressAutoHyphens/>
      <w:spacing w:after="0" w:line="240" w:lineRule="auto"/>
    </w:pPr>
    <w:rPr>
      <w:rFonts w:ascii="Courier" w:eastAsia="Times New Roman" w:hAnsi="Courier" w:cs="Times New Roman"/>
      <w:sz w:val="24"/>
      <w:szCs w:val="20"/>
    </w:rPr>
  </w:style>
  <w:style w:type="paragraph" w:customStyle="1" w:styleId="Head81">
    <w:name w:val="Head 8.1"/>
    <w:basedOn w:val="Heading1"/>
    <w:rsid w:val="008D2CC0"/>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8D2CC0"/>
    <w:pPr>
      <w:tabs>
        <w:tab w:val="left" w:pos="-720"/>
      </w:tabs>
      <w:suppressAutoHyphens/>
      <w:spacing w:after="0" w:line="240" w:lineRule="auto"/>
      <w:ind w:firstLine="720"/>
    </w:pPr>
    <w:rPr>
      <w:rFonts w:ascii="Courier" w:eastAsia="Times New Roman" w:hAnsi="Courier" w:cs="Times New Roman"/>
      <w:b/>
      <w:sz w:val="24"/>
      <w:szCs w:val="20"/>
    </w:rPr>
  </w:style>
  <w:style w:type="paragraph" w:styleId="BalloonText">
    <w:name w:val="Balloon Text"/>
    <w:basedOn w:val="Normal"/>
    <w:link w:val="BalloonTextChar"/>
    <w:semiHidden/>
    <w:rsid w:val="008D2CC0"/>
    <w:rPr>
      <w:rFonts w:ascii="Tahoma" w:hAnsi="Tahoma" w:cs="Tahoma"/>
      <w:sz w:val="16"/>
      <w:szCs w:val="16"/>
    </w:rPr>
  </w:style>
  <w:style w:type="character" w:customStyle="1" w:styleId="BalloonTextChar">
    <w:name w:val="Balloon Text Char"/>
    <w:basedOn w:val="DefaultParagraphFont"/>
    <w:link w:val="BalloonText"/>
    <w:semiHidden/>
    <w:rsid w:val="008D2CC0"/>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8D2CC0"/>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8D2CC0"/>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8D2CC0"/>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8D2CC0"/>
    <w:rPr>
      <w:rFonts w:ascii="Times New Roman" w:eastAsia="Times New Roman" w:hAnsi="Times New Roman" w:cs="Times New Roman"/>
      <w:b/>
      <w:bCs/>
      <w:sz w:val="24"/>
      <w:szCs w:val="20"/>
      <w:lang w:val="es-ES_tradnl"/>
    </w:rPr>
  </w:style>
  <w:style w:type="paragraph" w:styleId="CommentSubject">
    <w:name w:val="annotation subject"/>
    <w:basedOn w:val="CommentText"/>
    <w:next w:val="CommentText"/>
    <w:link w:val="CommentSubjectChar"/>
    <w:rsid w:val="008D2CC0"/>
    <w:rPr>
      <w:b/>
      <w:bCs/>
    </w:rPr>
  </w:style>
  <w:style w:type="character" w:customStyle="1" w:styleId="CommentSubjectChar">
    <w:name w:val="Comment Subject Char"/>
    <w:basedOn w:val="CommentTextChar"/>
    <w:link w:val="CommentSubject"/>
    <w:rsid w:val="008D2CC0"/>
    <w:rPr>
      <w:rFonts w:ascii="Times New Roman" w:eastAsia="Times New Roman" w:hAnsi="Times New Roman" w:cs="Times New Roman"/>
      <w:b/>
      <w:bCs/>
      <w:sz w:val="20"/>
      <w:szCs w:val="20"/>
    </w:rPr>
  </w:style>
  <w:style w:type="paragraph" w:customStyle="1" w:styleId="Header1">
    <w:name w:val="Header1"/>
    <w:basedOn w:val="Normal"/>
    <w:rsid w:val="008D2CC0"/>
    <w:pPr>
      <w:widowControl w:val="0"/>
      <w:autoSpaceDE w:val="0"/>
      <w:autoSpaceDN w:val="0"/>
      <w:spacing w:before="240" w:after="480"/>
      <w:jc w:val="center"/>
    </w:pPr>
    <w:rPr>
      <w:b/>
      <w:bCs/>
      <w:spacing w:val="4"/>
      <w:sz w:val="44"/>
      <w:szCs w:val="46"/>
    </w:rPr>
  </w:style>
  <w:style w:type="paragraph" w:customStyle="1" w:styleId="Default">
    <w:name w:val="Default"/>
    <w:rsid w:val="008D2C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8D2CC0"/>
  </w:style>
  <w:style w:type="paragraph" w:styleId="ListParagraph">
    <w:name w:val="List Paragraph"/>
    <w:aliases w:val="Citation List,본문(내용),List Paragraph (numbered (a)),Colorful List - Accent 11,ADB Paragraph,lp1,Bullet Paragraph,List Paragraph nowy,Bullets,References,List Paragraph1,Heading 61,WB List Paragraph,Liste 1,ANNEX,Ha,List Bullet Mary,Dot pt,l"/>
    <w:basedOn w:val="Normal"/>
    <w:link w:val="ListParagraphChar"/>
    <w:uiPriority w:val="34"/>
    <w:qFormat/>
    <w:rsid w:val="008D2CC0"/>
    <w:pPr>
      <w:ind w:left="720"/>
      <w:contextualSpacing/>
    </w:p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qFormat/>
    <w:locked/>
    <w:rsid w:val="008D2CC0"/>
    <w:rPr>
      <w:rFonts w:ascii="Times New Roman" w:eastAsia="Times New Roman" w:hAnsi="Times New Roman" w:cs="Times New Roman"/>
      <w:sz w:val="24"/>
      <w:szCs w:val="20"/>
    </w:rPr>
  </w:style>
  <w:style w:type="paragraph" w:styleId="Index9">
    <w:name w:val="index 9"/>
    <w:basedOn w:val="Normal"/>
    <w:next w:val="Normal"/>
    <w:autoRedefine/>
    <w:rsid w:val="008D2CC0"/>
    <w:pPr>
      <w:ind w:left="2160" w:hanging="240"/>
    </w:pPr>
  </w:style>
  <w:style w:type="paragraph" w:styleId="TOAHeading">
    <w:name w:val="toa heading"/>
    <w:basedOn w:val="Normal"/>
    <w:next w:val="Normal"/>
    <w:rsid w:val="008D2CC0"/>
    <w:pPr>
      <w:tabs>
        <w:tab w:val="left" w:pos="9000"/>
        <w:tab w:val="right" w:pos="9360"/>
      </w:tabs>
      <w:suppressAutoHyphens/>
      <w:jc w:val="both"/>
    </w:pPr>
  </w:style>
  <w:style w:type="paragraph" w:customStyle="1" w:styleId="Headfid1">
    <w:name w:val="Head fid1"/>
    <w:basedOn w:val="Head2"/>
    <w:rsid w:val="008D2CC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8D2CC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character" w:customStyle="1" w:styleId="Table">
    <w:name w:val="Table"/>
    <w:basedOn w:val="DefaultParagraphFont"/>
    <w:rsid w:val="008D2CC0"/>
    <w:rPr>
      <w:rFonts w:ascii="Arial" w:hAnsi="Arial"/>
      <w:sz w:val="20"/>
    </w:rPr>
  </w:style>
  <w:style w:type="paragraph" w:styleId="IndexHeading">
    <w:name w:val="index heading"/>
    <w:basedOn w:val="Normal"/>
    <w:next w:val="Index1"/>
    <w:rsid w:val="008D2CC0"/>
    <w:rPr>
      <w:sz w:val="20"/>
    </w:rPr>
  </w:style>
  <w:style w:type="paragraph" w:customStyle="1" w:styleId="UG-Heading2">
    <w:name w:val="UG - Heading 2"/>
    <w:basedOn w:val="Heading2"/>
    <w:next w:val="Normal"/>
    <w:rsid w:val="008D2CC0"/>
    <w:pPr>
      <w:tabs>
        <w:tab w:val="clear" w:pos="619"/>
      </w:tabs>
      <w:suppressAutoHyphens/>
      <w:spacing w:after="240"/>
    </w:pPr>
    <w:rPr>
      <w:sz w:val="32"/>
      <w:szCs w:val="28"/>
    </w:rPr>
  </w:style>
  <w:style w:type="character" w:styleId="EndnoteReference">
    <w:name w:val="endnote reference"/>
    <w:basedOn w:val="DefaultParagraphFont"/>
    <w:rsid w:val="008D2CC0"/>
    <w:rPr>
      <w:rFonts w:ascii="CG Times" w:hAnsi="CG Times"/>
      <w:noProof w:val="0"/>
      <w:sz w:val="22"/>
      <w:vertAlign w:val="superscript"/>
      <w:lang w:val="en-US"/>
    </w:rPr>
  </w:style>
  <w:style w:type="paragraph" w:styleId="Revision">
    <w:name w:val="Revision"/>
    <w:hidden/>
    <w:uiPriority w:val="99"/>
    <w:semiHidden/>
    <w:rsid w:val="008D2CC0"/>
    <w:pPr>
      <w:spacing w:after="0" w:line="240" w:lineRule="auto"/>
    </w:pPr>
    <w:rPr>
      <w:rFonts w:ascii="Times New Roman" w:eastAsia="Times New Roman" w:hAnsi="Times New Roman" w:cs="Times New Roman"/>
      <w:sz w:val="24"/>
      <w:szCs w:val="20"/>
    </w:rPr>
  </w:style>
  <w:style w:type="paragraph" w:customStyle="1" w:styleId="Header2-SubClauses">
    <w:name w:val="Header 2 - SubClauses"/>
    <w:basedOn w:val="Normal"/>
    <w:link w:val="Header2-SubClausesCharChar"/>
    <w:rsid w:val="008D2CC0"/>
    <w:pPr>
      <w:numPr>
        <w:ilvl w:val="1"/>
        <w:numId w:val="63"/>
      </w:numPr>
      <w:spacing w:after="200"/>
      <w:jc w:val="both"/>
    </w:pPr>
    <w:rPr>
      <w:rFonts w:cs="Arial"/>
      <w:szCs w:val="24"/>
    </w:rPr>
  </w:style>
  <w:style w:type="character" w:customStyle="1" w:styleId="Header2-SubClausesCharChar">
    <w:name w:val="Header 2 - SubClauses Char Char"/>
    <w:basedOn w:val="DefaultParagraphFont"/>
    <w:link w:val="Header2-SubClauses"/>
    <w:rsid w:val="008D2CC0"/>
    <w:rPr>
      <w:rFonts w:ascii="Times New Roman" w:eastAsia="Times New Roman" w:hAnsi="Times New Roman" w:cs="Arial"/>
      <w:sz w:val="24"/>
      <w:szCs w:val="24"/>
    </w:rPr>
  </w:style>
  <w:style w:type="paragraph" w:customStyle="1" w:styleId="Head12">
    <w:name w:val="Head 1.2"/>
    <w:basedOn w:val="Normal"/>
    <w:rsid w:val="008D2CC0"/>
    <w:pPr>
      <w:numPr>
        <w:numId w:val="1"/>
      </w:numPr>
      <w:jc w:val="both"/>
    </w:pPr>
    <w:rPr>
      <w:rFonts w:ascii="Arial" w:hAnsi="Arial"/>
      <w:sz w:val="20"/>
    </w:rPr>
  </w:style>
  <w:style w:type="paragraph" w:customStyle="1" w:styleId="S4-header1">
    <w:name w:val="S4-header1"/>
    <w:basedOn w:val="Normal"/>
    <w:rsid w:val="008D2CC0"/>
    <w:pPr>
      <w:spacing w:before="120" w:after="240"/>
      <w:jc w:val="center"/>
    </w:pPr>
    <w:rPr>
      <w:b/>
      <w:sz w:val="36"/>
    </w:rPr>
  </w:style>
  <w:style w:type="paragraph" w:customStyle="1" w:styleId="Head42">
    <w:name w:val="Head 4.2"/>
    <w:basedOn w:val="Normal"/>
    <w:rsid w:val="008D2CC0"/>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8D2CC0"/>
    <w:pPr>
      <w:tabs>
        <w:tab w:val="left" w:pos="-720"/>
      </w:tabs>
      <w:suppressAutoHyphens/>
      <w:spacing w:after="0" w:line="240" w:lineRule="auto"/>
    </w:pPr>
    <w:rPr>
      <w:rFonts w:ascii="CG Times" w:eastAsia="Times New Roman" w:hAnsi="CG Times" w:cs="Times New Roman"/>
      <w:szCs w:val="20"/>
    </w:rPr>
  </w:style>
  <w:style w:type="paragraph" w:customStyle="1" w:styleId="TextBox">
    <w:name w:val="Text Box"/>
    <w:rsid w:val="008D2CC0"/>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Heading1a">
    <w:name w:val="Heading 1a"/>
    <w:rsid w:val="008D2CC0"/>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8D2CC0"/>
    <w:pPr>
      <w:spacing w:before="120" w:after="240" w:line="240" w:lineRule="auto"/>
    </w:pPr>
    <w:rPr>
      <w:rFonts w:ascii="Times New Roman" w:eastAsia="Times New Roman" w:hAnsi="Times New Roman" w:cs="Times New Roman"/>
      <w:b/>
      <w:sz w:val="24"/>
      <w:szCs w:val="20"/>
    </w:rPr>
  </w:style>
  <w:style w:type="paragraph" w:styleId="Date">
    <w:name w:val="Date"/>
    <w:basedOn w:val="Normal"/>
    <w:next w:val="Normal"/>
    <w:link w:val="DateChar"/>
    <w:rsid w:val="008D2CC0"/>
  </w:style>
  <w:style w:type="character" w:customStyle="1" w:styleId="DateChar">
    <w:name w:val="Date Char"/>
    <w:basedOn w:val="DefaultParagraphFont"/>
    <w:link w:val="Date"/>
    <w:rsid w:val="008D2CC0"/>
    <w:rPr>
      <w:rFonts w:ascii="Times New Roman" w:eastAsia="Times New Roman" w:hAnsi="Times New Roman" w:cs="Times New Roman"/>
      <w:sz w:val="24"/>
      <w:szCs w:val="20"/>
    </w:rPr>
  </w:style>
  <w:style w:type="paragraph" w:customStyle="1" w:styleId="StyleP3Header1-ClausesAfter12pt">
    <w:name w:val="Style P3 Header1-Clauses + After:  12 pt"/>
    <w:basedOn w:val="P3Header1-Clauses"/>
    <w:rsid w:val="008D2CC0"/>
    <w:pPr>
      <w:tabs>
        <w:tab w:val="clear" w:pos="864"/>
        <w:tab w:val="left" w:pos="972"/>
        <w:tab w:val="left" w:pos="1008"/>
      </w:tabs>
      <w:spacing w:before="0" w:after="240"/>
      <w:ind w:left="1008" w:firstLine="144"/>
      <w:jc w:val="both"/>
    </w:pPr>
    <w:rPr>
      <w:lang w:val="es-ES_tradnl"/>
    </w:rPr>
  </w:style>
  <w:style w:type="paragraph" w:customStyle="1" w:styleId="Head31">
    <w:name w:val="Head 3.1"/>
    <w:basedOn w:val="Normal"/>
    <w:rsid w:val="008D2CC0"/>
    <w:pPr>
      <w:keepNext/>
      <w:pBdr>
        <w:bottom w:val="single" w:sz="24" w:space="3" w:color="auto"/>
      </w:pBdr>
      <w:suppressAutoHyphens/>
      <w:spacing w:before="480" w:after="240"/>
      <w:jc w:val="center"/>
    </w:pPr>
    <w:rPr>
      <w:rFonts w:ascii="Times New Roman Bold" w:hAnsi="Times New Roman Bold"/>
      <w:b/>
      <w:smallCaps/>
      <w:sz w:val="32"/>
    </w:rPr>
  </w:style>
  <w:style w:type="character" w:customStyle="1" w:styleId="footnotedescriptionChar">
    <w:name w:val="footnote description Char"/>
    <w:link w:val="footnotedescription"/>
    <w:locked/>
    <w:rsid w:val="008D2CC0"/>
    <w:rPr>
      <w:color w:val="000000"/>
      <w:lang w:val="en-GB" w:eastAsia="en-GB"/>
    </w:rPr>
  </w:style>
  <w:style w:type="paragraph" w:customStyle="1" w:styleId="footnotedescription">
    <w:name w:val="footnote description"/>
    <w:next w:val="Normal"/>
    <w:link w:val="footnotedescriptionChar"/>
    <w:rsid w:val="008D2CC0"/>
    <w:pPr>
      <w:spacing w:after="0" w:line="254" w:lineRule="auto"/>
      <w:ind w:left="360" w:hanging="360"/>
      <w:jc w:val="both"/>
    </w:pPr>
    <w:rPr>
      <w:color w:val="000000"/>
      <w:lang w:val="en-GB" w:eastAsia="en-GB"/>
    </w:rPr>
  </w:style>
  <w:style w:type="character" w:customStyle="1" w:styleId="footnotemark">
    <w:name w:val="footnote mark"/>
    <w:rsid w:val="008D2CC0"/>
    <w:rPr>
      <w:rFonts w:ascii="Times New Roman" w:eastAsia="Times New Roman" w:hAnsi="Times New Roman" w:cs="Times New Roman" w:hint="default"/>
      <w:color w:val="000000"/>
      <w:sz w:val="20"/>
      <w:vertAlign w:val="superscript"/>
    </w:rPr>
  </w:style>
  <w:style w:type="paragraph" w:styleId="TOCHeading">
    <w:name w:val="TOC Heading"/>
    <w:basedOn w:val="Heading1"/>
    <w:next w:val="Normal"/>
    <w:uiPriority w:val="39"/>
    <w:unhideWhenUsed/>
    <w:qFormat/>
    <w:rsid w:val="008538B7"/>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styleId="UnresolvedMention">
    <w:name w:val="Unresolved Mention"/>
    <w:basedOn w:val="DefaultParagraphFont"/>
    <w:uiPriority w:val="99"/>
    <w:semiHidden/>
    <w:unhideWhenUsed/>
    <w:rsid w:val="00AD3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92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2.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5.xml"/><Relationship Id="rId50" Type="http://schemas.openxmlformats.org/officeDocument/2006/relationships/header" Target="header38.xml"/><Relationship Id="rId55" Type="http://schemas.openxmlformats.org/officeDocument/2006/relationships/header" Target="header42.xml"/><Relationship Id="rId63" Type="http://schemas.openxmlformats.org/officeDocument/2006/relationships/header" Target="header4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7.xml"/><Relationship Id="rId11" Type="http://schemas.openxmlformats.org/officeDocument/2006/relationships/header" Target="header3.xml"/><Relationship Id="rId24" Type="http://schemas.openxmlformats.org/officeDocument/2006/relationships/hyperlink" Target="mailto:Procurement@menr.org" TargetMode="Externa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3" Type="http://schemas.openxmlformats.org/officeDocument/2006/relationships/hyperlink" Target="mailto:Procurement@menr.org" TargetMode="External"/><Relationship Id="rId58" Type="http://schemas.openxmlformats.org/officeDocument/2006/relationships/header" Target="header45.xml"/><Relationship Id="rId5" Type="http://schemas.openxmlformats.org/officeDocument/2006/relationships/webSettings" Target="webSettings.xml"/><Relationship Id="rId61" Type="http://schemas.openxmlformats.org/officeDocument/2006/relationships/hyperlink" Target="mailto:procurement@menr.org" TargetMode="Externa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footer" Target="footer2.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6.xml"/><Relationship Id="rId56" Type="http://schemas.openxmlformats.org/officeDocument/2006/relationships/header" Target="header43.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39.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59" Type="http://schemas.openxmlformats.org/officeDocument/2006/relationships/header" Target="header46.xml"/><Relationship Id="rId20" Type="http://schemas.openxmlformats.org/officeDocument/2006/relationships/footer" Target="footer1.xml"/><Relationship Id="rId41" Type="http://schemas.openxmlformats.org/officeDocument/2006/relationships/header" Target="header29.xml"/><Relationship Id="rId54" Type="http://schemas.openxmlformats.org/officeDocument/2006/relationships/header" Target="header41.xml"/><Relationship Id="rId62" Type="http://schemas.openxmlformats.org/officeDocument/2006/relationships/header" Target="header4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mailto:Procurement@menr.org" TargetMode="Externa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yperlink" Target="https://www.shiraa.gov.ps/ar-JO/ProcurementList"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B263B-0278-464D-96C3-EFF147AD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113</Pages>
  <Words>23155</Words>
  <Characters>131987</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Afaf</dc:creator>
  <cp:keywords/>
  <dc:description/>
  <cp:lastModifiedBy>mohamad</cp:lastModifiedBy>
  <cp:revision>6</cp:revision>
  <dcterms:created xsi:type="dcterms:W3CDTF">2025-04-09T09:44:00Z</dcterms:created>
  <dcterms:modified xsi:type="dcterms:W3CDTF">2025-04-13T06:55:00Z</dcterms:modified>
</cp:coreProperties>
</file>